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6D1612" w:rsidP="00965E4F">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               </w:t>
      </w:r>
    </w:p>
    <w:p w:rsidR="003A03C8" w:rsidRPr="002B6261" w:rsidRDefault="003A03C8" w:rsidP="003A03C8">
      <w:pPr>
        <w:spacing w:after="0" w:line="240" w:lineRule="auto"/>
        <w:ind w:right="57"/>
        <w:jc w:val="right"/>
        <w:rPr>
          <w:rFonts w:asciiTheme="minorHAnsi" w:hAnsiTheme="minorHAnsi" w:cstheme="minorHAnsi"/>
          <w:color w:val="244061" w:themeColor="accent1" w:themeShade="80"/>
          <w:sz w:val="64"/>
          <w:szCs w:val="64"/>
        </w:rPr>
      </w:pPr>
    </w:p>
    <w:p w:rsidR="003A03C8" w:rsidRPr="002B6261" w:rsidRDefault="002E733E" w:rsidP="002E733E">
      <w:pPr>
        <w:tabs>
          <w:tab w:val="left" w:pos="1601"/>
        </w:tabs>
        <w:spacing w:after="0" w:line="240" w:lineRule="auto"/>
        <w:ind w:right="57"/>
        <w:rPr>
          <w:rFonts w:asciiTheme="minorHAnsi" w:hAnsiTheme="minorHAnsi" w:cstheme="minorHAnsi"/>
          <w:color w:val="244061" w:themeColor="accent1" w:themeShade="80"/>
          <w:sz w:val="64"/>
          <w:szCs w:val="64"/>
        </w:rPr>
      </w:pPr>
      <w:r w:rsidRPr="002B6261">
        <w:rPr>
          <w:rFonts w:asciiTheme="minorHAnsi" w:hAnsiTheme="minorHAnsi" w:cstheme="minorHAnsi"/>
          <w:color w:val="244061" w:themeColor="accent1" w:themeShade="80"/>
          <w:sz w:val="64"/>
          <w:szCs w:val="64"/>
        </w:rPr>
        <w:tab/>
      </w:r>
    </w:p>
    <w:p w:rsidR="00965E4F" w:rsidRPr="002B6261" w:rsidRDefault="00965E4F" w:rsidP="003A03C8">
      <w:pPr>
        <w:spacing w:after="0" w:line="240" w:lineRule="auto"/>
        <w:ind w:right="57"/>
        <w:jc w:val="right"/>
        <w:rPr>
          <w:rFonts w:asciiTheme="minorHAnsi" w:hAnsiTheme="minorHAnsi" w:cstheme="minorHAnsi"/>
          <w:color w:val="244061" w:themeColor="accent1" w:themeShade="80"/>
          <w:sz w:val="72"/>
          <w:szCs w:val="72"/>
        </w:rPr>
      </w:pPr>
    </w:p>
    <w:p w:rsidR="003A03C8" w:rsidRPr="002B6261" w:rsidRDefault="00F228A6" w:rsidP="00965E4F">
      <w:pPr>
        <w:spacing w:after="0" w:line="240" w:lineRule="auto"/>
        <w:ind w:right="57"/>
        <w:jc w:val="center"/>
        <w:rPr>
          <w:rFonts w:asciiTheme="minorHAnsi" w:hAnsiTheme="minorHAnsi" w:cstheme="minorHAnsi"/>
          <w:sz w:val="72"/>
          <w:szCs w:val="72"/>
        </w:rPr>
      </w:pPr>
      <w:r>
        <w:rPr>
          <w:rFonts w:asciiTheme="minorHAnsi" w:hAnsiTheme="minorHAnsi" w:cstheme="minorHAnsi"/>
          <w:sz w:val="72"/>
          <w:szCs w:val="72"/>
        </w:rPr>
        <w:t xml:space="preserve"> </w:t>
      </w:r>
      <w:r w:rsidR="003A03C8" w:rsidRPr="002B6261">
        <w:rPr>
          <w:rFonts w:asciiTheme="minorHAnsi" w:hAnsiTheme="minorHAnsi" w:cstheme="minorHAnsi"/>
          <w:sz w:val="72"/>
          <w:szCs w:val="72"/>
        </w:rPr>
        <w:t>Endeavour</w:t>
      </w:r>
      <w:r w:rsidR="003A03C8" w:rsidRPr="002B6261">
        <w:rPr>
          <w:rFonts w:asciiTheme="minorHAnsi" w:hAnsiTheme="minorHAnsi" w:cstheme="minorHAnsi"/>
          <w:sz w:val="72"/>
          <w:szCs w:val="72"/>
        </w:rPr>
        <w:br/>
        <w:t>Scholarships and</w:t>
      </w:r>
      <w:r w:rsidR="00965E4F" w:rsidRPr="002B6261">
        <w:rPr>
          <w:rFonts w:asciiTheme="minorHAnsi" w:hAnsiTheme="minorHAnsi" w:cstheme="minorHAnsi"/>
          <w:sz w:val="72"/>
          <w:szCs w:val="72"/>
        </w:rPr>
        <w:t xml:space="preserve"> </w:t>
      </w:r>
      <w:r w:rsidR="003A03C8" w:rsidRPr="002B6261">
        <w:rPr>
          <w:rFonts w:asciiTheme="minorHAnsi" w:hAnsiTheme="minorHAnsi" w:cstheme="minorHAnsi"/>
          <w:sz w:val="72"/>
          <w:szCs w:val="72"/>
        </w:rPr>
        <w:t>Fellowships</w:t>
      </w:r>
    </w:p>
    <w:p w:rsidR="003A03C8" w:rsidRPr="002B6261" w:rsidRDefault="003A03C8" w:rsidP="00965E4F">
      <w:pPr>
        <w:spacing w:after="0" w:line="240" w:lineRule="auto"/>
        <w:ind w:right="57"/>
        <w:jc w:val="center"/>
        <w:rPr>
          <w:rFonts w:asciiTheme="minorHAnsi" w:hAnsiTheme="minorHAnsi" w:cstheme="minorHAnsi"/>
          <w:sz w:val="72"/>
          <w:szCs w:val="72"/>
        </w:rPr>
      </w:pPr>
    </w:p>
    <w:p w:rsidR="003A03C8" w:rsidRPr="002B6261" w:rsidRDefault="00123011" w:rsidP="002B6261">
      <w:pPr>
        <w:spacing w:after="0" w:line="240" w:lineRule="auto"/>
        <w:ind w:right="57"/>
        <w:jc w:val="center"/>
        <w:rPr>
          <w:rFonts w:asciiTheme="minorHAnsi" w:hAnsiTheme="minorHAnsi" w:cstheme="minorHAnsi"/>
          <w:sz w:val="56"/>
          <w:szCs w:val="56"/>
        </w:rPr>
      </w:pPr>
      <w:r w:rsidRPr="002B6261">
        <w:rPr>
          <w:rFonts w:asciiTheme="minorHAnsi" w:hAnsiTheme="minorHAnsi" w:cstheme="minorHAnsi"/>
          <w:sz w:val="56"/>
          <w:szCs w:val="56"/>
        </w:rPr>
        <w:t>201</w:t>
      </w:r>
      <w:r w:rsidR="00766225">
        <w:rPr>
          <w:rFonts w:asciiTheme="minorHAnsi" w:hAnsiTheme="minorHAnsi" w:cstheme="minorHAnsi"/>
          <w:sz w:val="56"/>
          <w:szCs w:val="56"/>
        </w:rPr>
        <w:t>7</w:t>
      </w:r>
      <w:r w:rsidR="002B6261" w:rsidRPr="002B6261">
        <w:rPr>
          <w:rFonts w:asciiTheme="minorHAnsi" w:hAnsiTheme="minorHAnsi" w:cstheme="minorHAnsi"/>
          <w:sz w:val="56"/>
          <w:szCs w:val="56"/>
        </w:rPr>
        <w:t xml:space="preserve"> Round </w:t>
      </w:r>
      <w:r w:rsidR="002B6261" w:rsidRPr="002B6261">
        <w:rPr>
          <w:rFonts w:asciiTheme="minorHAnsi" w:hAnsiTheme="minorHAnsi" w:cstheme="minorHAnsi"/>
          <w:sz w:val="56"/>
          <w:szCs w:val="56"/>
        </w:rPr>
        <w:br/>
        <w:t xml:space="preserve">Applicant </w:t>
      </w:r>
      <w:r w:rsidR="003A03C8" w:rsidRPr="002B6261">
        <w:rPr>
          <w:rFonts w:asciiTheme="minorHAnsi" w:hAnsiTheme="minorHAnsi" w:cstheme="minorHAnsi"/>
          <w:sz w:val="56"/>
          <w:szCs w:val="56"/>
        </w:rPr>
        <w:t>Guidelines</w:t>
      </w: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left="3828" w:right="57"/>
        <w:rPr>
          <w:rFonts w:asciiTheme="minorHAnsi" w:hAnsiTheme="minorHAnsi" w:cstheme="minorHAnsi"/>
          <w:szCs w:val="20"/>
        </w:rPr>
      </w:pPr>
    </w:p>
    <w:p w:rsidR="003A03C8" w:rsidRPr="002B6261" w:rsidRDefault="003A03C8" w:rsidP="003A03C8">
      <w:pPr>
        <w:spacing w:after="0" w:line="240" w:lineRule="auto"/>
        <w:ind w:left="3828" w:right="57"/>
        <w:rPr>
          <w:rFonts w:asciiTheme="minorHAnsi" w:hAnsiTheme="minorHAnsi" w:cstheme="minorHAnsi"/>
          <w:szCs w:val="20"/>
        </w:rPr>
      </w:pPr>
    </w:p>
    <w:p w:rsidR="003A03C8" w:rsidRPr="002B6261" w:rsidRDefault="003A03C8" w:rsidP="003A03C8">
      <w:pPr>
        <w:spacing w:after="0" w:line="240" w:lineRule="auto"/>
        <w:ind w:left="3828" w:right="57"/>
        <w:rPr>
          <w:rFonts w:asciiTheme="minorHAnsi" w:hAnsiTheme="minorHAnsi" w:cstheme="minorHAnsi"/>
          <w:szCs w:val="20"/>
        </w:rPr>
      </w:pPr>
    </w:p>
    <w:p w:rsidR="003A03C8" w:rsidRPr="002B6261" w:rsidRDefault="003A03C8" w:rsidP="003A03C8">
      <w:pPr>
        <w:spacing w:after="0" w:line="240" w:lineRule="auto"/>
        <w:ind w:left="3828" w:right="57"/>
        <w:rPr>
          <w:rFonts w:asciiTheme="minorHAnsi" w:hAnsiTheme="minorHAnsi" w:cstheme="minorHAnsi"/>
          <w:szCs w:val="20"/>
        </w:rPr>
      </w:pPr>
    </w:p>
    <w:p w:rsidR="003A03C8" w:rsidRPr="002B6261" w:rsidRDefault="003A03C8" w:rsidP="003A03C8">
      <w:pPr>
        <w:spacing w:after="0" w:line="240" w:lineRule="auto"/>
        <w:ind w:left="3828" w:right="57"/>
        <w:rPr>
          <w:rFonts w:asciiTheme="minorHAnsi" w:hAnsiTheme="minorHAnsi" w:cstheme="minorHAnsi"/>
          <w:szCs w:val="20"/>
        </w:rPr>
      </w:pPr>
    </w:p>
    <w:p w:rsidR="002B6261" w:rsidRPr="002B6261" w:rsidRDefault="002B6261" w:rsidP="003A03C8">
      <w:pPr>
        <w:spacing w:after="0" w:line="240" w:lineRule="auto"/>
        <w:ind w:left="3828" w:right="57"/>
        <w:rPr>
          <w:rFonts w:asciiTheme="minorHAnsi" w:hAnsiTheme="minorHAnsi" w:cstheme="minorHAnsi"/>
          <w:szCs w:val="20"/>
        </w:rPr>
      </w:pPr>
    </w:p>
    <w:p w:rsidR="002B6261" w:rsidRPr="002B6261" w:rsidRDefault="002B6261" w:rsidP="003A03C8">
      <w:pPr>
        <w:spacing w:after="0" w:line="240" w:lineRule="auto"/>
        <w:ind w:left="3828" w:right="57"/>
        <w:rPr>
          <w:rFonts w:asciiTheme="minorHAnsi" w:hAnsiTheme="minorHAnsi" w:cstheme="minorHAnsi"/>
          <w:szCs w:val="20"/>
        </w:rPr>
      </w:pPr>
    </w:p>
    <w:p w:rsidR="002B6261" w:rsidRPr="002B6261" w:rsidRDefault="002B6261" w:rsidP="003A03C8">
      <w:pPr>
        <w:spacing w:after="0" w:line="240" w:lineRule="auto"/>
        <w:ind w:left="3828" w:right="57"/>
        <w:rPr>
          <w:rFonts w:asciiTheme="minorHAnsi" w:hAnsiTheme="minorHAnsi" w:cstheme="minorHAnsi"/>
          <w:szCs w:val="20"/>
        </w:rPr>
      </w:pPr>
    </w:p>
    <w:p w:rsidR="003A03C8" w:rsidRPr="002B6261" w:rsidRDefault="003A03C8" w:rsidP="003A03C8">
      <w:pPr>
        <w:spacing w:after="0" w:line="240" w:lineRule="auto"/>
        <w:ind w:left="3828" w:right="57"/>
        <w:rPr>
          <w:rFonts w:asciiTheme="minorHAnsi" w:hAnsiTheme="minorHAnsi" w:cstheme="minorHAnsi"/>
          <w:szCs w:val="20"/>
        </w:rPr>
      </w:pPr>
    </w:p>
    <w:p w:rsidR="003A03C8" w:rsidRPr="002B6261" w:rsidRDefault="003A03C8" w:rsidP="002B6261">
      <w:pPr>
        <w:spacing w:after="0" w:line="240" w:lineRule="auto"/>
        <w:ind w:right="57"/>
        <w:rPr>
          <w:rFonts w:asciiTheme="minorHAnsi" w:hAnsiTheme="minorHAnsi" w:cstheme="minorHAnsi"/>
          <w:szCs w:val="20"/>
        </w:rPr>
      </w:pPr>
      <w:r w:rsidRPr="002B6261">
        <w:rPr>
          <w:rFonts w:asciiTheme="minorHAnsi" w:hAnsiTheme="minorHAnsi" w:cstheme="minorHAnsi"/>
          <w:szCs w:val="20"/>
        </w:rPr>
        <w:t>These Guidelines provide information for applicants wishing to apply for any of the following categories of Endeavour Scholarships and Fellowships:</w:t>
      </w:r>
    </w:p>
    <w:p w:rsidR="003A03C8" w:rsidRPr="002B6261" w:rsidRDefault="003A03C8" w:rsidP="002B6261">
      <w:pPr>
        <w:spacing w:after="0" w:line="240" w:lineRule="auto"/>
        <w:ind w:right="57"/>
        <w:rPr>
          <w:rFonts w:asciiTheme="minorHAnsi" w:hAnsiTheme="minorHAnsi" w:cstheme="minorHAnsi"/>
          <w:szCs w:val="20"/>
        </w:rPr>
      </w:pPr>
    </w:p>
    <w:p w:rsidR="009046B9" w:rsidRPr="002B6261" w:rsidRDefault="009046B9" w:rsidP="005E0513">
      <w:pPr>
        <w:pStyle w:val="ListParagraph"/>
        <w:numPr>
          <w:ilvl w:val="0"/>
          <w:numId w:val="14"/>
        </w:numPr>
        <w:tabs>
          <w:tab w:val="left" w:pos="4536"/>
        </w:tabs>
        <w:spacing w:after="0" w:line="240" w:lineRule="auto"/>
        <w:ind w:right="-57"/>
        <w:rPr>
          <w:rStyle w:val="Emphasis"/>
          <w:rFonts w:cstheme="minorHAnsi"/>
        </w:rPr>
      </w:pPr>
      <w:r w:rsidRPr="002B6261">
        <w:rPr>
          <w:rStyle w:val="Emphasis"/>
          <w:rFonts w:cstheme="minorHAnsi"/>
        </w:rPr>
        <w:t xml:space="preserve">Endeavour Postgraduate Scholarship </w:t>
      </w:r>
    </w:p>
    <w:p w:rsidR="00EA28C8" w:rsidRPr="002B6261" w:rsidRDefault="00EA28C8" w:rsidP="005E0513">
      <w:pPr>
        <w:pStyle w:val="ListParagraph"/>
        <w:numPr>
          <w:ilvl w:val="0"/>
          <w:numId w:val="14"/>
        </w:numPr>
        <w:tabs>
          <w:tab w:val="left" w:pos="4536"/>
        </w:tabs>
        <w:spacing w:after="0" w:line="240" w:lineRule="auto"/>
        <w:ind w:right="-57"/>
        <w:rPr>
          <w:rStyle w:val="Emphasis"/>
          <w:rFonts w:cstheme="minorHAnsi"/>
        </w:rPr>
      </w:pPr>
      <w:r w:rsidRPr="002B6261">
        <w:rPr>
          <w:rStyle w:val="Emphasis"/>
          <w:rFonts w:cstheme="minorHAnsi"/>
        </w:rPr>
        <w:t>Endeavour Vocational Education and Training Scholarship</w:t>
      </w:r>
    </w:p>
    <w:p w:rsidR="00EA28C8" w:rsidRPr="002B6261" w:rsidRDefault="00EA28C8" w:rsidP="005E0513">
      <w:pPr>
        <w:pStyle w:val="ListParagraph"/>
        <w:numPr>
          <w:ilvl w:val="0"/>
          <w:numId w:val="14"/>
        </w:numPr>
        <w:tabs>
          <w:tab w:val="left" w:pos="4536"/>
        </w:tabs>
        <w:spacing w:after="0" w:line="240" w:lineRule="auto"/>
        <w:ind w:right="-57"/>
        <w:rPr>
          <w:rStyle w:val="Emphasis"/>
          <w:rFonts w:cstheme="minorHAnsi"/>
        </w:rPr>
      </w:pPr>
      <w:r w:rsidRPr="002B6261">
        <w:rPr>
          <w:rStyle w:val="Emphasis"/>
          <w:rFonts w:cstheme="minorHAnsi"/>
        </w:rPr>
        <w:t>Endeavour Queen Elizabeth II Diamond Jubilee Scholarship</w:t>
      </w:r>
    </w:p>
    <w:p w:rsidR="009046B9" w:rsidRPr="002B6261" w:rsidRDefault="009046B9" w:rsidP="005E0513">
      <w:pPr>
        <w:pStyle w:val="ListParagraph"/>
        <w:numPr>
          <w:ilvl w:val="0"/>
          <w:numId w:val="14"/>
        </w:numPr>
        <w:tabs>
          <w:tab w:val="left" w:pos="4536"/>
        </w:tabs>
        <w:spacing w:after="0" w:line="240" w:lineRule="auto"/>
        <w:ind w:right="-57"/>
        <w:rPr>
          <w:rStyle w:val="Emphasis"/>
          <w:rFonts w:cstheme="minorHAnsi"/>
        </w:rPr>
      </w:pPr>
      <w:r w:rsidRPr="002B6261">
        <w:rPr>
          <w:rStyle w:val="Emphasis"/>
          <w:rFonts w:cstheme="minorHAnsi"/>
        </w:rPr>
        <w:t>Endeavour Research Fellowship, including:</w:t>
      </w:r>
    </w:p>
    <w:p w:rsidR="009046B9" w:rsidRPr="002B6261" w:rsidRDefault="009046B9" w:rsidP="009046B9">
      <w:pPr>
        <w:pStyle w:val="ListParagraph"/>
        <w:tabs>
          <w:tab w:val="left" w:pos="4536"/>
        </w:tabs>
        <w:spacing w:after="0" w:line="240" w:lineRule="auto"/>
        <w:ind w:left="1134" w:right="-57"/>
        <w:rPr>
          <w:rFonts w:asciiTheme="minorHAnsi" w:hAnsiTheme="minorHAnsi" w:cstheme="minorHAnsi"/>
          <w:szCs w:val="20"/>
        </w:rPr>
      </w:pPr>
      <w:r w:rsidRPr="002B6261">
        <w:rPr>
          <w:rStyle w:val="Emphasis"/>
          <w:rFonts w:cstheme="minorHAnsi"/>
        </w:rPr>
        <w:t>-</w:t>
      </w:r>
      <w:r w:rsidRPr="002B6261">
        <w:rPr>
          <w:rFonts w:asciiTheme="minorHAnsi" w:hAnsiTheme="minorHAnsi" w:cstheme="minorHAnsi"/>
        </w:rPr>
        <w:t xml:space="preserve"> Endeavour Research Fellowship for Indigenous Australians</w:t>
      </w:r>
    </w:p>
    <w:p w:rsidR="009046B9" w:rsidRPr="002B6261" w:rsidRDefault="009046B9" w:rsidP="009046B9">
      <w:pPr>
        <w:pStyle w:val="ListParagraph"/>
        <w:tabs>
          <w:tab w:val="left" w:pos="4536"/>
        </w:tabs>
        <w:spacing w:after="0" w:line="240" w:lineRule="auto"/>
        <w:ind w:left="1134" w:right="-57"/>
        <w:rPr>
          <w:rFonts w:asciiTheme="minorHAnsi" w:hAnsiTheme="minorHAnsi" w:cstheme="minorHAnsi"/>
        </w:rPr>
      </w:pPr>
      <w:r w:rsidRPr="002B6261">
        <w:rPr>
          <w:rFonts w:asciiTheme="minorHAnsi" w:hAnsiTheme="minorHAnsi" w:cstheme="minorHAnsi"/>
        </w:rPr>
        <w:t>- Endeavour Australia Cheung Kong Research Fellowship</w:t>
      </w:r>
    </w:p>
    <w:p w:rsidR="009046B9" w:rsidRPr="002B6261" w:rsidRDefault="009046B9" w:rsidP="009046B9">
      <w:pPr>
        <w:pStyle w:val="ListParagraph"/>
        <w:tabs>
          <w:tab w:val="left" w:pos="4536"/>
        </w:tabs>
        <w:spacing w:after="0" w:line="240" w:lineRule="auto"/>
        <w:ind w:left="1134" w:right="-57"/>
        <w:rPr>
          <w:rFonts w:asciiTheme="minorHAnsi" w:hAnsiTheme="minorHAnsi" w:cstheme="minorHAnsi"/>
        </w:rPr>
      </w:pPr>
      <w:r w:rsidRPr="002B6261">
        <w:rPr>
          <w:rFonts w:asciiTheme="minorHAnsi" w:hAnsiTheme="minorHAnsi" w:cstheme="minorHAnsi"/>
        </w:rPr>
        <w:t>- Endeavour Australia India Education Council Research Fellowship</w:t>
      </w:r>
    </w:p>
    <w:p w:rsidR="009046B9" w:rsidRPr="002B6261" w:rsidRDefault="009046B9" w:rsidP="005E0513">
      <w:pPr>
        <w:pStyle w:val="ListParagraph"/>
        <w:numPr>
          <w:ilvl w:val="0"/>
          <w:numId w:val="14"/>
        </w:numPr>
        <w:tabs>
          <w:tab w:val="left" w:pos="4536"/>
        </w:tabs>
        <w:spacing w:after="0" w:line="240" w:lineRule="auto"/>
        <w:ind w:right="-57"/>
        <w:rPr>
          <w:rStyle w:val="Emphasis"/>
          <w:rFonts w:cstheme="minorHAnsi"/>
        </w:rPr>
      </w:pPr>
      <w:r w:rsidRPr="002B6261">
        <w:rPr>
          <w:rStyle w:val="Emphasis"/>
          <w:rFonts w:cstheme="minorHAnsi"/>
        </w:rPr>
        <w:t>Endeavour Executive Fellowship</w:t>
      </w:r>
    </w:p>
    <w:p w:rsidR="003A03C8" w:rsidRPr="002B6261" w:rsidRDefault="003A03C8" w:rsidP="003A03C8">
      <w:pPr>
        <w:spacing w:after="0" w:line="240" w:lineRule="auto"/>
        <w:ind w:left="3828" w:right="57"/>
        <w:rPr>
          <w:rFonts w:asciiTheme="minorHAnsi" w:hAnsiTheme="minorHAnsi" w:cstheme="minorHAnsi"/>
          <w:szCs w:val="20"/>
        </w:rPr>
      </w:pPr>
    </w:p>
    <w:p w:rsidR="003A03C8" w:rsidRPr="002B6261" w:rsidRDefault="003A03C8" w:rsidP="00C006A4">
      <w:pPr>
        <w:pStyle w:val="Heading1"/>
        <w:rPr>
          <w:rFonts w:asciiTheme="minorHAnsi" w:hAnsiTheme="minorHAnsi" w:cstheme="minorHAnsi"/>
        </w:rPr>
      </w:pPr>
      <w:bookmarkStart w:id="0" w:name="_Toc377992208"/>
      <w:bookmarkStart w:id="1" w:name="_Toc448482937"/>
      <w:r w:rsidRPr="002B6261">
        <w:rPr>
          <w:rFonts w:asciiTheme="minorHAnsi" w:hAnsiTheme="minorHAnsi" w:cstheme="minorHAnsi"/>
        </w:rPr>
        <w:lastRenderedPageBreak/>
        <w:t>Glossary</w:t>
      </w:r>
      <w:bookmarkEnd w:id="0"/>
      <w:bookmarkEnd w:id="1"/>
      <w:r w:rsidRPr="002B6261">
        <w:rPr>
          <w:rFonts w:asciiTheme="minorHAnsi" w:hAnsiTheme="minorHAnsi" w:cstheme="minorHAnsi"/>
        </w:rPr>
        <w:t xml:space="preserve"> </w:t>
      </w:r>
    </w:p>
    <w:tbl>
      <w:tblPr>
        <w:tblStyle w:val="TableGrid"/>
        <w:tblW w:w="10740" w:type="dxa"/>
        <w:tblLook w:val="04A0" w:firstRow="1" w:lastRow="0" w:firstColumn="1" w:lastColumn="0" w:noHBand="0" w:noVBand="1"/>
      </w:tblPr>
      <w:tblGrid>
        <w:gridCol w:w="2376"/>
        <w:gridCol w:w="8364"/>
      </w:tblGrid>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Academic </w:t>
            </w:r>
            <w:r w:rsidR="002B0E44">
              <w:rPr>
                <w:rFonts w:asciiTheme="minorHAnsi" w:hAnsiTheme="minorHAnsi" w:cstheme="minorHAnsi"/>
              </w:rPr>
              <w:t>t</w:t>
            </w:r>
            <w:r w:rsidRPr="002B6261">
              <w:rPr>
                <w:rFonts w:asciiTheme="minorHAnsi" w:hAnsiTheme="minorHAnsi" w:cstheme="minorHAnsi"/>
              </w:rPr>
              <w:t>ranscript</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The list of subjects and academic results provided by institutions</w:t>
            </w:r>
          </w:p>
        </w:tc>
      </w:tr>
      <w:tr w:rsidR="003A03C8" w:rsidRPr="002B6261" w:rsidTr="00871396">
        <w:trPr>
          <w:trHeight w:val="340"/>
        </w:trPr>
        <w:tc>
          <w:tcPr>
            <w:tcW w:w="2376" w:type="dxa"/>
            <w:vAlign w:val="center"/>
          </w:tcPr>
          <w:p w:rsidR="003A03C8" w:rsidRPr="002B6261" w:rsidRDefault="003453DA" w:rsidP="00E860C6">
            <w:pPr>
              <w:rPr>
                <w:rFonts w:asciiTheme="minorHAnsi" w:hAnsiTheme="minorHAnsi" w:cstheme="minorHAnsi"/>
              </w:rPr>
            </w:pPr>
            <w:r w:rsidRPr="002B6261">
              <w:rPr>
                <w:rFonts w:asciiTheme="minorHAnsi" w:hAnsiTheme="minorHAnsi" w:cstheme="minorHAnsi"/>
              </w:rPr>
              <w:t xml:space="preserve">Admission </w:t>
            </w:r>
            <w:r w:rsidR="002B0E44">
              <w:rPr>
                <w:rFonts w:asciiTheme="minorHAnsi" w:hAnsiTheme="minorHAnsi" w:cstheme="minorHAnsi"/>
              </w:rPr>
              <w:t>l</w:t>
            </w:r>
            <w:r w:rsidR="003A03C8" w:rsidRPr="002B6261">
              <w:rPr>
                <w:rFonts w:asciiTheme="minorHAnsi" w:hAnsiTheme="minorHAnsi" w:cstheme="minorHAnsi"/>
              </w:rPr>
              <w:t>etter</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A formal letter confirming enrolment from a host institution</w:t>
            </w:r>
          </w:p>
        </w:tc>
      </w:tr>
      <w:tr w:rsidR="004E6E71" w:rsidRPr="002B6261" w:rsidTr="00871396">
        <w:trPr>
          <w:trHeight w:val="340"/>
        </w:trPr>
        <w:tc>
          <w:tcPr>
            <w:tcW w:w="2376" w:type="dxa"/>
            <w:vAlign w:val="center"/>
          </w:tcPr>
          <w:p w:rsidR="004E6E71" w:rsidRPr="002B6261" w:rsidRDefault="004E6E71" w:rsidP="00E860C6">
            <w:pPr>
              <w:rPr>
                <w:rFonts w:asciiTheme="minorHAnsi" w:hAnsiTheme="minorHAnsi" w:cstheme="minorHAnsi"/>
              </w:rPr>
            </w:pPr>
            <w:r>
              <w:rPr>
                <w:rFonts w:asciiTheme="minorHAnsi" w:hAnsiTheme="minorHAnsi" w:cstheme="minorHAnsi"/>
              </w:rPr>
              <w:t>AQF</w:t>
            </w:r>
          </w:p>
        </w:tc>
        <w:tc>
          <w:tcPr>
            <w:tcW w:w="8364" w:type="dxa"/>
            <w:vAlign w:val="center"/>
          </w:tcPr>
          <w:p w:rsidR="004E6E71" w:rsidRPr="002B6261" w:rsidRDefault="004E6E71" w:rsidP="00E860C6">
            <w:pPr>
              <w:rPr>
                <w:rFonts w:asciiTheme="minorHAnsi" w:hAnsiTheme="minorHAnsi" w:cstheme="minorHAnsi"/>
              </w:rPr>
            </w:pPr>
            <w:r>
              <w:rPr>
                <w:rFonts w:asciiTheme="minorHAnsi" w:hAnsiTheme="minorHAnsi" w:cstheme="minorHAnsi"/>
              </w:rPr>
              <w:t xml:space="preserve">Australian Qualifications Framework - </w:t>
            </w:r>
            <w:r w:rsidRPr="004E6E71">
              <w:rPr>
                <w:rFonts w:asciiTheme="minorHAnsi" w:hAnsiTheme="minorHAnsi" w:cstheme="minorHAnsi"/>
              </w:rPr>
              <w:t>national policy for regulated qualifications in Au</w:t>
            </w:r>
            <w:r>
              <w:rPr>
                <w:rFonts w:asciiTheme="minorHAnsi" w:hAnsiTheme="minorHAnsi" w:cstheme="minorHAnsi"/>
              </w:rPr>
              <w:t>stralian education and training</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AIEC</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Australia India Education Council</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bookmarkStart w:id="2" w:name="_Toc459357212"/>
            <w:bookmarkStart w:id="3" w:name="_Toc459367362"/>
            <w:bookmarkStart w:id="4" w:name="_Toc459462605"/>
            <w:bookmarkStart w:id="5" w:name="_Toc459517484"/>
            <w:bookmarkStart w:id="6" w:name="_Toc459525436"/>
            <w:bookmarkStart w:id="7" w:name="_Toc459557043"/>
            <w:bookmarkStart w:id="8" w:name="_Toc462130277"/>
            <w:r w:rsidRPr="002B6261">
              <w:rPr>
                <w:rFonts w:asciiTheme="minorHAnsi" w:hAnsiTheme="minorHAnsi" w:cstheme="minorHAnsi"/>
              </w:rPr>
              <w:t>A</w:t>
            </w:r>
            <w:bookmarkEnd w:id="2"/>
            <w:bookmarkEnd w:id="3"/>
            <w:bookmarkEnd w:id="4"/>
            <w:bookmarkEnd w:id="5"/>
            <w:bookmarkEnd w:id="6"/>
            <w:bookmarkEnd w:id="7"/>
            <w:bookmarkEnd w:id="8"/>
            <w:r w:rsidRPr="002B6261">
              <w:rPr>
                <w:rFonts w:asciiTheme="minorHAnsi" w:hAnsiTheme="minorHAnsi" w:cstheme="minorHAnsi"/>
              </w:rPr>
              <w:t>pplicant</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The person applying for an Ende</w:t>
            </w:r>
            <w:r w:rsidR="00D1687F">
              <w:rPr>
                <w:rFonts w:asciiTheme="minorHAnsi" w:hAnsiTheme="minorHAnsi" w:cstheme="minorHAnsi"/>
              </w:rPr>
              <w:t xml:space="preserve">avour </w:t>
            </w:r>
            <w:r w:rsidR="002B0E44">
              <w:rPr>
                <w:rFonts w:asciiTheme="minorHAnsi" w:hAnsiTheme="minorHAnsi" w:cstheme="minorHAnsi"/>
              </w:rPr>
              <w:t>s</w:t>
            </w:r>
            <w:r w:rsidR="00D1687F">
              <w:rPr>
                <w:rFonts w:asciiTheme="minorHAnsi" w:hAnsiTheme="minorHAnsi" w:cstheme="minorHAnsi"/>
              </w:rPr>
              <w:t xml:space="preserve">cholarship or </w:t>
            </w:r>
            <w:r w:rsidR="002B0E44">
              <w:rPr>
                <w:rFonts w:asciiTheme="minorHAnsi" w:hAnsiTheme="minorHAnsi" w:cstheme="minorHAnsi"/>
              </w:rPr>
              <w:t>f</w:t>
            </w:r>
            <w:r w:rsidR="00D1687F">
              <w:rPr>
                <w:rFonts w:asciiTheme="minorHAnsi" w:hAnsiTheme="minorHAnsi" w:cstheme="minorHAnsi"/>
              </w:rPr>
              <w:t>ellowship</w:t>
            </w:r>
          </w:p>
        </w:tc>
      </w:tr>
      <w:tr w:rsidR="00E860C6" w:rsidRPr="002B6261" w:rsidTr="00871396">
        <w:trPr>
          <w:trHeight w:val="340"/>
        </w:trPr>
        <w:tc>
          <w:tcPr>
            <w:tcW w:w="2376" w:type="dxa"/>
            <w:vAlign w:val="center"/>
          </w:tcPr>
          <w:p w:rsidR="00E860C6" w:rsidRDefault="00E860C6" w:rsidP="00E860C6">
            <w:pPr>
              <w:rPr>
                <w:rFonts w:asciiTheme="minorHAnsi" w:hAnsiTheme="minorHAnsi" w:cstheme="minorHAnsi"/>
              </w:rPr>
            </w:pPr>
            <w:r>
              <w:rPr>
                <w:rFonts w:asciiTheme="minorHAnsi" w:hAnsiTheme="minorHAnsi" w:cstheme="minorHAnsi"/>
              </w:rPr>
              <w:t>Australian applicant</w:t>
            </w:r>
          </w:p>
        </w:tc>
        <w:tc>
          <w:tcPr>
            <w:tcW w:w="8364" w:type="dxa"/>
            <w:vAlign w:val="center"/>
          </w:tcPr>
          <w:p w:rsidR="00E860C6" w:rsidRPr="002B6261" w:rsidRDefault="00E860C6" w:rsidP="00E860C6">
            <w:pPr>
              <w:rPr>
                <w:rFonts w:asciiTheme="minorHAnsi" w:hAnsiTheme="minorHAnsi" w:cstheme="minorHAnsi"/>
              </w:rPr>
            </w:pPr>
            <w:r>
              <w:rPr>
                <w:rFonts w:asciiTheme="minorHAnsi" w:hAnsiTheme="minorHAnsi" w:cstheme="minorHAnsi"/>
              </w:rPr>
              <w:t xml:space="preserve">Citizen/dual citizen and/or permanent resident of </w:t>
            </w:r>
            <w:r>
              <w:rPr>
                <w:rFonts w:cstheme="minorHAnsi"/>
              </w:rPr>
              <w:t>Australia</w:t>
            </w:r>
          </w:p>
        </w:tc>
      </w:tr>
      <w:tr w:rsidR="00200E51" w:rsidRPr="002B6261" w:rsidTr="00871396">
        <w:trPr>
          <w:trHeight w:val="340"/>
        </w:trPr>
        <w:tc>
          <w:tcPr>
            <w:tcW w:w="2376" w:type="dxa"/>
            <w:vAlign w:val="center"/>
          </w:tcPr>
          <w:p w:rsidR="00200E51" w:rsidRDefault="00200E51" w:rsidP="00E860C6">
            <w:pPr>
              <w:rPr>
                <w:rFonts w:asciiTheme="minorHAnsi" w:hAnsiTheme="minorHAnsi" w:cstheme="minorHAnsi"/>
              </w:rPr>
            </w:pPr>
            <w:r>
              <w:rPr>
                <w:rFonts w:asciiTheme="minorHAnsi" w:hAnsiTheme="minorHAnsi" w:cstheme="minorHAnsi"/>
              </w:rPr>
              <w:t>CAE</w:t>
            </w:r>
          </w:p>
        </w:tc>
        <w:tc>
          <w:tcPr>
            <w:tcW w:w="8364" w:type="dxa"/>
            <w:vAlign w:val="center"/>
          </w:tcPr>
          <w:p w:rsidR="00200E51" w:rsidRPr="002B6261" w:rsidRDefault="00200E51" w:rsidP="00200E51">
            <w:pPr>
              <w:rPr>
                <w:rFonts w:asciiTheme="minorHAnsi" w:hAnsiTheme="minorHAnsi" w:cstheme="minorHAnsi"/>
              </w:rPr>
            </w:pPr>
            <w:r>
              <w:rPr>
                <w:rFonts w:asciiTheme="minorHAnsi" w:hAnsiTheme="minorHAnsi" w:cstheme="minorHAnsi"/>
              </w:rPr>
              <w:t>Cambridge English Advanced. Also known as the Certificate in Advanced English</w:t>
            </w:r>
          </w:p>
        </w:tc>
      </w:tr>
      <w:tr w:rsidR="003A03C8" w:rsidRPr="002B6261" w:rsidTr="00871396">
        <w:trPr>
          <w:trHeight w:val="340"/>
        </w:trPr>
        <w:tc>
          <w:tcPr>
            <w:tcW w:w="2376" w:type="dxa"/>
            <w:vAlign w:val="center"/>
          </w:tcPr>
          <w:p w:rsidR="003A03C8" w:rsidRPr="002B6261" w:rsidRDefault="00200E51" w:rsidP="00E860C6">
            <w:pPr>
              <w:rPr>
                <w:rFonts w:asciiTheme="minorHAnsi" w:hAnsiTheme="minorHAnsi" w:cstheme="minorHAnsi"/>
              </w:rPr>
            </w:pPr>
            <w:r>
              <w:rPr>
                <w:rFonts w:asciiTheme="minorHAnsi" w:hAnsiTheme="minorHAnsi" w:cstheme="minorHAnsi"/>
              </w:rPr>
              <w:t>t</w:t>
            </w:r>
            <w:r w:rsidR="00E860C6">
              <w:rPr>
                <w:rFonts w:asciiTheme="minorHAnsi" w:hAnsiTheme="minorHAnsi" w:cstheme="minorHAnsi"/>
              </w:rPr>
              <w:t xml:space="preserve">he </w:t>
            </w:r>
            <w:r>
              <w:rPr>
                <w:rFonts w:asciiTheme="minorHAnsi" w:hAnsiTheme="minorHAnsi" w:cstheme="minorHAnsi"/>
              </w:rPr>
              <w:t>C</w:t>
            </w:r>
            <w:r w:rsidR="003A03C8" w:rsidRPr="002B6261">
              <w:rPr>
                <w:rFonts w:asciiTheme="minorHAnsi" w:hAnsiTheme="minorHAnsi" w:cstheme="minorHAnsi"/>
              </w:rPr>
              <w:t>ontractor</w:t>
            </w:r>
          </w:p>
        </w:tc>
        <w:tc>
          <w:tcPr>
            <w:tcW w:w="8364" w:type="dxa"/>
            <w:vAlign w:val="center"/>
          </w:tcPr>
          <w:p w:rsidR="003A03C8" w:rsidRPr="002B6261" w:rsidRDefault="00123011" w:rsidP="00E860C6">
            <w:pPr>
              <w:rPr>
                <w:rFonts w:asciiTheme="minorHAnsi" w:hAnsiTheme="minorHAnsi" w:cstheme="minorHAnsi"/>
              </w:rPr>
            </w:pPr>
            <w:r w:rsidRPr="002B6261">
              <w:rPr>
                <w:rFonts w:asciiTheme="minorHAnsi" w:hAnsiTheme="minorHAnsi" w:cstheme="minorHAnsi"/>
              </w:rPr>
              <w:t xml:space="preserve">Scope Global </w:t>
            </w:r>
            <w:r w:rsidR="003A03C8" w:rsidRPr="002B6261">
              <w:rPr>
                <w:rFonts w:asciiTheme="minorHAnsi" w:hAnsiTheme="minorHAnsi" w:cstheme="minorHAnsi"/>
              </w:rPr>
              <w:t xml:space="preserve">Pty Ltd - contracted by the </w:t>
            </w:r>
            <w:r w:rsidR="00125D33" w:rsidRPr="002B6261">
              <w:rPr>
                <w:rFonts w:asciiTheme="minorHAnsi" w:hAnsiTheme="minorHAnsi" w:cstheme="minorHAnsi"/>
              </w:rPr>
              <w:t xml:space="preserve">department </w:t>
            </w:r>
            <w:r w:rsidR="003A03C8" w:rsidRPr="002B6261">
              <w:rPr>
                <w:rFonts w:asciiTheme="minorHAnsi" w:hAnsiTheme="minorHAnsi" w:cstheme="minorHAnsi"/>
              </w:rPr>
              <w:t>to manage the post-selection support services for Endeavour Scholarship and Fellow</w:t>
            </w:r>
            <w:r w:rsidR="00D1687F">
              <w:rPr>
                <w:rFonts w:asciiTheme="minorHAnsi" w:hAnsiTheme="minorHAnsi" w:cstheme="minorHAnsi"/>
              </w:rPr>
              <w:t>ship recipients</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Country</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Any reference to a country includes that of an economy ot</w:t>
            </w:r>
            <w:r w:rsidR="00D1687F">
              <w:rPr>
                <w:rFonts w:asciiTheme="minorHAnsi" w:hAnsiTheme="minorHAnsi" w:cstheme="minorHAnsi"/>
              </w:rPr>
              <w:t>herwise referred to as a region</w:t>
            </w:r>
          </w:p>
        </w:tc>
      </w:tr>
      <w:tr w:rsidR="004E6E71" w:rsidRPr="002B6261" w:rsidTr="00871396">
        <w:trPr>
          <w:trHeight w:val="340"/>
        </w:trPr>
        <w:tc>
          <w:tcPr>
            <w:tcW w:w="2376" w:type="dxa"/>
            <w:vAlign w:val="center"/>
          </w:tcPr>
          <w:p w:rsidR="004E6E71" w:rsidRPr="002B6261" w:rsidRDefault="004E6E71" w:rsidP="00E860C6">
            <w:pPr>
              <w:rPr>
                <w:rFonts w:asciiTheme="minorHAnsi" w:hAnsiTheme="minorHAnsi" w:cstheme="minorHAnsi"/>
              </w:rPr>
            </w:pPr>
            <w:r>
              <w:rPr>
                <w:rFonts w:asciiTheme="minorHAnsi" w:hAnsiTheme="minorHAnsi" w:cstheme="minorHAnsi"/>
              </w:rPr>
              <w:t>CRICOS</w:t>
            </w:r>
          </w:p>
        </w:tc>
        <w:tc>
          <w:tcPr>
            <w:tcW w:w="8364" w:type="dxa"/>
            <w:vAlign w:val="center"/>
          </w:tcPr>
          <w:p w:rsidR="004E6E71" w:rsidRPr="002B6261" w:rsidRDefault="004E6E71" w:rsidP="00E860C6">
            <w:pPr>
              <w:rPr>
                <w:rFonts w:asciiTheme="minorHAnsi" w:hAnsiTheme="minorHAnsi" w:cstheme="minorHAnsi"/>
              </w:rPr>
            </w:pPr>
            <w:r>
              <w:rPr>
                <w:rFonts w:asciiTheme="minorHAnsi" w:hAnsiTheme="minorHAnsi" w:cstheme="minorHAnsi"/>
              </w:rPr>
              <w:t>Australian commonwealth register of i</w:t>
            </w:r>
            <w:r w:rsidRPr="004E6E71">
              <w:rPr>
                <w:rFonts w:asciiTheme="minorHAnsi" w:hAnsiTheme="minorHAnsi" w:cstheme="minorHAnsi"/>
              </w:rPr>
              <w:t xml:space="preserve">nstitutions and </w:t>
            </w:r>
            <w:r>
              <w:rPr>
                <w:rFonts w:asciiTheme="minorHAnsi" w:hAnsiTheme="minorHAnsi" w:cstheme="minorHAnsi"/>
              </w:rPr>
              <w:t>c</w:t>
            </w:r>
            <w:r w:rsidRPr="004E6E71">
              <w:rPr>
                <w:rFonts w:asciiTheme="minorHAnsi" w:hAnsiTheme="minorHAnsi" w:cstheme="minorHAnsi"/>
              </w:rPr>
              <w:t xml:space="preserve">ourses for </w:t>
            </w:r>
            <w:r>
              <w:rPr>
                <w:rFonts w:asciiTheme="minorHAnsi" w:hAnsiTheme="minorHAnsi" w:cstheme="minorHAnsi"/>
              </w:rPr>
              <w:t>o</w:t>
            </w:r>
            <w:r w:rsidRPr="004E6E71">
              <w:rPr>
                <w:rFonts w:asciiTheme="minorHAnsi" w:hAnsiTheme="minorHAnsi" w:cstheme="minorHAnsi"/>
              </w:rPr>
              <w:t xml:space="preserve">verseas </w:t>
            </w:r>
            <w:r>
              <w:rPr>
                <w:rFonts w:asciiTheme="minorHAnsi" w:hAnsiTheme="minorHAnsi" w:cstheme="minorHAnsi"/>
              </w:rPr>
              <w:t>s</w:t>
            </w:r>
            <w:r w:rsidRPr="004E6E71">
              <w:rPr>
                <w:rFonts w:asciiTheme="minorHAnsi" w:hAnsiTheme="minorHAnsi" w:cstheme="minorHAnsi"/>
              </w:rPr>
              <w:t>tudents</w:t>
            </w:r>
          </w:p>
        </w:tc>
      </w:tr>
      <w:tr w:rsidR="003A03C8" w:rsidRPr="002B6261" w:rsidTr="00871396">
        <w:trPr>
          <w:trHeight w:val="340"/>
        </w:trPr>
        <w:tc>
          <w:tcPr>
            <w:tcW w:w="2376" w:type="dxa"/>
            <w:vAlign w:val="center"/>
          </w:tcPr>
          <w:p w:rsidR="003A03C8" w:rsidRPr="002B6261" w:rsidRDefault="003F4ECD" w:rsidP="00E860C6">
            <w:pPr>
              <w:rPr>
                <w:rFonts w:asciiTheme="minorHAnsi" w:hAnsiTheme="minorHAnsi" w:cstheme="minorHAnsi"/>
              </w:rPr>
            </w:pPr>
            <w:r w:rsidRPr="002B6261">
              <w:rPr>
                <w:rFonts w:asciiTheme="minorHAnsi" w:hAnsiTheme="minorHAnsi" w:cstheme="minorHAnsi"/>
              </w:rPr>
              <w:t>The d</w:t>
            </w:r>
            <w:r w:rsidR="003A03C8" w:rsidRPr="002B6261">
              <w:rPr>
                <w:rFonts w:asciiTheme="minorHAnsi" w:hAnsiTheme="minorHAnsi" w:cstheme="minorHAnsi"/>
              </w:rPr>
              <w:t>epartment</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Department of Education</w:t>
            </w:r>
            <w:r w:rsidR="006560BC" w:rsidRPr="002B6261">
              <w:rPr>
                <w:rFonts w:asciiTheme="minorHAnsi" w:hAnsiTheme="minorHAnsi" w:cstheme="minorHAnsi"/>
              </w:rPr>
              <w:t xml:space="preserve"> and Training</w:t>
            </w:r>
            <w:r w:rsidRPr="002B6261">
              <w:rPr>
                <w:rFonts w:asciiTheme="minorHAnsi" w:hAnsiTheme="minorHAnsi" w:cstheme="minorHAnsi"/>
              </w:rPr>
              <w:t>, its em</w:t>
            </w:r>
            <w:r w:rsidR="00D1687F">
              <w:rPr>
                <w:rFonts w:asciiTheme="minorHAnsi" w:hAnsiTheme="minorHAnsi" w:cstheme="minorHAnsi"/>
              </w:rPr>
              <w:t>ployees, agents and contractors</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DFAT</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Department of Foreign Affairs and </w:t>
            </w:r>
            <w:r w:rsidR="00D1687F">
              <w:rPr>
                <w:rFonts w:asciiTheme="minorHAnsi" w:hAnsiTheme="minorHAnsi" w:cstheme="minorHAnsi"/>
              </w:rPr>
              <w:t>Trade</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Immigration</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Department of Im</w:t>
            </w:r>
            <w:r w:rsidR="00D1687F">
              <w:rPr>
                <w:rFonts w:asciiTheme="minorHAnsi" w:hAnsiTheme="minorHAnsi" w:cstheme="minorHAnsi"/>
              </w:rPr>
              <w:t>migration and Border Protection</w:t>
            </w:r>
          </w:p>
        </w:tc>
      </w:tr>
      <w:tr w:rsidR="003A03C8" w:rsidRPr="002B6261" w:rsidTr="00871396">
        <w:trPr>
          <w:trHeight w:val="340"/>
        </w:trPr>
        <w:tc>
          <w:tcPr>
            <w:tcW w:w="2376" w:type="dxa"/>
            <w:vAlign w:val="center"/>
          </w:tcPr>
          <w:p w:rsidR="003A03C8" w:rsidRPr="002B6261" w:rsidRDefault="00C86A12" w:rsidP="00E860C6">
            <w:pPr>
              <w:rPr>
                <w:rFonts w:asciiTheme="minorHAnsi" w:hAnsiTheme="minorHAnsi" w:cstheme="minorHAnsi"/>
              </w:rPr>
            </w:pPr>
            <w:r w:rsidRPr="002B6261">
              <w:rPr>
                <w:rFonts w:asciiTheme="minorHAnsi" w:hAnsiTheme="minorHAnsi" w:cstheme="minorHAnsi"/>
              </w:rPr>
              <w:t xml:space="preserve">Endeavour Online </w:t>
            </w:r>
            <w:r w:rsidR="002B0E44">
              <w:rPr>
                <w:rFonts w:asciiTheme="minorHAnsi" w:hAnsiTheme="minorHAnsi" w:cstheme="minorHAnsi"/>
              </w:rPr>
              <w:t>s</w:t>
            </w:r>
            <w:r w:rsidRPr="002B6261">
              <w:rPr>
                <w:rFonts w:asciiTheme="minorHAnsi" w:hAnsiTheme="minorHAnsi" w:cstheme="minorHAnsi"/>
              </w:rPr>
              <w:t>ystem</w:t>
            </w:r>
          </w:p>
        </w:tc>
        <w:tc>
          <w:tcPr>
            <w:tcW w:w="8364" w:type="dxa"/>
            <w:vAlign w:val="center"/>
          </w:tcPr>
          <w:p w:rsidR="003A03C8" w:rsidRPr="002B6261" w:rsidRDefault="006B382B" w:rsidP="00E860C6">
            <w:pPr>
              <w:rPr>
                <w:rFonts w:asciiTheme="minorHAnsi" w:hAnsiTheme="minorHAnsi" w:cstheme="minorHAnsi"/>
              </w:rPr>
            </w:pPr>
            <w:r w:rsidRPr="002B6261">
              <w:rPr>
                <w:rFonts w:asciiTheme="minorHAnsi" w:hAnsiTheme="minorHAnsi" w:cstheme="minorHAnsi"/>
              </w:rPr>
              <w:t>Applications are submitted through t</w:t>
            </w:r>
            <w:r w:rsidR="00C86A12" w:rsidRPr="002B6261">
              <w:rPr>
                <w:rFonts w:asciiTheme="minorHAnsi" w:hAnsiTheme="minorHAnsi" w:cstheme="minorHAnsi"/>
              </w:rPr>
              <w:t xml:space="preserve">he </w:t>
            </w:r>
            <w:r w:rsidR="003A03C8" w:rsidRPr="002B6261">
              <w:rPr>
                <w:rFonts w:asciiTheme="minorHAnsi" w:hAnsiTheme="minorHAnsi" w:cstheme="minorHAnsi"/>
              </w:rPr>
              <w:t xml:space="preserve">Endeavour Online </w:t>
            </w:r>
            <w:r w:rsidR="002B0E44">
              <w:rPr>
                <w:rFonts w:asciiTheme="minorHAnsi" w:hAnsiTheme="minorHAnsi" w:cstheme="minorHAnsi"/>
              </w:rPr>
              <w:t>(EOL) s</w:t>
            </w:r>
            <w:r w:rsidR="003A03C8" w:rsidRPr="002B6261">
              <w:rPr>
                <w:rFonts w:asciiTheme="minorHAnsi" w:hAnsiTheme="minorHAnsi" w:cstheme="minorHAnsi"/>
              </w:rPr>
              <w:t>ystem</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Fieldwork</w:t>
            </w:r>
          </w:p>
        </w:tc>
        <w:tc>
          <w:tcPr>
            <w:tcW w:w="8364" w:type="dxa"/>
            <w:vAlign w:val="center"/>
          </w:tcPr>
          <w:p w:rsidR="003A03C8" w:rsidRPr="002B6261" w:rsidRDefault="002B0E44" w:rsidP="00E860C6">
            <w:pPr>
              <w:rPr>
                <w:rFonts w:asciiTheme="minorHAnsi" w:hAnsiTheme="minorHAnsi" w:cstheme="minorHAnsi"/>
              </w:rPr>
            </w:pPr>
            <w:r>
              <w:rPr>
                <w:rFonts w:asciiTheme="minorHAnsi" w:hAnsiTheme="minorHAnsi" w:cstheme="minorHAnsi"/>
              </w:rPr>
              <w:t>R</w:t>
            </w:r>
            <w:r w:rsidR="003A03C8" w:rsidRPr="002B6261">
              <w:rPr>
                <w:rFonts w:asciiTheme="minorHAnsi" w:hAnsiTheme="minorHAnsi" w:cstheme="minorHAnsi"/>
              </w:rPr>
              <w:t xml:space="preserve">esearch activity directly related to </w:t>
            </w:r>
            <w:r w:rsidR="00527EDF" w:rsidRPr="002B6261">
              <w:rPr>
                <w:rFonts w:asciiTheme="minorHAnsi" w:hAnsiTheme="minorHAnsi" w:cstheme="minorHAnsi"/>
              </w:rPr>
              <w:t xml:space="preserve">the applicant’s </w:t>
            </w:r>
            <w:r w:rsidR="003A03C8" w:rsidRPr="002B6261">
              <w:rPr>
                <w:rFonts w:asciiTheme="minorHAnsi" w:hAnsiTheme="minorHAnsi" w:cstheme="minorHAnsi"/>
              </w:rPr>
              <w:t xml:space="preserve">field of study which is undertaken during </w:t>
            </w:r>
            <w:r w:rsidR="00527EDF" w:rsidRPr="002B6261">
              <w:rPr>
                <w:rFonts w:asciiTheme="minorHAnsi" w:hAnsiTheme="minorHAnsi" w:cstheme="minorHAnsi"/>
              </w:rPr>
              <w:t>their</w:t>
            </w:r>
            <w:r w:rsidR="003A03C8" w:rsidRPr="002B6261">
              <w:rPr>
                <w:rFonts w:asciiTheme="minorHAnsi" w:hAnsiTheme="minorHAnsi" w:cstheme="minorHAnsi"/>
              </w:rPr>
              <w:t xml:space="preserve"> programme </w:t>
            </w:r>
            <w:r w:rsidR="00527EDF" w:rsidRPr="002B6261">
              <w:rPr>
                <w:rFonts w:asciiTheme="minorHAnsi" w:hAnsiTheme="minorHAnsi" w:cstheme="minorHAnsi"/>
              </w:rPr>
              <w:t xml:space="preserve">and </w:t>
            </w:r>
            <w:r w:rsidR="003A03C8" w:rsidRPr="002B6261">
              <w:rPr>
                <w:rFonts w:asciiTheme="minorHAnsi" w:hAnsiTheme="minorHAnsi" w:cstheme="minorHAnsi"/>
              </w:rPr>
              <w:t xml:space="preserve">outside </w:t>
            </w:r>
            <w:r w:rsidR="00527EDF" w:rsidRPr="002B6261">
              <w:rPr>
                <w:rFonts w:asciiTheme="minorHAnsi" w:hAnsiTheme="minorHAnsi" w:cstheme="minorHAnsi"/>
              </w:rPr>
              <w:t>their</w:t>
            </w:r>
            <w:r w:rsidR="003A03C8" w:rsidRPr="002B6261">
              <w:rPr>
                <w:rFonts w:asciiTheme="minorHAnsi" w:hAnsiTheme="minorHAnsi" w:cstheme="minorHAnsi"/>
              </w:rPr>
              <w:t xml:space="preserve"> </w:t>
            </w:r>
            <w:r w:rsidR="00527EDF" w:rsidRPr="002B6261">
              <w:rPr>
                <w:rFonts w:asciiTheme="minorHAnsi" w:hAnsiTheme="minorHAnsi" w:cstheme="minorHAnsi"/>
              </w:rPr>
              <w:t>h</w:t>
            </w:r>
            <w:r w:rsidR="003A03C8" w:rsidRPr="002B6261">
              <w:rPr>
                <w:rFonts w:asciiTheme="minorHAnsi" w:hAnsiTheme="minorHAnsi" w:cstheme="minorHAnsi"/>
              </w:rPr>
              <w:t xml:space="preserve">ost </w:t>
            </w:r>
            <w:r w:rsidR="00527EDF" w:rsidRPr="002B6261">
              <w:rPr>
                <w:rFonts w:asciiTheme="minorHAnsi" w:hAnsiTheme="minorHAnsi" w:cstheme="minorHAnsi"/>
              </w:rPr>
              <w:t>c</w:t>
            </w:r>
            <w:r w:rsidR="00D1687F">
              <w:rPr>
                <w:rFonts w:asciiTheme="minorHAnsi" w:hAnsiTheme="minorHAnsi" w:cstheme="minorHAnsi"/>
              </w:rPr>
              <w:t>ountry</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Guidelines</w:t>
            </w:r>
          </w:p>
        </w:tc>
        <w:tc>
          <w:tcPr>
            <w:tcW w:w="8364" w:type="dxa"/>
            <w:vAlign w:val="center"/>
          </w:tcPr>
          <w:p w:rsidR="003A03C8" w:rsidRPr="002B6261" w:rsidRDefault="003A03C8" w:rsidP="00005022">
            <w:pPr>
              <w:rPr>
                <w:rFonts w:asciiTheme="minorHAnsi" w:hAnsiTheme="minorHAnsi" w:cstheme="minorHAnsi"/>
              </w:rPr>
            </w:pPr>
            <w:r w:rsidRPr="002B6261">
              <w:rPr>
                <w:rFonts w:asciiTheme="minorHAnsi" w:hAnsiTheme="minorHAnsi" w:cstheme="minorHAnsi"/>
              </w:rPr>
              <w:t xml:space="preserve">Endeavour </w:t>
            </w:r>
            <w:r w:rsidR="00123011" w:rsidRPr="002B6261">
              <w:rPr>
                <w:rFonts w:asciiTheme="minorHAnsi" w:hAnsiTheme="minorHAnsi" w:cstheme="minorHAnsi"/>
              </w:rPr>
              <w:t xml:space="preserve">Scholarships and Fellowships </w:t>
            </w:r>
            <w:r w:rsidR="00005022">
              <w:rPr>
                <w:rFonts w:asciiTheme="minorHAnsi" w:hAnsiTheme="minorHAnsi" w:cstheme="minorHAnsi"/>
              </w:rPr>
              <w:t>2017</w:t>
            </w:r>
            <w:r w:rsidR="00005022" w:rsidRPr="002B6261">
              <w:rPr>
                <w:rFonts w:asciiTheme="minorHAnsi" w:hAnsiTheme="minorHAnsi" w:cstheme="minorHAnsi"/>
              </w:rPr>
              <w:t xml:space="preserve"> </w:t>
            </w:r>
            <w:r w:rsidR="00C86A12" w:rsidRPr="002B6261">
              <w:rPr>
                <w:rFonts w:asciiTheme="minorHAnsi" w:hAnsiTheme="minorHAnsi" w:cstheme="minorHAnsi"/>
              </w:rPr>
              <w:t xml:space="preserve">round </w:t>
            </w:r>
            <w:r w:rsidR="00D1687F">
              <w:rPr>
                <w:rFonts w:asciiTheme="minorHAnsi" w:hAnsiTheme="minorHAnsi" w:cstheme="minorHAnsi"/>
              </w:rPr>
              <w:t>Applicant Guidelines</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Home </w:t>
            </w:r>
            <w:r w:rsidR="002B0E44">
              <w:rPr>
                <w:rFonts w:asciiTheme="minorHAnsi" w:hAnsiTheme="minorHAnsi" w:cstheme="minorHAnsi"/>
              </w:rPr>
              <w:t>c</w:t>
            </w:r>
            <w:r w:rsidRPr="002B6261">
              <w:rPr>
                <w:rFonts w:asciiTheme="minorHAnsi" w:hAnsiTheme="minorHAnsi" w:cstheme="minorHAnsi"/>
              </w:rPr>
              <w:t>ountry</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The country of citizenship and/or permanent residency of the </w:t>
            </w:r>
            <w:r w:rsidR="00D1687F">
              <w:rPr>
                <w:rFonts w:asciiTheme="minorHAnsi" w:hAnsiTheme="minorHAnsi" w:cstheme="minorHAnsi"/>
              </w:rPr>
              <w:t>applicant</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Host </w:t>
            </w:r>
            <w:r w:rsidR="002B0E44">
              <w:rPr>
                <w:rFonts w:asciiTheme="minorHAnsi" w:hAnsiTheme="minorHAnsi" w:cstheme="minorHAnsi"/>
              </w:rPr>
              <w:t>c</w:t>
            </w:r>
            <w:r w:rsidRPr="002B6261">
              <w:rPr>
                <w:rFonts w:asciiTheme="minorHAnsi" w:hAnsiTheme="minorHAnsi" w:cstheme="minorHAnsi"/>
              </w:rPr>
              <w:t>ountry</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The country to which the applicant </w:t>
            </w:r>
            <w:r w:rsidR="00527EDF" w:rsidRPr="002B6261">
              <w:rPr>
                <w:rFonts w:asciiTheme="minorHAnsi" w:hAnsiTheme="minorHAnsi" w:cstheme="minorHAnsi"/>
              </w:rPr>
              <w:t>proposes</w:t>
            </w:r>
            <w:r w:rsidR="00D1687F">
              <w:rPr>
                <w:rFonts w:asciiTheme="minorHAnsi" w:hAnsiTheme="minorHAnsi" w:cstheme="minorHAnsi"/>
              </w:rPr>
              <w:t xml:space="preserve"> to undertake their programme</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Home </w:t>
            </w:r>
            <w:r w:rsidR="002B0E44">
              <w:rPr>
                <w:rFonts w:asciiTheme="minorHAnsi" w:hAnsiTheme="minorHAnsi" w:cstheme="minorHAnsi"/>
              </w:rPr>
              <w:t>o</w:t>
            </w:r>
            <w:r w:rsidRPr="002B6261">
              <w:rPr>
                <w:rFonts w:asciiTheme="minorHAnsi" w:hAnsiTheme="minorHAnsi" w:cstheme="minorHAnsi"/>
              </w:rPr>
              <w:t>rganisation</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The organisation the applicant works for or the instituti</w:t>
            </w:r>
            <w:r w:rsidR="003453DA" w:rsidRPr="002B6261">
              <w:rPr>
                <w:rFonts w:asciiTheme="minorHAnsi" w:hAnsiTheme="minorHAnsi" w:cstheme="minorHAnsi"/>
              </w:rPr>
              <w:t>on they attend</w:t>
            </w:r>
            <w:r w:rsidR="00D1687F">
              <w:rPr>
                <w:rFonts w:asciiTheme="minorHAnsi" w:hAnsiTheme="minorHAnsi" w:cstheme="minorHAnsi"/>
              </w:rPr>
              <w:t xml:space="preserve"> or are enrolled at</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Host </w:t>
            </w:r>
            <w:r w:rsidR="002B0E44">
              <w:rPr>
                <w:rFonts w:asciiTheme="minorHAnsi" w:hAnsiTheme="minorHAnsi" w:cstheme="minorHAnsi"/>
              </w:rPr>
              <w:t>o</w:t>
            </w:r>
            <w:r w:rsidRPr="002B6261">
              <w:rPr>
                <w:rFonts w:asciiTheme="minorHAnsi" w:hAnsiTheme="minorHAnsi" w:cstheme="minorHAnsi"/>
              </w:rPr>
              <w:t>rganisation</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The organisation or the institution the applicant </w:t>
            </w:r>
            <w:r w:rsidR="00527EDF" w:rsidRPr="002B6261">
              <w:rPr>
                <w:rFonts w:asciiTheme="minorHAnsi" w:hAnsiTheme="minorHAnsi" w:cstheme="minorHAnsi"/>
              </w:rPr>
              <w:t>proposes to attend</w:t>
            </w:r>
            <w:r w:rsidRPr="002B6261">
              <w:rPr>
                <w:rFonts w:asciiTheme="minorHAnsi" w:hAnsiTheme="minorHAnsi" w:cstheme="minorHAnsi"/>
              </w:rPr>
              <w:t xml:space="preserve"> for study, research or professional development in </w:t>
            </w:r>
            <w:r w:rsidR="006B382B" w:rsidRPr="002B6261">
              <w:rPr>
                <w:rFonts w:asciiTheme="minorHAnsi" w:hAnsiTheme="minorHAnsi" w:cstheme="minorHAnsi"/>
              </w:rPr>
              <w:t>their</w:t>
            </w:r>
            <w:r w:rsidR="00D1687F">
              <w:rPr>
                <w:rFonts w:asciiTheme="minorHAnsi" w:hAnsiTheme="minorHAnsi" w:cstheme="minorHAnsi"/>
              </w:rPr>
              <w:t xml:space="preserve"> host country</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IELTS</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International </w:t>
            </w:r>
            <w:r w:rsidR="00D1687F">
              <w:rPr>
                <w:rFonts w:asciiTheme="minorHAnsi" w:hAnsiTheme="minorHAnsi" w:cstheme="minorHAnsi"/>
              </w:rPr>
              <w:t>English Language Testing System</w:t>
            </w:r>
          </w:p>
        </w:tc>
      </w:tr>
      <w:tr w:rsidR="00E860C6" w:rsidRPr="002B6261" w:rsidTr="00871396">
        <w:trPr>
          <w:trHeight w:val="340"/>
        </w:trPr>
        <w:tc>
          <w:tcPr>
            <w:tcW w:w="2376" w:type="dxa"/>
            <w:vAlign w:val="center"/>
          </w:tcPr>
          <w:p w:rsidR="00E860C6" w:rsidRPr="002B6261" w:rsidRDefault="00E860C6" w:rsidP="00E860C6">
            <w:pPr>
              <w:rPr>
                <w:rFonts w:asciiTheme="minorHAnsi" w:hAnsiTheme="minorHAnsi" w:cstheme="minorHAnsi"/>
              </w:rPr>
            </w:pPr>
            <w:r>
              <w:rPr>
                <w:rFonts w:asciiTheme="minorHAnsi" w:hAnsiTheme="minorHAnsi" w:cstheme="minorHAnsi"/>
              </w:rPr>
              <w:t>International applicant</w:t>
            </w:r>
          </w:p>
        </w:tc>
        <w:tc>
          <w:tcPr>
            <w:tcW w:w="8364" w:type="dxa"/>
            <w:vAlign w:val="center"/>
          </w:tcPr>
          <w:p w:rsidR="00E860C6" w:rsidRPr="002B6261" w:rsidRDefault="00E860C6" w:rsidP="00E860C6">
            <w:pPr>
              <w:pStyle w:val="Heading4"/>
              <w:numPr>
                <w:ilvl w:val="0"/>
                <w:numId w:val="0"/>
              </w:numPr>
              <w:outlineLvl w:val="3"/>
              <w:rPr>
                <w:rFonts w:cstheme="minorHAnsi"/>
              </w:rPr>
            </w:pPr>
            <w:r>
              <w:rPr>
                <w:rFonts w:cstheme="minorHAnsi"/>
              </w:rPr>
              <w:t xml:space="preserve">Citizen/dual citizen and/or permanent resident of </w:t>
            </w:r>
            <w:r w:rsidRPr="002B6261">
              <w:rPr>
                <w:rFonts w:cstheme="minorHAnsi"/>
              </w:rPr>
              <w:t xml:space="preserve">a participating country </w:t>
            </w:r>
            <w:r>
              <w:rPr>
                <w:rFonts w:cstheme="minorHAnsi"/>
              </w:rPr>
              <w:t>other than Australia</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Internship</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Any paid or unpaid work related to the recipient</w:t>
            </w:r>
            <w:r w:rsidR="003453DA" w:rsidRPr="002B6261">
              <w:rPr>
                <w:rFonts w:asciiTheme="minorHAnsi" w:hAnsiTheme="minorHAnsi" w:cstheme="minorHAnsi"/>
              </w:rPr>
              <w:t>’</w:t>
            </w:r>
            <w:r w:rsidR="00D1687F">
              <w:rPr>
                <w:rFonts w:asciiTheme="minorHAnsi" w:hAnsiTheme="minorHAnsi" w:cstheme="minorHAnsi"/>
              </w:rPr>
              <w:t>s field of study</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Nomination</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Nomination form from </w:t>
            </w:r>
            <w:r w:rsidR="00527EDF" w:rsidRPr="002B6261">
              <w:rPr>
                <w:rFonts w:asciiTheme="minorHAnsi" w:hAnsiTheme="minorHAnsi" w:cstheme="minorHAnsi"/>
              </w:rPr>
              <w:t>the applicant’s</w:t>
            </w:r>
            <w:r w:rsidR="006B382B" w:rsidRPr="002B6261">
              <w:rPr>
                <w:rFonts w:asciiTheme="minorHAnsi" w:hAnsiTheme="minorHAnsi" w:cstheme="minorHAnsi"/>
              </w:rPr>
              <w:t xml:space="preserve"> host confirming placement. Applicable for the En</w:t>
            </w:r>
            <w:r w:rsidR="00174FF0" w:rsidRPr="002B6261">
              <w:rPr>
                <w:rFonts w:asciiTheme="minorHAnsi" w:hAnsiTheme="minorHAnsi" w:cstheme="minorHAnsi"/>
              </w:rPr>
              <w:t>deavour</w:t>
            </w:r>
            <w:r w:rsidR="006848EC" w:rsidRPr="002B6261">
              <w:rPr>
                <w:rFonts w:asciiTheme="minorHAnsi" w:hAnsiTheme="minorHAnsi" w:cstheme="minorHAnsi"/>
              </w:rPr>
              <w:t xml:space="preserve"> Queen Elizabeth Diamond Jubilee Scholarship, </w:t>
            </w:r>
            <w:r w:rsidRPr="002B6261">
              <w:rPr>
                <w:rFonts w:asciiTheme="minorHAnsi" w:hAnsiTheme="minorHAnsi" w:cstheme="minorHAnsi"/>
              </w:rPr>
              <w:t xml:space="preserve">Endeavour Research or </w:t>
            </w:r>
            <w:r w:rsidR="00D1687F">
              <w:rPr>
                <w:rFonts w:asciiTheme="minorHAnsi" w:hAnsiTheme="minorHAnsi" w:cstheme="minorHAnsi"/>
              </w:rPr>
              <w:t>Executive Fellowship categories</w:t>
            </w:r>
          </w:p>
        </w:tc>
      </w:tr>
      <w:tr w:rsidR="00C167DE" w:rsidRPr="002B6261" w:rsidTr="00871396">
        <w:trPr>
          <w:trHeight w:val="340"/>
        </w:trPr>
        <w:tc>
          <w:tcPr>
            <w:tcW w:w="2376" w:type="dxa"/>
            <w:vAlign w:val="center"/>
          </w:tcPr>
          <w:p w:rsidR="00C167DE" w:rsidRPr="002B6261" w:rsidRDefault="00C167DE" w:rsidP="00E860C6">
            <w:pPr>
              <w:rPr>
                <w:rFonts w:asciiTheme="minorHAnsi" w:hAnsiTheme="minorHAnsi" w:cstheme="minorHAnsi"/>
              </w:rPr>
            </w:pPr>
            <w:r w:rsidRPr="002B6261">
              <w:rPr>
                <w:rFonts w:asciiTheme="minorHAnsi" w:hAnsiTheme="minorHAnsi" w:cstheme="minorHAnsi"/>
              </w:rPr>
              <w:t>OSHC</w:t>
            </w:r>
          </w:p>
        </w:tc>
        <w:tc>
          <w:tcPr>
            <w:tcW w:w="8364" w:type="dxa"/>
            <w:vAlign w:val="center"/>
          </w:tcPr>
          <w:p w:rsidR="00C167DE" w:rsidRPr="002B6261" w:rsidRDefault="00C167DE" w:rsidP="00E860C6">
            <w:pPr>
              <w:rPr>
                <w:rFonts w:asciiTheme="minorHAnsi" w:hAnsiTheme="minorHAnsi" w:cstheme="minorHAnsi"/>
              </w:rPr>
            </w:pPr>
            <w:r w:rsidRPr="002B6261">
              <w:rPr>
                <w:rFonts w:asciiTheme="minorHAnsi" w:hAnsiTheme="minorHAnsi" w:cstheme="minorHAnsi"/>
              </w:rPr>
              <w:t>Overseas Student Health Cover</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Participating </w:t>
            </w:r>
            <w:r w:rsidR="002B0E44">
              <w:rPr>
                <w:rFonts w:asciiTheme="minorHAnsi" w:hAnsiTheme="minorHAnsi" w:cstheme="minorHAnsi"/>
              </w:rPr>
              <w:t>c</w:t>
            </w:r>
            <w:r w:rsidRPr="002B6261">
              <w:rPr>
                <w:rFonts w:asciiTheme="minorHAnsi" w:hAnsiTheme="minorHAnsi" w:cstheme="minorHAnsi"/>
              </w:rPr>
              <w:t>ountries</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As set out in </w:t>
            </w:r>
            <w:hyperlink w:anchor="_6._Eligible_Countries" w:history="1">
              <w:r w:rsidR="006B382B" w:rsidRPr="002B6261">
                <w:rPr>
                  <w:rStyle w:val="Hyperlink"/>
                  <w:rFonts w:asciiTheme="minorHAnsi" w:hAnsiTheme="minorHAnsi" w:cstheme="minorHAnsi"/>
                </w:rPr>
                <w:t>section 8</w:t>
              </w:r>
            </w:hyperlink>
            <w:r w:rsidR="00D1687F">
              <w:rPr>
                <w:rFonts w:asciiTheme="minorHAnsi" w:hAnsiTheme="minorHAnsi" w:cstheme="minorHAnsi"/>
              </w:rPr>
              <w:t xml:space="preserve"> of these </w:t>
            </w:r>
            <w:r w:rsidR="002B0E44">
              <w:rPr>
                <w:rFonts w:asciiTheme="minorHAnsi" w:hAnsiTheme="minorHAnsi" w:cstheme="minorHAnsi"/>
              </w:rPr>
              <w:t>g</w:t>
            </w:r>
            <w:r w:rsidR="00D1687F">
              <w:rPr>
                <w:rFonts w:asciiTheme="minorHAnsi" w:hAnsiTheme="minorHAnsi" w:cstheme="minorHAnsi"/>
              </w:rPr>
              <w:t>uidelines</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Postdoctoral </w:t>
            </w:r>
            <w:r w:rsidR="002B0E44">
              <w:rPr>
                <w:rFonts w:asciiTheme="minorHAnsi" w:hAnsiTheme="minorHAnsi" w:cstheme="minorHAnsi"/>
              </w:rPr>
              <w:t>f</w:t>
            </w:r>
            <w:r w:rsidRPr="002B6261">
              <w:rPr>
                <w:rFonts w:asciiTheme="minorHAnsi" w:hAnsiTheme="minorHAnsi" w:cstheme="minorHAnsi"/>
              </w:rPr>
              <w:t>ellow</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Person who has completed a </w:t>
            </w:r>
            <w:r w:rsidR="00D1687F">
              <w:rPr>
                <w:rFonts w:asciiTheme="minorHAnsi" w:hAnsiTheme="minorHAnsi" w:cstheme="minorHAnsi"/>
              </w:rPr>
              <w:t>PhD and is undertaking research</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Postgraduate </w:t>
            </w:r>
            <w:r w:rsidR="002B0E44">
              <w:rPr>
                <w:rFonts w:asciiTheme="minorHAnsi" w:hAnsiTheme="minorHAnsi" w:cstheme="minorHAnsi"/>
              </w:rPr>
              <w:t>s</w:t>
            </w:r>
            <w:r w:rsidRPr="002B6261">
              <w:rPr>
                <w:rFonts w:asciiTheme="minorHAnsi" w:hAnsiTheme="minorHAnsi" w:cstheme="minorHAnsi"/>
              </w:rPr>
              <w:t>tudent</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Student who is undertaking st</w:t>
            </w:r>
            <w:r w:rsidR="00D1687F">
              <w:rPr>
                <w:rFonts w:asciiTheme="minorHAnsi" w:hAnsiTheme="minorHAnsi" w:cstheme="minorHAnsi"/>
              </w:rPr>
              <w:t>udies at a Masters or PhD level</w:t>
            </w:r>
          </w:p>
        </w:tc>
      </w:tr>
      <w:tr w:rsidR="003A03C8" w:rsidRPr="002B6261" w:rsidTr="00871396">
        <w:trPr>
          <w:trHeight w:val="340"/>
        </w:trPr>
        <w:tc>
          <w:tcPr>
            <w:tcW w:w="2376"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Professional </w:t>
            </w:r>
            <w:r w:rsidR="002B0E44">
              <w:rPr>
                <w:rFonts w:asciiTheme="minorHAnsi" w:hAnsiTheme="minorHAnsi" w:cstheme="minorHAnsi"/>
              </w:rPr>
              <w:t>d</w:t>
            </w:r>
            <w:r w:rsidRPr="002B6261">
              <w:rPr>
                <w:rFonts w:asciiTheme="minorHAnsi" w:hAnsiTheme="minorHAnsi" w:cstheme="minorHAnsi"/>
              </w:rPr>
              <w:t>evelopment</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Professional training </w:t>
            </w:r>
            <w:r w:rsidR="006B382B" w:rsidRPr="002B6261">
              <w:rPr>
                <w:rFonts w:asciiTheme="minorHAnsi" w:hAnsiTheme="minorHAnsi" w:cstheme="minorHAnsi"/>
              </w:rPr>
              <w:t>(</w:t>
            </w:r>
            <w:r w:rsidRPr="002B6261">
              <w:rPr>
                <w:rFonts w:asciiTheme="minorHAnsi" w:hAnsiTheme="minorHAnsi" w:cstheme="minorHAnsi"/>
              </w:rPr>
              <w:t>rather than an academic course</w:t>
            </w:r>
            <w:r w:rsidR="006B382B" w:rsidRPr="002B6261">
              <w:rPr>
                <w:rFonts w:asciiTheme="minorHAnsi" w:hAnsiTheme="minorHAnsi" w:cstheme="minorHAnsi"/>
              </w:rPr>
              <w:t>)</w:t>
            </w:r>
            <w:r w:rsidRPr="002B6261">
              <w:rPr>
                <w:rFonts w:asciiTheme="minorHAnsi" w:hAnsiTheme="minorHAnsi" w:cstheme="minorHAnsi"/>
              </w:rPr>
              <w:t xml:space="preserve"> undertaken to enhance knowledge and skills req</w:t>
            </w:r>
            <w:r w:rsidR="00D1687F">
              <w:rPr>
                <w:rFonts w:asciiTheme="minorHAnsi" w:hAnsiTheme="minorHAnsi" w:cstheme="minorHAnsi"/>
              </w:rPr>
              <w:t>uired for a person’s profession</w:t>
            </w:r>
          </w:p>
        </w:tc>
      </w:tr>
      <w:tr w:rsidR="003A03C8" w:rsidRPr="002B6261" w:rsidTr="00871396">
        <w:trPr>
          <w:trHeight w:val="340"/>
        </w:trPr>
        <w:tc>
          <w:tcPr>
            <w:tcW w:w="2376" w:type="dxa"/>
            <w:vAlign w:val="center"/>
          </w:tcPr>
          <w:p w:rsidR="003A03C8" w:rsidRPr="002B6261" w:rsidRDefault="003A03C8" w:rsidP="00E860C6">
            <w:pPr>
              <w:rPr>
                <w:rStyle w:val="Boldcharacter"/>
                <w:rFonts w:asciiTheme="minorHAnsi" w:hAnsiTheme="minorHAnsi" w:cstheme="minorHAnsi"/>
                <w:b w:val="0"/>
                <w:bCs w:val="0"/>
              </w:rPr>
            </w:pPr>
            <w:r w:rsidRPr="002B6261">
              <w:rPr>
                <w:rFonts w:asciiTheme="minorHAnsi" w:hAnsiTheme="minorHAnsi" w:cstheme="minorHAnsi"/>
              </w:rPr>
              <w:t xml:space="preserve">Proposed </w:t>
            </w:r>
            <w:r w:rsidR="002B0E44">
              <w:rPr>
                <w:rFonts w:asciiTheme="minorHAnsi" w:hAnsiTheme="minorHAnsi" w:cstheme="minorHAnsi"/>
              </w:rPr>
              <w:t>p</w:t>
            </w:r>
            <w:r w:rsidRPr="002B6261">
              <w:rPr>
                <w:rFonts w:asciiTheme="minorHAnsi" w:hAnsiTheme="minorHAnsi" w:cstheme="minorHAnsi"/>
              </w:rPr>
              <w:t>rogramme</w:t>
            </w:r>
          </w:p>
        </w:tc>
        <w:tc>
          <w:tcPr>
            <w:tcW w:w="8364" w:type="dxa"/>
            <w:vAlign w:val="center"/>
          </w:tcPr>
          <w:p w:rsidR="003A03C8" w:rsidRPr="002B6261" w:rsidRDefault="003A03C8" w:rsidP="00E860C6">
            <w:pPr>
              <w:rPr>
                <w:rFonts w:asciiTheme="minorHAnsi" w:hAnsiTheme="minorHAnsi" w:cstheme="minorHAnsi"/>
              </w:rPr>
            </w:pPr>
            <w:r w:rsidRPr="002B6261">
              <w:rPr>
                <w:rFonts w:asciiTheme="minorHAnsi" w:hAnsiTheme="minorHAnsi" w:cstheme="minorHAnsi"/>
              </w:rPr>
              <w:t xml:space="preserve">The study, research, professional development or internship activities outlined by </w:t>
            </w:r>
            <w:r w:rsidR="00D1687F">
              <w:rPr>
                <w:rFonts w:asciiTheme="minorHAnsi" w:hAnsiTheme="minorHAnsi" w:cstheme="minorHAnsi"/>
              </w:rPr>
              <w:t>applicants in their application</w:t>
            </w:r>
          </w:p>
        </w:tc>
      </w:tr>
      <w:tr w:rsidR="00200E51" w:rsidRPr="002B6261" w:rsidTr="00871396">
        <w:trPr>
          <w:trHeight w:val="340"/>
        </w:trPr>
        <w:tc>
          <w:tcPr>
            <w:tcW w:w="2376" w:type="dxa"/>
            <w:vAlign w:val="center"/>
          </w:tcPr>
          <w:p w:rsidR="00200E51" w:rsidRPr="002B6261" w:rsidRDefault="00200E51" w:rsidP="00E860C6">
            <w:pPr>
              <w:rPr>
                <w:rFonts w:asciiTheme="minorHAnsi" w:hAnsiTheme="minorHAnsi" w:cstheme="minorHAnsi"/>
              </w:rPr>
            </w:pPr>
            <w:r>
              <w:rPr>
                <w:rFonts w:asciiTheme="minorHAnsi" w:hAnsiTheme="minorHAnsi" w:cstheme="minorHAnsi"/>
              </w:rPr>
              <w:t>PTE</w:t>
            </w:r>
          </w:p>
        </w:tc>
        <w:tc>
          <w:tcPr>
            <w:tcW w:w="8364" w:type="dxa"/>
            <w:vAlign w:val="center"/>
          </w:tcPr>
          <w:p w:rsidR="00200E51" w:rsidRPr="002B6261" w:rsidRDefault="00200E51" w:rsidP="00E860C6">
            <w:pPr>
              <w:rPr>
                <w:rFonts w:asciiTheme="minorHAnsi" w:hAnsiTheme="minorHAnsi" w:cstheme="minorHAnsi"/>
              </w:rPr>
            </w:pPr>
            <w:r>
              <w:rPr>
                <w:rFonts w:asciiTheme="minorHAnsi" w:hAnsiTheme="minorHAnsi" w:cstheme="minorHAnsi"/>
              </w:rPr>
              <w:t>Pearson Test of English Academic</w:t>
            </w:r>
          </w:p>
        </w:tc>
      </w:tr>
      <w:tr w:rsidR="003453DA" w:rsidRPr="002B6261" w:rsidTr="00871396">
        <w:trPr>
          <w:trHeight w:val="340"/>
        </w:trPr>
        <w:tc>
          <w:tcPr>
            <w:tcW w:w="2376" w:type="dxa"/>
            <w:vAlign w:val="center"/>
          </w:tcPr>
          <w:p w:rsidR="003453DA" w:rsidRPr="002B6261" w:rsidRDefault="003453DA" w:rsidP="00E860C6">
            <w:pPr>
              <w:rPr>
                <w:rFonts w:asciiTheme="minorHAnsi" w:hAnsiTheme="minorHAnsi" w:cstheme="minorHAnsi"/>
              </w:rPr>
            </w:pPr>
            <w:r w:rsidRPr="002B6261">
              <w:rPr>
                <w:rFonts w:asciiTheme="minorHAnsi" w:hAnsiTheme="minorHAnsi" w:cstheme="minorHAnsi"/>
              </w:rPr>
              <w:t>Recipient</w:t>
            </w:r>
          </w:p>
        </w:tc>
        <w:tc>
          <w:tcPr>
            <w:tcW w:w="8364" w:type="dxa"/>
            <w:vAlign w:val="center"/>
          </w:tcPr>
          <w:p w:rsidR="003453DA" w:rsidRPr="002B6261" w:rsidRDefault="003453DA" w:rsidP="00E860C6">
            <w:pPr>
              <w:rPr>
                <w:rFonts w:asciiTheme="minorHAnsi" w:hAnsiTheme="minorHAnsi" w:cstheme="minorHAnsi"/>
              </w:rPr>
            </w:pPr>
            <w:r w:rsidRPr="002B6261">
              <w:rPr>
                <w:rFonts w:asciiTheme="minorHAnsi" w:hAnsiTheme="minorHAnsi" w:cstheme="minorHAnsi"/>
              </w:rPr>
              <w:t>The successful applicant who receives an Endea</w:t>
            </w:r>
            <w:r w:rsidR="00D1687F">
              <w:rPr>
                <w:rFonts w:asciiTheme="minorHAnsi" w:hAnsiTheme="minorHAnsi" w:cstheme="minorHAnsi"/>
              </w:rPr>
              <w:t xml:space="preserve">vour </w:t>
            </w:r>
            <w:r w:rsidR="002B0E44">
              <w:rPr>
                <w:rFonts w:asciiTheme="minorHAnsi" w:hAnsiTheme="minorHAnsi" w:cstheme="minorHAnsi"/>
              </w:rPr>
              <w:t>s</w:t>
            </w:r>
            <w:r w:rsidR="00D1687F">
              <w:rPr>
                <w:rFonts w:asciiTheme="minorHAnsi" w:hAnsiTheme="minorHAnsi" w:cstheme="minorHAnsi"/>
              </w:rPr>
              <w:t xml:space="preserve">cholarship or </w:t>
            </w:r>
            <w:r w:rsidR="002B0E44">
              <w:rPr>
                <w:rFonts w:asciiTheme="minorHAnsi" w:hAnsiTheme="minorHAnsi" w:cstheme="minorHAnsi"/>
              </w:rPr>
              <w:t>f</w:t>
            </w:r>
            <w:r w:rsidR="00D1687F">
              <w:rPr>
                <w:rFonts w:asciiTheme="minorHAnsi" w:hAnsiTheme="minorHAnsi" w:cstheme="minorHAnsi"/>
              </w:rPr>
              <w:t>ellowship</w:t>
            </w:r>
          </w:p>
        </w:tc>
      </w:tr>
      <w:tr w:rsidR="003453DA" w:rsidRPr="002B6261" w:rsidTr="00871396">
        <w:trPr>
          <w:trHeight w:val="340"/>
        </w:trPr>
        <w:tc>
          <w:tcPr>
            <w:tcW w:w="2376" w:type="dxa"/>
            <w:vAlign w:val="center"/>
          </w:tcPr>
          <w:p w:rsidR="003453DA" w:rsidRPr="002B6261" w:rsidRDefault="003453DA" w:rsidP="00E860C6">
            <w:pPr>
              <w:rPr>
                <w:rFonts w:asciiTheme="minorHAnsi" w:hAnsiTheme="minorHAnsi" w:cstheme="minorHAnsi"/>
              </w:rPr>
            </w:pPr>
            <w:r w:rsidRPr="002B6261">
              <w:rPr>
                <w:rFonts w:asciiTheme="minorHAnsi" w:hAnsiTheme="minorHAnsi" w:cstheme="minorHAnsi"/>
              </w:rPr>
              <w:t>TOEFL</w:t>
            </w:r>
          </w:p>
        </w:tc>
        <w:tc>
          <w:tcPr>
            <w:tcW w:w="8364" w:type="dxa"/>
            <w:vAlign w:val="center"/>
          </w:tcPr>
          <w:p w:rsidR="003453DA" w:rsidRPr="002B6261" w:rsidRDefault="003453DA" w:rsidP="00E860C6">
            <w:pPr>
              <w:rPr>
                <w:rFonts w:asciiTheme="minorHAnsi" w:hAnsiTheme="minorHAnsi" w:cstheme="minorHAnsi"/>
              </w:rPr>
            </w:pPr>
            <w:r w:rsidRPr="002B6261">
              <w:rPr>
                <w:rFonts w:asciiTheme="minorHAnsi" w:hAnsiTheme="minorHAnsi" w:cstheme="minorHAnsi"/>
              </w:rPr>
              <w:t>Test o</w:t>
            </w:r>
            <w:r w:rsidR="00D1687F">
              <w:rPr>
                <w:rFonts w:asciiTheme="minorHAnsi" w:hAnsiTheme="minorHAnsi" w:cstheme="minorHAnsi"/>
              </w:rPr>
              <w:t>f English as a Foreign Language</w:t>
            </w:r>
          </w:p>
        </w:tc>
      </w:tr>
      <w:tr w:rsidR="00200E51" w:rsidRPr="002B6261" w:rsidTr="00871396">
        <w:trPr>
          <w:trHeight w:val="340"/>
        </w:trPr>
        <w:tc>
          <w:tcPr>
            <w:tcW w:w="2376" w:type="dxa"/>
            <w:vAlign w:val="center"/>
          </w:tcPr>
          <w:p w:rsidR="00200E51" w:rsidRPr="002B6261" w:rsidRDefault="00200E51" w:rsidP="00E860C6">
            <w:pPr>
              <w:rPr>
                <w:rFonts w:asciiTheme="minorHAnsi" w:hAnsiTheme="minorHAnsi" w:cstheme="minorHAnsi"/>
              </w:rPr>
            </w:pPr>
            <w:r>
              <w:rPr>
                <w:rFonts w:asciiTheme="minorHAnsi" w:hAnsiTheme="minorHAnsi" w:cstheme="minorHAnsi"/>
              </w:rPr>
              <w:t>VET</w:t>
            </w:r>
          </w:p>
        </w:tc>
        <w:tc>
          <w:tcPr>
            <w:tcW w:w="8364" w:type="dxa"/>
            <w:vAlign w:val="center"/>
          </w:tcPr>
          <w:p w:rsidR="00200E51" w:rsidRPr="002B6261" w:rsidRDefault="00200E51" w:rsidP="00E860C6">
            <w:pPr>
              <w:rPr>
                <w:rFonts w:asciiTheme="minorHAnsi" w:hAnsiTheme="minorHAnsi" w:cstheme="minorHAnsi"/>
              </w:rPr>
            </w:pPr>
            <w:r>
              <w:rPr>
                <w:rFonts w:asciiTheme="minorHAnsi" w:hAnsiTheme="minorHAnsi" w:cstheme="minorHAnsi"/>
              </w:rPr>
              <w:t>Vocational Education and Training</w:t>
            </w:r>
          </w:p>
        </w:tc>
      </w:tr>
    </w:tbl>
    <w:sdt>
      <w:sdtPr>
        <w:rPr>
          <w:rFonts w:asciiTheme="minorHAnsi" w:eastAsiaTheme="minorHAnsi" w:hAnsiTheme="minorHAnsi" w:cstheme="minorHAnsi"/>
          <w:b w:val="0"/>
          <w:bCs w:val="0"/>
          <w:sz w:val="22"/>
          <w:szCs w:val="22"/>
          <w:lang w:val="en-AU" w:eastAsia="en-US"/>
        </w:rPr>
        <w:id w:val="-1709181661"/>
        <w:docPartObj>
          <w:docPartGallery w:val="Table of Contents"/>
          <w:docPartUnique/>
        </w:docPartObj>
      </w:sdtPr>
      <w:sdtEndPr>
        <w:rPr>
          <w:noProof/>
        </w:rPr>
      </w:sdtEndPr>
      <w:sdtContent>
        <w:p w:rsidR="00200E51" w:rsidRPr="00E35482" w:rsidRDefault="00200E51" w:rsidP="00CB59BC">
          <w:pPr>
            <w:pStyle w:val="TOCHeading"/>
            <w:ind w:left="567" w:hanging="567"/>
            <w:rPr>
              <w:rFonts w:asciiTheme="minorHAnsi" w:eastAsiaTheme="minorHAnsi" w:hAnsiTheme="minorHAnsi" w:cstheme="minorHAnsi"/>
              <w:b w:val="0"/>
              <w:bCs w:val="0"/>
              <w:sz w:val="22"/>
              <w:szCs w:val="22"/>
              <w:lang w:val="en-AU" w:eastAsia="en-US"/>
            </w:rPr>
          </w:pPr>
        </w:p>
        <w:p w:rsidR="00200E51" w:rsidRPr="00E35482" w:rsidRDefault="00200E51">
          <w:pPr>
            <w:rPr>
              <w:rFonts w:asciiTheme="minorHAnsi" w:hAnsiTheme="minorHAnsi" w:cstheme="minorHAnsi"/>
              <w:sz w:val="22"/>
            </w:rPr>
          </w:pPr>
          <w:r w:rsidRPr="00E35482">
            <w:rPr>
              <w:rFonts w:asciiTheme="minorHAnsi" w:hAnsiTheme="minorHAnsi" w:cstheme="minorHAnsi"/>
              <w:bCs/>
              <w:sz w:val="22"/>
            </w:rPr>
            <w:br w:type="page"/>
          </w:r>
        </w:p>
        <w:p w:rsidR="003453DA" w:rsidRPr="00E35482" w:rsidRDefault="003453DA" w:rsidP="00CB59BC">
          <w:pPr>
            <w:pStyle w:val="TOCHeading"/>
            <w:ind w:left="567" w:hanging="567"/>
            <w:rPr>
              <w:rFonts w:asciiTheme="minorHAnsi" w:hAnsiTheme="minorHAnsi" w:cstheme="minorHAnsi"/>
              <w:b w:val="0"/>
              <w:sz w:val="22"/>
              <w:szCs w:val="22"/>
            </w:rPr>
          </w:pPr>
          <w:r w:rsidRPr="00E35482">
            <w:rPr>
              <w:rFonts w:asciiTheme="minorHAnsi" w:hAnsiTheme="minorHAnsi" w:cstheme="minorHAnsi"/>
              <w:b w:val="0"/>
              <w:sz w:val="22"/>
              <w:szCs w:val="22"/>
            </w:rPr>
            <w:lastRenderedPageBreak/>
            <w:t>Contents</w:t>
          </w:r>
        </w:p>
        <w:p w:rsidR="00E35482" w:rsidRPr="00E35482" w:rsidRDefault="003453DA">
          <w:pPr>
            <w:pStyle w:val="TOC1"/>
            <w:rPr>
              <w:rFonts w:eastAsiaTheme="minorEastAsia" w:cstheme="minorHAnsi"/>
              <w:b w:val="0"/>
              <w:bCs w:val="0"/>
              <w:caps w:val="0"/>
              <w:noProof/>
              <w:u w:val="none"/>
              <w:lang w:eastAsia="en-AU"/>
            </w:rPr>
          </w:pPr>
          <w:r w:rsidRPr="00E35482">
            <w:rPr>
              <w:rFonts w:cstheme="minorHAnsi"/>
              <w:b w:val="0"/>
              <w:u w:val="none"/>
            </w:rPr>
            <w:fldChar w:fldCharType="begin"/>
          </w:r>
          <w:r w:rsidRPr="00E35482">
            <w:rPr>
              <w:rFonts w:cstheme="minorHAnsi"/>
              <w:b w:val="0"/>
              <w:u w:val="none"/>
            </w:rPr>
            <w:instrText xml:space="preserve"> TOC \o "1-3" \h \z \u </w:instrText>
          </w:r>
          <w:r w:rsidRPr="00E35482">
            <w:rPr>
              <w:rFonts w:cstheme="minorHAnsi"/>
              <w:b w:val="0"/>
              <w:u w:val="none"/>
            </w:rPr>
            <w:fldChar w:fldCharType="separate"/>
          </w:r>
          <w:hyperlink w:anchor="_Toc448482937" w:history="1">
            <w:r w:rsidR="00E35482" w:rsidRPr="00E35482">
              <w:rPr>
                <w:rStyle w:val="Hyperlink"/>
                <w:rFonts w:cstheme="minorHAnsi"/>
                <w:b w:val="0"/>
                <w:noProof/>
              </w:rPr>
              <w:t>Glossary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_Toc448482937 \h </w:instrText>
            </w:r>
            <w:r w:rsidR="00E35482" w:rsidRPr="00E35482">
              <w:rPr>
                <w:rFonts w:cstheme="minorHAnsi"/>
                <w:b w:val="0"/>
                <w:noProof/>
                <w:webHidden/>
              </w:rPr>
            </w:r>
            <w:r w:rsidR="00E35482" w:rsidRPr="00E35482">
              <w:rPr>
                <w:rFonts w:cstheme="minorHAnsi"/>
                <w:b w:val="0"/>
                <w:noProof/>
                <w:webHidden/>
              </w:rPr>
              <w:fldChar w:fldCharType="separate"/>
            </w:r>
            <w:r w:rsidR="00831FF2">
              <w:rPr>
                <w:rFonts w:cstheme="minorHAnsi"/>
                <w:b w:val="0"/>
                <w:noProof/>
                <w:webHidden/>
              </w:rPr>
              <w:t>2</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38" w:history="1">
            <w:r w:rsidR="00E35482" w:rsidRPr="00E35482">
              <w:rPr>
                <w:rStyle w:val="Hyperlink"/>
                <w:rFonts w:cstheme="minorHAnsi"/>
                <w:b w:val="0"/>
                <w:noProof/>
              </w:rPr>
              <w:t>1.</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Introduction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_Toc448482938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39" w:history="1">
            <w:r w:rsidR="00E35482" w:rsidRPr="00E35482">
              <w:rPr>
                <w:rStyle w:val="Hyperlink"/>
                <w:rFonts w:cstheme="minorHAnsi"/>
                <w:b w:val="0"/>
                <w:noProof/>
              </w:rPr>
              <w:t>1.1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Background</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_Toc448482939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0" w:history="1">
            <w:r w:rsidR="00E35482" w:rsidRPr="00E35482">
              <w:rPr>
                <w:rStyle w:val="Hyperlink"/>
                <w:rFonts w:cstheme="minorHAnsi"/>
                <w:b w:val="0"/>
                <w:noProof/>
              </w:rPr>
              <w:t>1.2</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Objectives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_Toc448482940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1" w:history="1">
            <w:r w:rsidR="00E35482" w:rsidRPr="00E35482">
              <w:rPr>
                <w:rStyle w:val="Hyperlink"/>
                <w:rFonts w:cstheme="minorHAnsi"/>
                <w:b w:val="0"/>
                <w:noProof/>
              </w:rPr>
              <w:t>1.3</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Benefits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_Toc448482941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2" w:history="1">
            <w:r w:rsidR="00E35482" w:rsidRPr="00E35482">
              <w:rPr>
                <w:rStyle w:val="Hyperlink"/>
                <w:rFonts w:cstheme="minorHAnsi"/>
                <w:b w:val="0"/>
                <w:noProof/>
              </w:rPr>
              <w:t>1.4</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Scholarships and Fellowships available</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_Toc448482942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6</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43" w:history="1">
            <w:r w:rsidR="00E35482" w:rsidRPr="00E35482">
              <w:rPr>
                <w:rStyle w:val="Hyperlink"/>
                <w:rFonts w:cstheme="minorHAnsi"/>
                <w:b w:val="0"/>
                <w:noProof/>
              </w:rPr>
              <w:t>2.</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Overview of Endeavour Scholarships and Fellowships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_Toc448482943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7</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4" w:history="1">
            <w:r w:rsidR="00E35482" w:rsidRPr="00E35482">
              <w:rPr>
                <w:rStyle w:val="Hyperlink"/>
                <w:rFonts w:cstheme="minorHAnsi"/>
                <w:b w:val="0"/>
                <w:noProof/>
              </w:rPr>
              <w:t>2.1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Financial benefits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_Toc448482944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7</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45" w:history="1">
            <w:r w:rsidR="00E35482" w:rsidRPr="00E35482">
              <w:rPr>
                <w:rStyle w:val="Hyperlink"/>
                <w:rFonts w:cstheme="minorHAnsi"/>
                <w:b w:val="0"/>
                <w:noProof/>
              </w:rPr>
              <w:t>3.</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Category details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_Toc448482945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6" w:history="1">
            <w:r w:rsidR="00E35482" w:rsidRPr="00E35482">
              <w:rPr>
                <w:rStyle w:val="Hyperlink"/>
                <w:rFonts w:cstheme="minorHAnsi"/>
                <w:b w:val="0"/>
                <w:noProof/>
              </w:rPr>
              <w:t>3.1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Endeavour Postgraduate Scholarship (international applicants only)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_Toc448482946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7" w:history="1">
            <w:r w:rsidR="00E35482" w:rsidRPr="00E35482">
              <w:rPr>
                <w:rStyle w:val="Hyperlink"/>
                <w:rFonts w:cstheme="minorHAnsi"/>
                <w:b w:val="0"/>
                <w:noProof/>
              </w:rPr>
              <w:t>3.2</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Endeavour Vocational Education and Training (VET) Scholarship (international applicants only)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_Toc448482947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8" w:history="1">
            <w:r w:rsidR="00E35482" w:rsidRPr="00E35482">
              <w:rPr>
                <w:rStyle w:val="Hyperlink"/>
                <w:rFonts w:cstheme="minorHAnsi"/>
                <w:b w:val="0"/>
                <w:noProof/>
              </w:rPr>
              <w:t xml:space="preserve">3.3 </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Endeavour Queen Elizabeth II Diamond Jubilee Scholarship (Australian applicants only)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_Toc448482948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49" w:history="1">
            <w:r w:rsidR="00E35482" w:rsidRPr="00E35482">
              <w:rPr>
                <w:rStyle w:val="Hyperlink"/>
                <w:rFonts w:cstheme="minorHAnsi"/>
                <w:b w:val="0"/>
                <w:noProof/>
              </w:rPr>
              <w:t>3.4</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Endeavour Postgraduate Scholarship (Australian applicants only)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_Toc448482949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50" w:history="1">
            <w:r w:rsidR="00E35482" w:rsidRPr="00E35482">
              <w:rPr>
                <w:rStyle w:val="Hyperlink"/>
                <w:rFonts w:cstheme="minorHAnsi"/>
                <w:b w:val="0"/>
                <w:noProof/>
              </w:rPr>
              <w:t>3.5</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Endeavour Research Fellowship (Australian and international applicants)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_Toc448482950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51" w:history="1">
            <w:r w:rsidR="00E35482" w:rsidRPr="00E35482">
              <w:rPr>
                <w:rStyle w:val="Hyperlink"/>
                <w:rFonts w:cstheme="minorHAnsi"/>
                <w:b w:val="0"/>
                <w:noProof/>
              </w:rPr>
              <w:t>3.6</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Endeavour Executive Fellowship (Australian and international applicants)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_Toc448482951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9</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52" w:history="1">
            <w:r w:rsidR="00E35482" w:rsidRPr="00E35482">
              <w:rPr>
                <w:rStyle w:val="Hyperlink"/>
                <w:rFonts w:cstheme="minorHAnsi"/>
                <w:b w:val="0"/>
                <w:noProof/>
              </w:rPr>
              <w:t>4.</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How to apply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_Toc448482952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10</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53" w:history="1">
            <w:r w:rsidR="00E35482" w:rsidRPr="00E35482">
              <w:rPr>
                <w:rStyle w:val="Hyperlink"/>
                <w:rFonts w:cstheme="minorHAnsi"/>
                <w:b w:val="0"/>
                <w:noProof/>
              </w:rPr>
              <w:t>4.1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Steps required to apply for an Endeavour scholarship or fellowship</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_Toc448482953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10</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54" w:history="1">
            <w:r w:rsidR="00E35482" w:rsidRPr="00E35482">
              <w:rPr>
                <w:rStyle w:val="Hyperlink"/>
                <w:rFonts w:cstheme="minorHAnsi"/>
                <w:b w:val="0"/>
                <w:noProof/>
              </w:rPr>
              <w:t>4.2</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Timeline for the 2017 round Endeavour Scholarships and Fellowships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_Toc448482954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10</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55" w:history="1">
            <w:r w:rsidR="00E35482" w:rsidRPr="00E35482">
              <w:rPr>
                <w:rStyle w:val="Hyperlink"/>
                <w:rFonts w:cstheme="minorHAnsi"/>
                <w:b w:val="0"/>
                <w:noProof/>
              </w:rPr>
              <w:t>4.3</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Applicant’s responsibilities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_Toc448482955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10</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56" w:history="1">
            <w:r w:rsidR="00E35482" w:rsidRPr="00E35482">
              <w:rPr>
                <w:rStyle w:val="Hyperlink"/>
                <w:rFonts w:cstheme="minorHAnsi"/>
                <w:b w:val="0"/>
                <w:noProof/>
              </w:rPr>
              <w:t>4.4</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Assistance</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_Toc448482956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10</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57" w:history="1">
            <w:r w:rsidR="00E35482" w:rsidRPr="00E35482">
              <w:rPr>
                <w:rStyle w:val="Hyperlink"/>
                <w:rFonts w:cstheme="minorHAnsi"/>
                <w:b w:val="0"/>
                <w:noProof/>
              </w:rPr>
              <w:t>5.</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Eligibility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_Toc448482957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11</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58" w:history="1">
            <w:r w:rsidR="00E35482" w:rsidRPr="00E35482">
              <w:rPr>
                <w:rStyle w:val="Hyperlink"/>
                <w:rFonts w:cstheme="minorHAnsi"/>
                <w:b w:val="0"/>
                <w:noProof/>
              </w:rPr>
              <w:t>6.</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Selection criteria and weighting</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_Toc448482958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11</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59" w:history="1">
            <w:r w:rsidR="00E35482" w:rsidRPr="00E35482">
              <w:rPr>
                <w:rStyle w:val="Hyperlink"/>
                <w:rFonts w:cstheme="minorHAnsi"/>
                <w:b w:val="0"/>
                <w:noProof/>
              </w:rPr>
              <w:t>7.</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Citizenship/dual citizenship/permanent residency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_Toc448482959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11</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60" w:history="1">
            <w:r w:rsidR="00E35482" w:rsidRPr="00E35482">
              <w:rPr>
                <w:rStyle w:val="Hyperlink"/>
                <w:rFonts w:cstheme="minorHAnsi"/>
                <w:b w:val="0"/>
                <w:noProof/>
              </w:rPr>
              <w:t>8.</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Eligible countries and regions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_Toc448482960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12</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61" w:history="1">
            <w:r w:rsidR="00E35482" w:rsidRPr="00E35482">
              <w:rPr>
                <w:rStyle w:val="Hyperlink"/>
                <w:rFonts w:cstheme="minorHAnsi"/>
                <w:b w:val="0"/>
                <w:noProof/>
              </w:rPr>
              <w:t>9.</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Supporting documentation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_Toc448482961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13</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2" w:history="1">
            <w:r w:rsidR="00E35482" w:rsidRPr="00E35482">
              <w:rPr>
                <w:rStyle w:val="Hyperlink"/>
                <w:rFonts w:cstheme="minorHAnsi"/>
                <w:b w:val="0"/>
                <w:noProof/>
              </w:rPr>
              <w:t>9.1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Citizenship/dual citizenship/permanent residency*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_Toc448482962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14</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3" w:history="1">
            <w:r w:rsidR="00E35482" w:rsidRPr="00E35482">
              <w:rPr>
                <w:rStyle w:val="Hyperlink"/>
                <w:rFonts w:cstheme="minorHAnsi"/>
                <w:b w:val="0"/>
                <w:noProof/>
              </w:rPr>
              <w:t>9.2</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Evidence for Indigenous Australians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_Toc448482963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14</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4" w:history="1">
            <w:r w:rsidR="00E35482" w:rsidRPr="00E35482">
              <w:rPr>
                <w:rStyle w:val="Hyperlink"/>
                <w:rFonts w:cstheme="minorHAnsi"/>
                <w:b w:val="0"/>
                <w:noProof/>
              </w:rPr>
              <w:t>9.3</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Educational Qualifications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_Toc448482964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14</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5" w:history="1">
            <w:r w:rsidR="00E35482" w:rsidRPr="00E35482">
              <w:rPr>
                <w:rStyle w:val="Hyperlink"/>
                <w:rFonts w:cstheme="minorHAnsi"/>
                <w:b w:val="0"/>
                <w:noProof/>
              </w:rPr>
              <w:t>9.4</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Evidence of admission to an Australian institution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_Toc448482965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14</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6" w:history="1">
            <w:r w:rsidR="00E35482" w:rsidRPr="00E35482">
              <w:rPr>
                <w:rStyle w:val="Hyperlink"/>
                <w:rFonts w:cstheme="minorHAnsi"/>
                <w:b w:val="0"/>
                <w:noProof/>
              </w:rPr>
              <w:t>9.5</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Evidence of enrolment</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_Toc448482966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7" w:history="1">
            <w:r w:rsidR="00E35482" w:rsidRPr="00E35482">
              <w:rPr>
                <w:rStyle w:val="Hyperlink"/>
                <w:rFonts w:cstheme="minorHAnsi"/>
                <w:b w:val="0"/>
                <w:noProof/>
              </w:rPr>
              <w:t xml:space="preserve">9.6 </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Evidence of PhD conferment</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_Toc448482967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8" w:history="1">
            <w:r w:rsidR="00E35482" w:rsidRPr="00E35482">
              <w:rPr>
                <w:rStyle w:val="Hyperlink"/>
                <w:rFonts w:cstheme="minorHAnsi"/>
                <w:b w:val="0"/>
                <w:noProof/>
              </w:rPr>
              <w:t>9.7</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Evidence of language proficiency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_Toc448482968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15</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69" w:history="1">
            <w:r w:rsidR="00E35482" w:rsidRPr="00E35482">
              <w:rPr>
                <w:rStyle w:val="Hyperlink"/>
                <w:rFonts w:cstheme="minorHAnsi"/>
                <w:b w:val="0"/>
                <w:noProof/>
              </w:rPr>
              <w:t>9.8</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Employment record</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_Toc448482969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16</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0" w:history="1">
            <w:r w:rsidR="00E35482" w:rsidRPr="00E35482">
              <w:rPr>
                <w:rStyle w:val="Hyperlink"/>
                <w:rFonts w:cstheme="minorHAnsi"/>
                <w:b w:val="0"/>
                <w:noProof/>
              </w:rPr>
              <w:t>9.9</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Referee reports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_Toc448482970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16</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1" w:history="1">
            <w:r w:rsidR="00E35482" w:rsidRPr="00E35482">
              <w:rPr>
                <w:rStyle w:val="Hyperlink"/>
                <w:rFonts w:cstheme="minorHAnsi"/>
                <w:b w:val="0"/>
                <w:noProof/>
              </w:rPr>
              <w:t>9.10</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Evidence of nomination and language suitability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_Toc448482971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16</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72" w:history="1">
            <w:r w:rsidR="00E35482" w:rsidRPr="00E35482">
              <w:rPr>
                <w:rStyle w:val="Hyperlink"/>
                <w:rFonts w:cstheme="minorHAnsi"/>
                <w:b w:val="0"/>
                <w:noProof/>
              </w:rPr>
              <w:t>10.</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After the application process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_Toc448482972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17</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3" w:history="1">
            <w:r w:rsidR="00E35482" w:rsidRPr="00E35482">
              <w:rPr>
                <w:rStyle w:val="Hyperlink"/>
                <w:rFonts w:cstheme="minorHAnsi"/>
                <w:b w:val="0"/>
                <w:noProof/>
              </w:rPr>
              <w:t>10.1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Assessment</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_Toc448482973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17</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4" w:history="1">
            <w:r w:rsidR="00E35482" w:rsidRPr="00E35482">
              <w:rPr>
                <w:rStyle w:val="Hyperlink"/>
                <w:rFonts w:cstheme="minorHAnsi"/>
                <w:b w:val="0"/>
                <w:noProof/>
              </w:rPr>
              <w:t>10.2</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Allocation process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_Toc448482974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17</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5" w:history="1">
            <w:r w:rsidR="00E35482" w:rsidRPr="00E35482">
              <w:rPr>
                <w:rStyle w:val="Hyperlink"/>
                <w:rFonts w:cstheme="minorHAnsi"/>
                <w:b w:val="0"/>
                <w:noProof/>
              </w:rPr>
              <w:t>10.3</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Notification of the outcome of the application process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_Toc448482975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17</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6" w:history="1">
            <w:r w:rsidR="00E35482" w:rsidRPr="00E35482">
              <w:rPr>
                <w:rStyle w:val="Hyperlink"/>
                <w:rFonts w:cstheme="minorHAnsi"/>
                <w:b w:val="0"/>
                <w:noProof/>
              </w:rPr>
              <w:t>10.4</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Police checks (Australian recipients only)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_Toc448482976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17</w:t>
            </w:r>
            <w:r w:rsidR="00E35482" w:rsidRPr="00E35482">
              <w:rPr>
                <w:rFonts w:cstheme="minorHAnsi"/>
                <w:b w:val="0"/>
                <w:noProof/>
                <w:webHidden/>
              </w:rPr>
              <w:fldChar w:fldCharType="end"/>
            </w:r>
          </w:hyperlink>
        </w:p>
        <w:p w:rsidR="00E35482" w:rsidRPr="00E35482" w:rsidRDefault="00831FF2">
          <w:pPr>
            <w:pStyle w:val="TOC1"/>
            <w:rPr>
              <w:rFonts w:eastAsiaTheme="minorEastAsia" w:cstheme="minorHAnsi"/>
              <w:b w:val="0"/>
              <w:bCs w:val="0"/>
              <w:caps w:val="0"/>
              <w:noProof/>
              <w:u w:val="none"/>
              <w:lang w:eastAsia="en-AU"/>
            </w:rPr>
          </w:pPr>
          <w:hyperlink w:anchor="_Toc448482977" w:history="1">
            <w:r w:rsidR="00E35482" w:rsidRPr="00E35482">
              <w:rPr>
                <w:rStyle w:val="Hyperlink"/>
                <w:rFonts w:cstheme="minorHAnsi"/>
                <w:b w:val="0"/>
                <w:noProof/>
              </w:rPr>
              <w:t>11.</w:t>
            </w:r>
            <w:r w:rsidR="00E35482" w:rsidRPr="00E35482">
              <w:rPr>
                <w:rFonts w:eastAsiaTheme="minorEastAsia" w:cstheme="minorHAnsi"/>
                <w:b w:val="0"/>
                <w:bCs w:val="0"/>
                <w:caps w:val="0"/>
                <w:noProof/>
                <w:u w:val="none"/>
                <w:lang w:eastAsia="en-AU"/>
              </w:rPr>
              <w:tab/>
            </w:r>
            <w:r w:rsidR="00E35482" w:rsidRPr="00E35482">
              <w:rPr>
                <w:rStyle w:val="Hyperlink"/>
                <w:rFonts w:cstheme="minorHAnsi"/>
                <w:b w:val="0"/>
                <w:noProof/>
              </w:rPr>
              <w:t>Other information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_Toc448482977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8" w:history="1">
            <w:r w:rsidR="00E35482" w:rsidRPr="00E35482">
              <w:rPr>
                <w:rStyle w:val="Hyperlink"/>
                <w:rFonts w:cstheme="minorHAnsi"/>
                <w:b w:val="0"/>
                <w:noProof/>
              </w:rPr>
              <w:t>11.1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Disclaimer</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_Toc448482978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79" w:history="1">
            <w:r w:rsidR="00E35482" w:rsidRPr="00E35482">
              <w:rPr>
                <w:rStyle w:val="Hyperlink"/>
                <w:rFonts w:cstheme="minorHAnsi"/>
                <w:b w:val="0"/>
                <w:noProof/>
              </w:rPr>
              <w:t>11.2</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False or misleading information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_Toc448482979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0" w:history="1">
            <w:r w:rsidR="00E35482" w:rsidRPr="00E35482">
              <w:rPr>
                <w:rStyle w:val="Hyperlink"/>
                <w:rFonts w:cstheme="minorHAnsi"/>
                <w:b w:val="0"/>
                <w:noProof/>
              </w:rPr>
              <w:t>11.3</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Intellectual Property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_Toc448482980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1" w:history="1">
            <w:r w:rsidR="00E35482" w:rsidRPr="00E35482">
              <w:rPr>
                <w:rStyle w:val="Hyperlink"/>
                <w:rFonts w:cstheme="minorHAnsi"/>
                <w:b w:val="0"/>
                <w:noProof/>
              </w:rPr>
              <w:t>11.4</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Conflict of Interest</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_Toc448482981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2" w:history="1">
            <w:r w:rsidR="00E35482" w:rsidRPr="00E35482">
              <w:rPr>
                <w:rStyle w:val="Hyperlink"/>
                <w:rFonts w:cstheme="minorHAnsi"/>
                <w:b w:val="0"/>
                <w:noProof/>
              </w:rPr>
              <w:t>11.5</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Evaluation of the programme</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_Toc448482982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18</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3" w:history="1">
            <w:r w:rsidR="00E35482" w:rsidRPr="00E35482">
              <w:rPr>
                <w:rStyle w:val="Hyperlink"/>
                <w:rFonts w:cstheme="minorHAnsi"/>
                <w:b w:val="0"/>
                <w:noProof/>
              </w:rPr>
              <w:t>11.6</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Legislative Authority</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_Toc448482983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19</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4" w:history="1">
            <w:r w:rsidR="00E35482" w:rsidRPr="00E35482">
              <w:rPr>
                <w:rStyle w:val="Hyperlink"/>
                <w:rFonts w:cstheme="minorHAnsi"/>
                <w:b w:val="0"/>
                <w:noProof/>
              </w:rPr>
              <w:t>11.7</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Taxation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_Toc448482984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19</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5" w:history="1">
            <w:r w:rsidR="00E35482" w:rsidRPr="00E35482">
              <w:rPr>
                <w:rStyle w:val="Hyperlink"/>
                <w:rFonts w:cstheme="minorHAnsi"/>
                <w:b w:val="0"/>
                <w:noProof/>
              </w:rPr>
              <w:t>11.8</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Privacy, Publicity and Consents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_Toc448482985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19</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6" w:history="1">
            <w:r w:rsidR="00E35482" w:rsidRPr="00E35482">
              <w:rPr>
                <w:rStyle w:val="Hyperlink"/>
                <w:rFonts w:cstheme="minorHAnsi"/>
                <w:b w:val="0"/>
                <w:noProof/>
              </w:rPr>
              <w:t>11.9</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Freedom of Information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_Toc448482986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21</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7" w:history="1">
            <w:r w:rsidR="00E35482" w:rsidRPr="00E35482">
              <w:rPr>
                <w:rStyle w:val="Hyperlink"/>
                <w:rFonts w:cstheme="minorHAnsi"/>
                <w:b w:val="0"/>
                <w:noProof/>
              </w:rPr>
              <w:t>11.10</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Commonwealth Ombudsman</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_Toc448482987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21</w:t>
            </w:r>
            <w:r w:rsidR="00E35482" w:rsidRPr="00E35482">
              <w:rPr>
                <w:rFonts w:cstheme="minorHAnsi"/>
                <w:b w:val="0"/>
                <w:noProof/>
                <w:webHidden/>
              </w:rPr>
              <w:fldChar w:fldCharType="end"/>
            </w:r>
          </w:hyperlink>
        </w:p>
        <w:p w:rsidR="00E35482" w:rsidRPr="00E35482" w:rsidRDefault="00831FF2">
          <w:pPr>
            <w:pStyle w:val="TOC2"/>
            <w:rPr>
              <w:rFonts w:eastAsiaTheme="minorEastAsia" w:cstheme="minorHAnsi"/>
              <w:b w:val="0"/>
              <w:bCs w:val="0"/>
              <w:smallCaps w:val="0"/>
              <w:noProof/>
              <w:lang w:eastAsia="en-AU"/>
            </w:rPr>
          </w:pPr>
          <w:hyperlink w:anchor="_Toc448482988" w:history="1">
            <w:r w:rsidR="00E35482" w:rsidRPr="00E35482">
              <w:rPr>
                <w:rStyle w:val="Hyperlink"/>
                <w:rFonts w:cstheme="minorHAnsi"/>
                <w:b w:val="0"/>
                <w:noProof/>
              </w:rPr>
              <w:t>11.11</w:t>
            </w:r>
            <w:r w:rsidR="00E35482" w:rsidRPr="00E35482">
              <w:rPr>
                <w:rFonts w:eastAsiaTheme="minorEastAsia" w:cstheme="minorHAnsi"/>
                <w:b w:val="0"/>
                <w:bCs w:val="0"/>
                <w:smallCaps w:val="0"/>
                <w:noProof/>
                <w:lang w:eastAsia="en-AU"/>
              </w:rPr>
              <w:tab/>
            </w:r>
            <w:r w:rsidR="00E35482" w:rsidRPr="00E35482">
              <w:rPr>
                <w:rStyle w:val="Hyperlink"/>
                <w:rFonts w:cstheme="minorHAnsi"/>
                <w:b w:val="0"/>
                <w:noProof/>
              </w:rPr>
              <w:t>Contact us</w:t>
            </w:r>
            <w:r w:rsidR="00E35482" w:rsidRPr="00E35482">
              <w:rPr>
                <w:rFonts w:cstheme="minorHAnsi"/>
                <w:b w:val="0"/>
                <w:noProof/>
                <w:webHidden/>
              </w:rPr>
              <w:tab/>
            </w:r>
            <w:r w:rsidR="00E35482" w:rsidRPr="00E35482">
              <w:rPr>
                <w:rFonts w:cstheme="minorHAnsi"/>
                <w:b w:val="0"/>
                <w:noProof/>
                <w:webHidden/>
              </w:rPr>
              <w:fldChar w:fldCharType="begin"/>
            </w:r>
            <w:r w:rsidR="00E35482" w:rsidRPr="00E35482">
              <w:rPr>
                <w:rFonts w:cstheme="minorHAnsi"/>
                <w:b w:val="0"/>
                <w:noProof/>
                <w:webHidden/>
              </w:rPr>
              <w:instrText xml:space="preserve"> PAGEREF _Toc448482988 \h </w:instrText>
            </w:r>
            <w:r w:rsidR="00E35482" w:rsidRPr="00E35482">
              <w:rPr>
                <w:rFonts w:cstheme="minorHAnsi"/>
                <w:b w:val="0"/>
                <w:noProof/>
                <w:webHidden/>
              </w:rPr>
            </w:r>
            <w:r w:rsidR="00E35482" w:rsidRPr="00E35482">
              <w:rPr>
                <w:rFonts w:cstheme="minorHAnsi"/>
                <w:b w:val="0"/>
                <w:noProof/>
                <w:webHidden/>
              </w:rPr>
              <w:fldChar w:fldCharType="separate"/>
            </w:r>
            <w:r>
              <w:rPr>
                <w:rFonts w:cstheme="minorHAnsi"/>
                <w:b w:val="0"/>
                <w:noProof/>
                <w:webHidden/>
              </w:rPr>
              <w:t>21</w:t>
            </w:r>
            <w:r w:rsidR="00E35482" w:rsidRPr="00E35482">
              <w:rPr>
                <w:rFonts w:cstheme="minorHAnsi"/>
                <w:b w:val="0"/>
                <w:noProof/>
                <w:webHidden/>
              </w:rPr>
              <w:fldChar w:fldCharType="end"/>
            </w:r>
          </w:hyperlink>
        </w:p>
        <w:p w:rsidR="003453DA" w:rsidRPr="00E35482" w:rsidRDefault="003453DA" w:rsidP="00871396">
          <w:pPr>
            <w:tabs>
              <w:tab w:val="left" w:pos="567"/>
            </w:tabs>
            <w:rPr>
              <w:rFonts w:asciiTheme="minorHAnsi" w:hAnsiTheme="minorHAnsi" w:cstheme="minorHAnsi"/>
              <w:sz w:val="22"/>
            </w:rPr>
          </w:pPr>
          <w:r w:rsidRPr="00E35482">
            <w:rPr>
              <w:rFonts w:asciiTheme="minorHAnsi" w:hAnsiTheme="minorHAnsi" w:cstheme="minorHAnsi"/>
              <w:bCs/>
              <w:noProof/>
              <w:sz w:val="22"/>
            </w:rPr>
            <w:fldChar w:fldCharType="end"/>
          </w:r>
        </w:p>
      </w:sdtContent>
    </w:sdt>
    <w:p w:rsidR="006317ED" w:rsidRPr="00E35482" w:rsidRDefault="006317ED" w:rsidP="00CB59BC">
      <w:pPr>
        <w:tabs>
          <w:tab w:val="left" w:pos="567"/>
        </w:tabs>
        <w:rPr>
          <w:rFonts w:asciiTheme="minorHAnsi" w:hAnsiTheme="minorHAnsi" w:cstheme="minorHAnsi"/>
          <w:sz w:val="22"/>
        </w:rPr>
      </w:pPr>
    </w:p>
    <w:p w:rsidR="003A03C8" w:rsidRPr="00E35482" w:rsidRDefault="003A03C8" w:rsidP="00CB59BC">
      <w:pPr>
        <w:tabs>
          <w:tab w:val="left" w:pos="567"/>
        </w:tabs>
        <w:rPr>
          <w:rFonts w:asciiTheme="minorHAnsi" w:hAnsiTheme="minorHAnsi" w:cstheme="minorHAnsi"/>
          <w:sz w:val="22"/>
        </w:rPr>
      </w:pPr>
    </w:p>
    <w:p w:rsidR="003A03C8" w:rsidRPr="00E35482" w:rsidRDefault="003A03C8" w:rsidP="00CB59BC">
      <w:pPr>
        <w:tabs>
          <w:tab w:val="left" w:pos="567"/>
        </w:tabs>
        <w:rPr>
          <w:rFonts w:asciiTheme="minorHAnsi" w:hAnsiTheme="minorHAnsi" w:cstheme="minorHAnsi"/>
          <w:sz w:val="22"/>
        </w:rPr>
      </w:pPr>
      <w:r w:rsidRPr="00E35482">
        <w:rPr>
          <w:rFonts w:asciiTheme="minorHAnsi" w:hAnsiTheme="minorHAnsi" w:cstheme="minorHAnsi"/>
          <w:sz w:val="22"/>
        </w:rPr>
        <w:br w:type="page"/>
      </w:r>
    </w:p>
    <w:p w:rsidR="003A03C8" w:rsidRPr="002B6261" w:rsidRDefault="003A03C8" w:rsidP="00C006A4">
      <w:pPr>
        <w:pStyle w:val="Heading1"/>
        <w:rPr>
          <w:rFonts w:asciiTheme="minorHAnsi" w:hAnsiTheme="minorHAnsi" w:cstheme="minorHAnsi"/>
        </w:rPr>
      </w:pPr>
      <w:bookmarkStart w:id="9" w:name="_Toc377992209"/>
      <w:bookmarkStart w:id="10" w:name="_Toc448482938"/>
      <w:r w:rsidRPr="002B6261">
        <w:rPr>
          <w:rFonts w:asciiTheme="minorHAnsi" w:hAnsiTheme="minorHAnsi" w:cstheme="minorHAnsi"/>
        </w:rPr>
        <w:lastRenderedPageBreak/>
        <w:t>1.</w:t>
      </w:r>
      <w:r w:rsidRPr="002B6261">
        <w:rPr>
          <w:rFonts w:asciiTheme="minorHAnsi" w:hAnsiTheme="minorHAnsi" w:cstheme="minorHAnsi"/>
        </w:rPr>
        <w:tab/>
      </w:r>
      <w:bookmarkEnd w:id="9"/>
      <w:r w:rsidR="006317ED" w:rsidRPr="002B6261">
        <w:rPr>
          <w:rFonts w:asciiTheme="minorHAnsi" w:hAnsiTheme="minorHAnsi" w:cstheme="minorHAnsi"/>
        </w:rPr>
        <w:t>Introduction</w:t>
      </w:r>
      <w:bookmarkEnd w:id="10"/>
      <w:r w:rsidR="006317ED" w:rsidRPr="002B6261">
        <w:rPr>
          <w:rFonts w:asciiTheme="minorHAnsi" w:hAnsiTheme="minorHAnsi" w:cstheme="minorHAnsi"/>
        </w:rPr>
        <w:t xml:space="preserve"> </w:t>
      </w:r>
    </w:p>
    <w:p w:rsidR="003A03C8" w:rsidRPr="002B6261" w:rsidRDefault="003A03C8" w:rsidP="00DA5B5F">
      <w:pPr>
        <w:pStyle w:val="Heading2"/>
        <w:rPr>
          <w:rFonts w:asciiTheme="minorHAnsi" w:hAnsiTheme="minorHAnsi" w:cstheme="minorHAnsi"/>
        </w:rPr>
      </w:pPr>
      <w:bookmarkStart w:id="11" w:name="_Toc377992210"/>
      <w:bookmarkStart w:id="12" w:name="_Toc448482939"/>
      <w:r w:rsidRPr="002B6261">
        <w:rPr>
          <w:rFonts w:asciiTheme="minorHAnsi" w:hAnsiTheme="minorHAnsi" w:cstheme="minorHAnsi"/>
        </w:rPr>
        <w:t>1.1</w:t>
      </w:r>
      <w:r w:rsidRPr="002B6261">
        <w:rPr>
          <w:rFonts w:asciiTheme="minorHAnsi" w:hAnsiTheme="minorHAnsi" w:cstheme="minorHAnsi"/>
        </w:rPr>
        <w:tab/>
        <w:t>Background</w:t>
      </w:r>
      <w:bookmarkEnd w:id="11"/>
      <w:bookmarkEnd w:id="12"/>
    </w:p>
    <w:p w:rsidR="003A03C8" w:rsidRPr="002B6261" w:rsidRDefault="003A03C8" w:rsidP="006317ED">
      <w:pPr>
        <w:rPr>
          <w:rFonts w:asciiTheme="minorHAnsi" w:hAnsiTheme="minorHAnsi" w:cstheme="minorHAnsi"/>
        </w:rPr>
      </w:pPr>
      <w:r w:rsidRPr="002B6261">
        <w:rPr>
          <w:rFonts w:asciiTheme="minorHAnsi" w:hAnsiTheme="minorHAnsi" w:cstheme="minorHAnsi"/>
        </w:rPr>
        <w:t>The Endeavour Scholarships and Fellowships are the Australian Government’s competitive, merit-based scholarships</w:t>
      </w:r>
      <w:r w:rsidR="00455AB1">
        <w:rPr>
          <w:rFonts w:asciiTheme="minorHAnsi" w:hAnsiTheme="minorHAnsi" w:cstheme="minorHAnsi"/>
        </w:rPr>
        <w:t xml:space="preserve"> and fellowships</w:t>
      </w:r>
      <w:r w:rsidRPr="002B6261">
        <w:rPr>
          <w:rFonts w:asciiTheme="minorHAnsi" w:hAnsiTheme="minorHAnsi" w:cstheme="minorHAnsi"/>
        </w:rPr>
        <w:t xml:space="preserve"> providing opportunities for </w:t>
      </w:r>
      <w:r w:rsidR="006525CE">
        <w:rPr>
          <w:rFonts w:asciiTheme="minorHAnsi" w:hAnsiTheme="minorHAnsi" w:cstheme="minorHAnsi"/>
        </w:rPr>
        <w:t xml:space="preserve">Australians to undertake study, research or professional development overseas and for </w:t>
      </w:r>
      <w:r w:rsidR="00F228A6">
        <w:rPr>
          <w:rFonts w:asciiTheme="minorHAnsi" w:hAnsiTheme="minorHAnsi" w:cstheme="minorHAnsi"/>
        </w:rPr>
        <w:t xml:space="preserve">overseas </w:t>
      </w:r>
      <w:r w:rsidRPr="002B6261">
        <w:rPr>
          <w:rFonts w:asciiTheme="minorHAnsi" w:hAnsiTheme="minorHAnsi" w:cstheme="minorHAnsi"/>
        </w:rPr>
        <w:t xml:space="preserve">citizens to do the same </w:t>
      </w:r>
      <w:r w:rsidR="006525CE">
        <w:rPr>
          <w:rFonts w:asciiTheme="minorHAnsi" w:hAnsiTheme="minorHAnsi" w:cstheme="minorHAnsi"/>
        </w:rPr>
        <w:t>in Australia</w:t>
      </w:r>
      <w:r w:rsidRPr="002B6261">
        <w:rPr>
          <w:rFonts w:asciiTheme="minorHAnsi" w:hAnsiTheme="minorHAnsi" w:cstheme="minorHAnsi"/>
        </w:rPr>
        <w:t>.</w:t>
      </w:r>
    </w:p>
    <w:p w:rsidR="003A03C8" w:rsidRPr="002B6261" w:rsidRDefault="003A03C8" w:rsidP="006317ED">
      <w:pPr>
        <w:rPr>
          <w:rFonts w:asciiTheme="minorHAnsi" w:hAnsiTheme="minorHAnsi" w:cstheme="minorHAnsi"/>
          <w:szCs w:val="20"/>
        </w:rPr>
      </w:pPr>
      <w:r w:rsidRPr="002B6261">
        <w:rPr>
          <w:rFonts w:asciiTheme="minorHAnsi" w:hAnsiTheme="minorHAnsi" w:cstheme="minorHAnsi"/>
          <w:szCs w:val="20"/>
        </w:rPr>
        <w:t xml:space="preserve">The Endeavour Scholarships and Fellowships </w:t>
      </w:r>
      <w:r w:rsidR="000C70A9" w:rsidRPr="002B6261">
        <w:rPr>
          <w:rFonts w:asciiTheme="minorHAnsi" w:hAnsiTheme="minorHAnsi" w:cstheme="minorHAnsi"/>
          <w:szCs w:val="20"/>
        </w:rPr>
        <w:t xml:space="preserve">aim to </w:t>
      </w:r>
      <w:r w:rsidRPr="002B6261">
        <w:rPr>
          <w:rFonts w:asciiTheme="minorHAnsi" w:hAnsiTheme="minorHAnsi" w:cstheme="minorHAnsi"/>
          <w:szCs w:val="20"/>
        </w:rPr>
        <w:t>build Australia’s reputation for excellence in the provision of education</w:t>
      </w:r>
      <w:r w:rsidR="00026042">
        <w:rPr>
          <w:rFonts w:asciiTheme="minorHAnsi" w:hAnsiTheme="minorHAnsi" w:cstheme="minorHAnsi"/>
          <w:szCs w:val="20"/>
        </w:rPr>
        <w:t xml:space="preserve"> and research</w:t>
      </w:r>
      <w:r w:rsidRPr="002B6261">
        <w:rPr>
          <w:rFonts w:asciiTheme="minorHAnsi" w:hAnsiTheme="minorHAnsi" w:cstheme="minorHAnsi"/>
          <w:szCs w:val="20"/>
        </w:rPr>
        <w:t xml:space="preserve">, support the internationalisation of the Australian higher education and research sectors and offer high-achieving </w:t>
      </w:r>
      <w:r w:rsidR="00C47F13" w:rsidRPr="002B6261">
        <w:rPr>
          <w:rFonts w:asciiTheme="minorHAnsi" w:hAnsiTheme="minorHAnsi" w:cstheme="minorHAnsi"/>
          <w:szCs w:val="20"/>
        </w:rPr>
        <w:t xml:space="preserve">individuals from overseas and </w:t>
      </w:r>
      <w:r w:rsidR="006B382B" w:rsidRPr="002B6261">
        <w:rPr>
          <w:rFonts w:asciiTheme="minorHAnsi" w:hAnsiTheme="minorHAnsi" w:cstheme="minorHAnsi"/>
          <w:szCs w:val="20"/>
        </w:rPr>
        <w:t>Australia</w:t>
      </w:r>
      <w:r w:rsidRPr="002B6261">
        <w:rPr>
          <w:rFonts w:asciiTheme="minorHAnsi" w:hAnsiTheme="minorHAnsi" w:cstheme="minorHAnsi"/>
          <w:szCs w:val="20"/>
        </w:rPr>
        <w:t xml:space="preserve"> opportunities to increase their productivity and expertise in their field.</w:t>
      </w:r>
    </w:p>
    <w:p w:rsidR="003A03C8" w:rsidRPr="002B6261" w:rsidRDefault="003A03C8" w:rsidP="007C69E5">
      <w:pPr>
        <w:pStyle w:val="Heading2"/>
        <w:rPr>
          <w:rFonts w:asciiTheme="minorHAnsi" w:hAnsiTheme="minorHAnsi" w:cstheme="minorHAnsi"/>
        </w:rPr>
      </w:pPr>
      <w:bookmarkStart w:id="13" w:name="_Toc448482940"/>
      <w:r w:rsidRPr="002B6261">
        <w:rPr>
          <w:rFonts w:asciiTheme="minorHAnsi" w:hAnsiTheme="minorHAnsi" w:cstheme="minorHAnsi"/>
        </w:rPr>
        <w:t>1.2</w:t>
      </w:r>
      <w:r w:rsidRPr="002B6261">
        <w:rPr>
          <w:rFonts w:asciiTheme="minorHAnsi" w:hAnsiTheme="minorHAnsi" w:cstheme="minorHAnsi"/>
        </w:rPr>
        <w:tab/>
        <w:t>Objectives</w:t>
      </w:r>
      <w:bookmarkEnd w:id="13"/>
    </w:p>
    <w:p w:rsidR="003A03C8" w:rsidRPr="002B6261" w:rsidRDefault="003A03C8" w:rsidP="006317ED">
      <w:pPr>
        <w:rPr>
          <w:rFonts w:asciiTheme="minorHAnsi" w:hAnsiTheme="minorHAnsi" w:cstheme="minorHAnsi"/>
        </w:rPr>
      </w:pPr>
      <w:r w:rsidRPr="002B6261">
        <w:rPr>
          <w:rFonts w:asciiTheme="minorHAnsi" w:hAnsiTheme="minorHAnsi" w:cstheme="minorHAnsi"/>
        </w:rPr>
        <w:t>The Endeavour Scholarships and Fellowships</w:t>
      </w:r>
      <w:r w:rsidR="005E0513">
        <w:rPr>
          <w:rFonts w:asciiTheme="minorHAnsi" w:hAnsiTheme="minorHAnsi" w:cstheme="minorHAnsi"/>
        </w:rPr>
        <w:t xml:space="preserve"> objectives</w:t>
      </w:r>
      <w:r w:rsidR="001E6CCA">
        <w:rPr>
          <w:rFonts w:asciiTheme="minorHAnsi" w:hAnsiTheme="minorHAnsi" w:cstheme="minorHAnsi"/>
        </w:rPr>
        <w:t xml:space="preserve"> </w:t>
      </w:r>
      <w:r w:rsidR="005E0513">
        <w:rPr>
          <w:rFonts w:asciiTheme="minorHAnsi" w:hAnsiTheme="minorHAnsi" w:cstheme="minorHAnsi"/>
        </w:rPr>
        <w:t>are</w:t>
      </w:r>
      <w:r w:rsidR="001E6CCA">
        <w:rPr>
          <w:rFonts w:asciiTheme="minorHAnsi" w:hAnsiTheme="minorHAnsi" w:cstheme="minorHAnsi"/>
        </w:rPr>
        <w:t xml:space="preserve"> to</w:t>
      </w:r>
      <w:r w:rsidR="005E0513">
        <w:rPr>
          <w:rFonts w:asciiTheme="minorHAnsi" w:hAnsiTheme="minorHAnsi" w:cstheme="minorHAnsi"/>
        </w:rPr>
        <w:t>:</w:t>
      </w:r>
    </w:p>
    <w:p w:rsidR="003A03C8" w:rsidRPr="002B6261" w:rsidRDefault="00F87959" w:rsidP="006317ED">
      <w:pPr>
        <w:pStyle w:val="Heading4"/>
        <w:rPr>
          <w:rFonts w:cstheme="minorHAnsi"/>
        </w:rPr>
      </w:pPr>
      <w:r w:rsidRPr="002B6261">
        <w:rPr>
          <w:rFonts w:cstheme="minorHAnsi"/>
        </w:rPr>
        <w:t>d</w:t>
      </w:r>
      <w:r w:rsidR="003A03C8" w:rsidRPr="002B6261">
        <w:rPr>
          <w:rFonts w:cstheme="minorHAnsi"/>
        </w:rPr>
        <w:t>evelop on-going educational, research and professional links between individuals and organisations in Australia and selected partner regions and countri</w:t>
      </w:r>
      <w:r w:rsidRPr="002B6261">
        <w:rPr>
          <w:rFonts w:cstheme="minorHAnsi"/>
        </w:rPr>
        <w:t>es</w:t>
      </w:r>
    </w:p>
    <w:p w:rsidR="003A03C8" w:rsidRPr="002B6261" w:rsidRDefault="00F87959" w:rsidP="006317ED">
      <w:pPr>
        <w:pStyle w:val="Heading4"/>
        <w:rPr>
          <w:rFonts w:cstheme="minorHAnsi"/>
        </w:rPr>
      </w:pPr>
      <w:r w:rsidRPr="002B6261">
        <w:rPr>
          <w:rFonts w:cstheme="minorHAnsi"/>
        </w:rPr>
        <w:t>p</w:t>
      </w:r>
      <w:r w:rsidR="003A03C8" w:rsidRPr="002B6261">
        <w:rPr>
          <w:rFonts w:cstheme="minorHAnsi"/>
        </w:rPr>
        <w:t>rovide opportunities for high achieving individuals to increase their skills and</w:t>
      </w:r>
      <w:r w:rsidRPr="002B6261">
        <w:rPr>
          <w:rFonts w:cstheme="minorHAnsi"/>
        </w:rPr>
        <w:t xml:space="preserve"> enhance their global awareness</w:t>
      </w:r>
    </w:p>
    <w:p w:rsidR="003A03C8" w:rsidRPr="002B6261" w:rsidRDefault="00F87959" w:rsidP="006317ED">
      <w:pPr>
        <w:pStyle w:val="Heading4"/>
        <w:rPr>
          <w:rFonts w:cstheme="minorHAnsi"/>
        </w:rPr>
      </w:pPr>
      <w:r w:rsidRPr="002B6261">
        <w:rPr>
          <w:rFonts w:cstheme="minorHAnsi"/>
        </w:rPr>
        <w:t>c</w:t>
      </w:r>
      <w:r w:rsidR="003A03C8" w:rsidRPr="002B6261">
        <w:rPr>
          <w:rFonts w:cstheme="minorHAnsi"/>
        </w:rPr>
        <w:t>ontribute to Australia’s position as a high quality</w:t>
      </w:r>
      <w:r w:rsidR="006B382B" w:rsidRPr="002B6261">
        <w:rPr>
          <w:rFonts w:cstheme="minorHAnsi"/>
        </w:rPr>
        <w:t xml:space="preserve"> education and training provider</w:t>
      </w:r>
      <w:r w:rsidR="003A03C8" w:rsidRPr="002B6261">
        <w:rPr>
          <w:rFonts w:cstheme="minorHAnsi"/>
        </w:rPr>
        <w:t xml:space="preserve"> and a leader in resear</w:t>
      </w:r>
      <w:r w:rsidRPr="002B6261">
        <w:rPr>
          <w:rFonts w:cstheme="minorHAnsi"/>
        </w:rPr>
        <w:t>ch and innovation</w:t>
      </w:r>
    </w:p>
    <w:p w:rsidR="00F228A6" w:rsidRPr="001E6CCA" w:rsidRDefault="00F87959" w:rsidP="005E0513">
      <w:pPr>
        <w:pStyle w:val="Heading4"/>
        <w:rPr>
          <w:rFonts w:cstheme="minorHAnsi"/>
        </w:rPr>
      </w:pPr>
      <w:r w:rsidRPr="002B6261">
        <w:rPr>
          <w:rFonts w:cstheme="minorHAnsi"/>
        </w:rPr>
        <w:t>i</w:t>
      </w:r>
      <w:r w:rsidR="003A03C8" w:rsidRPr="002B6261">
        <w:rPr>
          <w:rFonts w:cstheme="minorHAnsi"/>
        </w:rPr>
        <w:t>ncrease the productivity of Australia</w:t>
      </w:r>
      <w:r w:rsidR="006B382B" w:rsidRPr="002B6261">
        <w:rPr>
          <w:rFonts w:cstheme="minorHAnsi"/>
        </w:rPr>
        <w:t>ns</w:t>
      </w:r>
      <w:r w:rsidR="003A03C8" w:rsidRPr="002B6261">
        <w:rPr>
          <w:rFonts w:cstheme="minorHAnsi"/>
        </w:rPr>
        <w:t xml:space="preserve"> through an international study, research or professional development experience.</w:t>
      </w:r>
    </w:p>
    <w:p w:rsidR="003A03C8" w:rsidRPr="002B6261" w:rsidRDefault="003A03C8" w:rsidP="00DA5B5F">
      <w:pPr>
        <w:pStyle w:val="Heading2"/>
        <w:rPr>
          <w:rFonts w:asciiTheme="minorHAnsi" w:hAnsiTheme="minorHAnsi" w:cstheme="minorHAnsi"/>
        </w:rPr>
      </w:pPr>
      <w:bookmarkStart w:id="14" w:name="_Toc448482941"/>
      <w:r w:rsidRPr="002B6261">
        <w:rPr>
          <w:rFonts w:asciiTheme="minorHAnsi" w:hAnsiTheme="minorHAnsi" w:cstheme="minorHAnsi"/>
        </w:rPr>
        <w:t>1.3</w:t>
      </w:r>
      <w:r w:rsidRPr="002B6261">
        <w:rPr>
          <w:rFonts w:asciiTheme="minorHAnsi" w:hAnsiTheme="minorHAnsi" w:cstheme="minorHAnsi"/>
        </w:rPr>
        <w:tab/>
      </w:r>
      <w:r w:rsidR="006B382B" w:rsidRPr="002B6261">
        <w:rPr>
          <w:rFonts w:asciiTheme="minorHAnsi" w:hAnsiTheme="minorHAnsi" w:cstheme="minorHAnsi"/>
        </w:rPr>
        <w:t>Benefits</w:t>
      </w:r>
      <w:bookmarkEnd w:id="14"/>
    </w:p>
    <w:p w:rsidR="006B382B" w:rsidRPr="002B6261" w:rsidRDefault="006B382B" w:rsidP="006B382B">
      <w:pPr>
        <w:rPr>
          <w:rFonts w:asciiTheme="minorHAnsi" w:hAnsiTheme="minorHAnsi" w:cstheme="minorHAnsi"/>
        </w:rPr>
      </w:pPr>
      <w:r w:rsidRPr="002B6261">
        <w:rPr>
          <w:rFonts w:asciiTheme="minorHAnsi" w:hAnsiTheme="minorHAnsi" w:cstheme="minorHAnsi"/>
        </w:rPr>
        <w:t>The Endeavour Scholarships and Fellowships offer:</w:t>
      </w:r>
    </w:p>
    <w:p w:rsidR="003A03C8" w:rsidRPr="002B6261" w:rsidRDefault="006B382B" w:rsidP="006317ED">
      <w:pPr>
        <w:pStyle w:val="Heading4"/>
        <w:rPr>
          <w:rFonts w:cstheme="minorHAnsi"/>
        </w:rPr>
      </w:pPr>
      <w:r w:rsidRPr="002B6261">
        <w:rPr>
          <w:rFonts w:cstheme="minorHAnsi"/>
        </w:rPr>
        <w:t>o</w:t>
      </w:r>
      <w:r w:rsidR="003A03C8" w:rsidRPr="002B6261">
        <w:rPr>
          <w:rFonts w:cstheme="minorHAnsi"/>
        </w:rPr>
        <w:t>pportunities for:</w:t>
      </w:r>
    </w:p>
    <w:p w:rsidR="003A03C8" w:rsidRPr="002B6261" w:rsidRDefault="00A43445" w:rsidP="005E0513">
      <w:pPr>
        <w:pStyle w:val="Heading4"/>
        <w:numPr>
          <w:ilvl w:val="1"/>
          <w:numId w:val="7"/>
        </w:numPr>
        <w:rPr>
          <w:rFonts w:cstheme="minorHAnsi"/>
        </w:rPr>
      </w:pPr>
      <w:r w:rsidRPr="002B6261">
        <w:rPr>
          <w:rFonts w:cstheme="minorHAnsi"/>
        </w:rPr>
        <w:t>p</w:t>
      </w:r>
      <w:r w:rsidR="003A03C8" w:rsidRPr="002B6261">
        <w:rPr>
          <w:rFonts w:cstheme="minorHAnsi"/>
        </w:rPr>
        <w:t>ostgraduates</w:t>
      </w:r>
    </w:p>
    <w:p w:rsidR="003A03C8" w:rsidRPr="002B6261" w:rsidRDefault="00A43445" w:rsidP="005E0513">
      <w:pPr>
        <w:pStyle w:val="Heading4"/>
        <w:numPr>
          <w:ilvl w:val="1"/>
          <w:numId w:val="7"/>
        </w:numPr>
        <w:rPr>
          <w:rFonts w:cstheme="minorHAnsi"/>
        </w:rPr>
      </w:pPr>
      <w:r w:rsidRPr="002B6261">
        <w:rPr>
          <w:rFonts w:cstheme="minorHAnsi"/>
        </w:rPr>
        <w:t>p</w:t>
      </w:r>
      <w:r w:rsidR="003A03C8" w:rsidRPr="002B6261">
        <w:rPr>
          <w:rFonts w:cstheme="minorHAnsi"/>
        </w:rPr>
        <w:t>ostdoctoral researchers</w:t>
      </w:r>
    </w:p>
    <w:p w:rsidR="003A03C8" w:rsidRPr="002B6261" w:rsidRDefault="00A43445" w:rsidP="005E0513">
      <w:pPr>
        <w:pStyle w:val="Heading4"/>
        <w:numPr>
          <w:ilvl w:val="1"/>
          <w:numId w:val="7"/>
        </w:numPr>
        <w:rPr>
          <w:rFonts w:cstheme="minorHAnsi"/>
        </w:rPr>
      </w:pPr>
      <w:r w:rsidRPr="002B6261">
        <w:rPr>
          <w:rFonts w:cstheme="minorHAnsi"/>
        </w:rPr>
        <w:t>p</w:t>
      </w:r>
      <w:r w:rsidR="003A03C8" w:rsidRPr="002B6261">
        <w:rPr>
          <w:rFonts w:cstheme="minorHAnsi"/>
        </w:rPr>
        <w:t>rofessionals</w:t>
      </w:r>
    </w:p>
    <w:p w:rsidR="003A03C8" w:rsidRPr="002B6261" w:rsidRDefault="007A555B" w:rsidP="005E0513">
      <w:pPr>
        <w:pStyle w:val="Heading4"/>
        <w:numPr>
          <w:ilvl w:val="1"/>
          <w:numId w:val="7"/>
        </w:numPr>
        <w:rPr>
          <w:rFonts w:cstheme="minorHAnsi"/>
        </w:rPr>
      </w:pPr>
      <w:r>
        <w:rPr>
          <w:rFonts w:cstheme="minorHAnsi"/>
        </w:rPr>
        <w:t>VET</w:t>
      </w:r>
      <w:r w:rsidR="003A03C8" w:rsidRPr="002B6261">
        <w:rPr>
          <w:rFonts w:cstheme="minorHAnsi"/>
        </w:rPr>
        <w:t xml:space="preserve"> students</w:t>
      </w:r>
      <w:r w:rsidR="000C70A9" w:rsidRPr="002B6261">
        <w:rPr>
          <w:rFonts w:cstheme="minorHAnsi"/>
        </w:rPr>
        <w:t xml:space="preserve"> (</w:t>
      </w:r>
      <w:r w:rsidR="00DB530E">
        <w:rPr>
          <w:rFonts w:cstheme="minorHAnsi"/>
        </w:rPr>
        <w:t>international</w:t>
      </w:r>
      <w:r w:rsidR="000C70A9" w:rsidRPr="002B6261">
        <w:rPr>
          <w:rFonts w:cstheme="minorHAnsi"/>
        </w:rPr>
        <w:t xml:space="preserve"> applicants only)</w:t>
      </w:r>
    </w:p>
    <w:p w:rsidR="003A03C8" w:rsidRPr="002B6261" w:rsidRDefault="006B382B" w:rsidP="006317ED">
      <w:pPr>
        <w:pStyle w:val="Heading4"/>
        <w:rPr>
          <w:rFonts w:cstheme="minorHAnsi"/>
        </w:rPr>
      </w:pPr>
      <w:r w:rsidRPr="002B6261">
        <w:rPr>
          <w:rFonts w:cstheme="minorHAnsi"/>
        </w:rPr>
        <w:t>s</w:t>
      </w:r>
      <w:r w:rsidR="003A03C8" w:rsidRPr="002B6261">
        <w:rPr>
          <w:rFonts w:cstheme="minorHAnsi"/>
        </w:rPr>
        <w:t>tudy, research and professional development programmes in any field in any of the participating countries</w:t>
      </w:r>
    </w:p>
    <w:p w:rsidR="003A03C8" w:rsidRPr="002B6261" w:rsidRDefault="003A03C8" w:rsidP="006317ED">
      <w:pPr>
        <w:pStyle w:val="Heading4"/>
        <w:rPr>
          <w:rFonts w:cstheme="minorHAnsi"/>
        </w:rPr>
      </w:pPr>
      <w:r w:rsidRPr="002B6261">
        <w:rPr>
          <w:rFonts w:cstheme="minorHAnsi"/>
        </w:rPr>
        <w:t>financial support:</w:t>
      </w:r>
    </w:p>
    <w:p w:rsidR="003A03C8" w:rsidRPr="002B6261" w:rsidRDefault="003A03C8" w:rsidP="005E0513">
      <w:pPr>
        <w:pStyle w:val="Heading4"/>
        <w:numPr>
          <w:ilvl w:val="1"/>
          <w:numId w:val="7"/>
        </w:numPr>
        <w:rPr>
          <w:rFonts w:cstheme="minorHAnsi"/>
        </w:rPr>
      </w:pPr>
      <w:r w:rsidRPr="002B6261">
        <w:rPr>
          <w:rFonts w:cstheme="minorHAnsi"/>
        </w:rPr>
        <w:t>travel and establishment allowances</w:t>
      </w:r>
    </w:p>
    <w:p w:rsidR="003A03C8" w:rsidRPr="002B6261" w:rsidRDefault="00A43445" w:rsidP="005E0513">
      <w:pPr>
        <w:pStyle w:val="Heading4"/>
        <w:numPr>
          <w:ilvl w:val="1"/>
          <w:numId w:val="7"/>
        </w:numPr>
        <w:rPr>
          <w:rFonts w:cstheme="minorHAnsi"/>
        </w:rPr>
      </w:pPr>
      <w:r w:rsidRPr="002B6261">
        <w:rPr>
          <w:rFonts w:cstheme="minorHAnsi"/>
        </w:rPr>
        <w:t>p</w:t>
      </w:r>
      <w:r w:rsidR="003A03C8" w:rsidRPr="002B6261">
        <w:rPr>
          <w:rFonts w:cstheme="minorHAnsi"/>
        </w:rPr>
        <w:t xml:space="preserve">ayments towards tuition </w:t>
      </w:r>
    </w:p>
    <w:p w:rsidR="003A03C8" w:rsidRPr="002B6261" w:rsidRDefault="003A03C8" w:rsidP="005E0513">
      <w:pPr>
        <w:pStyle w:val="Heading4"/>
        <w:numPr>
          <w:ilvl w:val="1"/>
          <w:numId w:val="7"/>
        </w:numPr>
        <w:rPr>
          <w:rFonts w:cstheme="minorHAnsi"/>
        </w:rPr>
      </w:pPr>
      <w:r w:rsidRPr="002B6261">
        <w:rPr>
          <w:rFonts w:cstheme="minorHAnsi"/>
        </w:rPr>
        <w:t>monthly stipend</w:t>
      </w:r>
    </w:p>
    <w:p w:rsidR="003A03C8" w:rsidRPr="002B6261" w:rsidRDefault="006B382B" w:rsidP="006317ED">
      <w:pPr>
        <w:pStyle w:val="Heading4"/>
        <w:rPr>
          <w:rFonts w:cstheme="minorHAnsi"/>
        </w:rPr>
      </w:pPr>
      <w:r w:rsidRPr="002B6261">
        <w:rPr>
          <w:rFonts w:cstheme="minorHAnsi"/>
        </w:rPr>
        <w:t>p</w:t>
      </w:r>
      <w:r w:rsidR="003A03C8" w:rsidRPr="002B6261">
        <w:rPr>
          <w:rFonts w:cstheme="minorHAnsi"/>
        </w:rPr>
        <w:t>ersonalised support provided by a dedicated case manager:</w:t>
      </w:r>
    </w:p>
    <w:p w:rsidR="003A03C8" w:rsidRPr="002B6261" w:rsidRDefault="00A43445" w:rsidP="005E0513">
      <w:pPr>
        <w:pStyle w:val="Heading4"/>
        <w:numPr>
          <w:ilvl w:val="1"/>
          <w:numId w:val="7"/>
        </w:numPr>
        <w:rPr>
          <w:rFonts w:cstheme="minorHAnsi"/>
        </w:rPr>
      </w:pPr>
      <w:r w:rsidRPr="002B6261">
        <w:rPr>
          <w:rFonts w:cstheme="minorHAnsi"/>
        </w:rPr>
        <w:t>p</w:t>
      </w:r>
      <w:r w:rsidR="003A03C8" w:rsidRPr="002B6261">
        <w:rPr>
          <w:rFonts w:cstheme="minorHAnsi"/>
        </w:rPr>
        <w:t>re-departure briefings</w:t>
      </w:r>
    </w:p>
    <w:p w:rsidR="003A03C8" w:rsidRPr="002B6261" w:rsidRDefault="00A43445" w:rsidP="005E0513">
      <w:pPr>
        <w:pStyle w:val="Heading4"/>
        <w:numPr>
          <w:ilvl w:val="1"/>
          <w:numId w:val="7"/>
        </w:numPr>
        <w:rPr>
          <w:rFonts w:cstheme="minorHAnsi"/>
        </w:rPr>
      </w:pPr>
      <w:r w:rsidRPr="002B6261">
        <w:rPr>
          <w:rFonts w:cstheme="minorHAnsi"/>
        </w:rPr>
        <w:t>a</w:t>
      </w:r>
      <w:r w:rsidR="003A03C8" w:rsidRPr="002B6261">
        <w:rPr>
          <w:rFonts w:cstheme="minorHAnsi"/>
        </w:rPr>
        <w:t>dvice on health and travel insurance, accommodation, security and legal matters</w:t>
      </w:r>
    </w:p>
    <w:p w:rsidR="003A03C8" w:rsidRPr="002B6261" w:rsidRDefault="00A43445" w:rsidP="005E0513">
      <w:pPr>
        <w:pStyle w:val="Heading4"/>
        <w:numPr>
          <w:ilvl w:val="1"/>
          <w:numId w:val="7"/>
        </w:numPr>
        <w:rPr>
          <w:rFonts w:cstheme="minorHAnsi"/>
        </w:rPr>
      </w:pPr>
      <w:r w:rsidRPr="002B6261">
        <w:rPr>
          <w:rFonts w:cstheme="minorHAnsi"/>
        </w:rPr>
        <w:t>p</w:t>
      </w:r>
      <w:r w:rsidR="003A03C8" w:rsidRPr="002B6261">
        <w:rPr>
          <w:rFonts w:cstheme="minorHAnsi"/>
        </w:rPr>
        <w:t>ayment of allowances</w:t>
      </w:r>
    </w:p>
    <w:p w:rsidR="003A03C8" w:rsidRPr="002B6261" w:rsidRDefault="006B382B" w:rsidP="006317ED">
      <w:pPr>
        <w:pStyle w:val="Heading4"/>
        <w:rPr>
          <w:rFonts w:cstheme="minorHAnsi"/>
        </w:rPr>
      </w:pPr>
      <w:r w:rsidRPr="002B6261">
        <w:rPr>
          <w:rFonts w:cstheme="minorHAnsi"/>
        </w:rPr>
        <w:t>o</w:t>
      </w:r>
      <w:r w:rsidR="003A03C8" w:rsidRPr="002B6261">
        <w:rPr>
          <w:rFonts w:cstheme="minorHAnsi"/>
        </w:rPr>
        <w:t>pportunities to attend professional development workshops and receptions</w:t>
      </w:r>
    </w:p>
    <w:p w:rsidR="006E506D" w:rsidRPr="002B6261" w:rsidRDefault="006B382B" w:rsidP="006317ED">
      <w:pPr>
        <w:pStyle w:val="Heading4"/>
        <w:rPr>
          <w:rFonts w:cstheme="minorHAnsi"/>
        </w:rPr>
      </w:pPr>
      <w:r w:rsidRPr="002B6261">
        <w:rPr>
          <w:rFonts w:cstheme="minorHAnsi"/>
        </w:rPr>
        <w:t xml:space="preserve">membership of an </w:t>
      </w:r>
      <w:r w:rsidR="003A03C8" w:rsidRPr="002B6261">
        <w:rPr>
          <w:rFonts w:cstheme="minorHAnsi"/>
        </w:rPr>
        <w:t xml:space="preserve">active alumni network to maintain the professional relationships and friendships </w:t>
      </w:r>
      <w:r w:rsidRPr="002B6261">
        <w:rPr>
          <w:rFonts w:cstheme="minorHAnsi"/>
        </w:rPr>
        <w:t>established.</w:t>
      </w:r>
    </w:p>
    <w:p w:rsidR="006E506D" w:rsidRPr="002B6261" w:rsidRDefault="006E506D" w:rsidP="006E506D">
      <w:pPr>
        <w:rPr>
          <w:rFonts w:asciiTheme="minorHAnsi" w:hAnsiTheme="minorHAnsi" w:cstheme="minorHAnsi"/>
          <w:szCs w:val="20"/>
        </w:rPr>
      </w:pPr>
      <w:r w:rsidRPr="002B6261">
        <w:rPr>
          <w:rFonts w:asciiTheme="minorHAnsi" w:hAnsiTheme="minorHAnsi" w:cstheme="minorHAnsi"/>
        </w:rPr>
        <w:br w:type="page"/>
      </w:r>
    </w:p>
    <w:p w:rsidR="006E506D" w:rsidRPr="002B6261" w:rsidRDefault="002F655A" w:rsidP="00DA5B5F">
      <w:pPr>
        <w:pStyle w:val="Heading2"/>
        <w:rPr>
          <w:rFonts w:asciiTheme="minorHAnsi" w:hAnsiTheme="minorHAnsi" w:cstheme="minorHAnsi"/>
        </w:rPr>
      </w:pPr>
      <w:bookmarkStart w:id="15" w:name="_Toc448482942"/>
      <w:r w:rsidRPr="002B6261">
        <w:rPr>
          <w:rFonts w:asciiTheme="minorHAnsi" w:hAnsiTheme="minorHAnsi" w:cstheme="minorHAnsi"/>
        </w:rPr>
        <w:lastRenderedPageBreak/>
        <w:t>1.4</w:t>
      </w:r>
      <w:r w:rsidRPr="002B6261">
        <w:rPr>
          <w:rFonts w:asciiTheme="minorHAnsi" w:hAnsiTheme="minorHAnsi" w:cstheme="minorHAnsi"/>
        </w:rPr>
        <w:tab/>
      </w:r>
      <w:r w:rsidR="00D83431" w:rsidRPr="002B6261">
        <w:rPr>
          <w:rFonts w:asciiTheme="minorHAnsi" w:hAnsiTheme="minorHAnsi" w:cstheme="minorHAnsi"/>
        </w:rPr>
        <w:t xml:space="preserve">Scholarships and Fellowships </w:t>
      </w:r>
      <w:r w:rsidR="00D676E1" w:rsidRPr="002B6261">
        <w:rPr>
          <w:rFonts w:asciiTheme="minorHAnsi" w:hAnsiTheme="minorHAnsi" w:cstheme="minorHAnsi"/>
        </w:rPr>
        <w:t>available</w:t>
      </w:r>
      <w:bookmarkEnd w:id="15"/>
    </w:p>
    <w:p w:rsidR="00905A81" w:rsidRPr="002B6261" w:rsidRDefault="00905A81" w:rsidP="00905A81">
      <w:pPr>
        <w:rPr>
          <w:rFonts w:asciiTheme="minorHAnsi" w:hAnsiTheme="minorHAnsi" w:cstheme="minorHAnsi"/>
        </w:rPr>
      </w:pPr>
    </w:p>
    <w:p w:rsidR="006E506D" w:rsidRPr="002B6261" w:rsidRDefault="00A76172" w:rsidP="00A76172">
      <w:pPr>
        <w:ind w:left="2410"/>
        <w:jc w:val="center"/>
        <w:rPr>
          <w:rFonts w:asciiTheme="minorHAnsi" w:hAnsiTheme="minorHAnsi" w:cstheme="minorHAnsi"/>
          <w:color w:val="FFFFFF" w:themeColor="background1"/>
        </w:rPr>
      </w:pPr>
      <w:r w:rsidRPr="002B6261">
        <w:rPr>
          <w:rFonts w:asciiTheme="minorHAnsi" w:hAnsiTheme="minorHAnsi" w:cstheme="minorHAnsi"/>
          <w:noProof/>
          <w:lang w:eastAsia="en-AU"/>
        </w:rPr>
        <mc:AlternateContent>
          <mc:Choice Requires="wps">
            <w:drawing>
              <wp:anchor distT="0" distB="0" distL="114300" distR="114300" simplePos="0" relativeHeight="251663360" behindDoc="0" locked="0" layoutInCell="1" allowOverlap="1" wp14:anchorId="2B484322" wp14:editId="0E444932">
                <wp:simplePos x="0" y="0"/>
                <wp:positionH relativeFrom="column">
                  <wp:posOffset>668655</wp:posOffset>
                </wp:positionH>
                <wp:positionV relativeFrom="paragraph">
                  <wp:posOffset>69850</wp:posOffset>
                </wp:positionV>
                <wp:extent cx="5464810" cy="559435"/>
                <wp:effectExtent l="0" t="0" r="21590" b="12065"/>
                <wp:wrapSquare wrapText="bothSides"/>
                <wp:docPr id="53" name="Flowchart: Alternate Process 53"/>
                <wp:cNvGraphicFramePr/>
                <a:graphic xmlns:a="http://schemas.openxmlformats.org/drawingml/2006/main">
                  <a:graphicData uri="http://schemas.microsoft.com/office/word/2010/wordprocessingShape">
                    <wps:wsp>
                      <wps:cNvSpPr/>
                      <wps:spPr>
                        <a:xfrm>
                          <a:off x="0" y="0"/>
                          <a:ext cx="5464810" cy="559435"/>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rsidR="00101DA7" w:rsidRPr="00A76172" w:rsidRDefault="00101DA7" w:rsidP="006E506D">
                            <w:pPr>
                              <w:jc w:val="center"/>
                              <w:rPr>
                                <w:rFonts w:asciiTheme="majorHAnsi" w:hAnsiTheme="majorHAnsi"/>
                                <w:b/>
                                <w:sz w:val="24"/>
                                <w:szCs w:val="24"/>
                              </w:rPr>
                            </w:pPr>
                            <w:r>
                              <w:rPr>
                                <w:rFonts w:asciiTheme="majorHAnsi" w:hAnsiTheme="majorHAnsi"/>
                                <w:b/>
                                <w:sz w:val="24"/>
                                <w:szCs w:val="24"/>
                              </w:rPr>
                              <w:t xml:space="preserve">I am an international applicant </w:t>
                            </w:r>
                            <w:r w:rsidRPr="00A76172">
                              <w:rPr>
                                <w:rFonts w:asciiTheme="majorHAnsi" w:hAnsiTheme="majorHAnsi"/>
                                <w:b/>
                                <w:sz w:val="24"/>
                                <w:szCs w:val="24"/>
                              </w:rPr>
                              <w:t xml:space="preserve">and I would like to </w:t>
                            </w:r>
                            <w:r>
                              <w:rPr>
                                <w:rFonts w:asciiTheme="majorHAnsi" w:hAnsiTheme="majorHAnsi"/>
                                <w:b/>
                                <w:sz w:val="24"/>
                                <w:szCs w:val="24"/>
                              </w:rPr>
                              <w:t xml:space="preserve">come to </w:t>
                            </w:r>
                            <w:r>
                              <w:rPr>
                                <w:rFonts w:asciiTheme="majorHAnsi" w:hAnsiTheme="majorHAnsi"/>
                                <w:b/>
                                <w:sz w:val="24"/>
                                <w:szCs w:val="24"/>
                              </w:rPr>
                              <w:br/>
                              <w:t>Australia to undertake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3" o:spid="_x0000_s1026" type="#_x0000_t176" style="position:absolute;left:0;text-align:left;margin-left:52.65pt;margin-top:5.5pt;width:430.3pt;height:4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" fillcolor="white [3201]" strokecolor="black [3200]" strokeweight="2pt">
                <v:textbox>
                  <w:txbxContent>
                    <w:p w:rsidR="00101DA7" w:rsidRPr="00A76172" w:rsidRDefault="00101DA7" w:rsidP="006E506D">
                      <w:pPr>
                        <w:jc w:val="center"/>
                        <w:rPr>
                          <w:rFonts w:asciiTheme="majorHAnsi" w:hAnsiTheme="majorHAnsi"/>
                          <w:b/>
                          <w:sz w:val="24"/>
                          <w:szCs w:val="24"/>
                        </w:rPr>
                      </w:pPr>
                      <w:r>
                        <w:rPr>
                          <w:rFonts w:asciiTheme="majorHAnsi" w:hAnsiTheme="majorHAnsi"/>
                          <w:b/>
                          <w:sz w:val="24"/>
                          <w:szCs w:val="24"/>
                        </w:rPr>
                        <w:t xml:space="preserve">I am an international applicant </w:t>
                      </w:r>
                      <w:r w:rsidRPr="00A76172">
                        <w:rPr>
                          <w:rFonts w:asciiTheme="majorHAnsi" w:hAnsiTheme="majorHAnsi"/>
                          <w:b/>
                          <w:sz w:val="24"/>
                          <w:szCs w:val="24"/>
                        </w:rPr>
                        <w:t xml:space="preserve">and I would like to </w:t>
                      </w:r>
                      <w:r>
                        <w:rPr>
                          <w:rFonts w:asciiTheme="majorHAnsi" w:hAnsiTheme="majorHAnsi"/>
                          <w:b/>
                          <w:sz w:val="24"/>
                          <w:szCs w:val="24"/>
                        </w:rPr>
                        <w:t xml:space="preserve">come to </w:t>
                      </w:r>
                      <w:r>
                        <w:rPr>
                          <w:rFonts w:asciiTheme="majorHAnsi" w:hAnsiTheme="majorHAnsi"/>
                          <w:b/>
                          <w:sz w:val="24"/>
                          <w:szCs w:val="24"/>
                        </w:rPr>
                        <w:br/>
                        <w:t>Australia to undertake</w:t>
                      </w:r>
                    </w:p>
                  </w:txbxContent>
                </v:textbox>
                <w10:wrap type="square"/>
              </v:shape>
            </w:pict>
          </mc:Fallback>
        </mc:AlternateContent>
      </w:r>
    </w:p>
    <w:p w:rsidR="006E506D" w:rsidRPr="002B6261" w:rsidRDefault="006E506D" w:rsidP="006E506D">
      <w:pPr>
        <w:rPr>
          <w:rFonts w:asciiTheme="minorHAnsi" w:hAnsiTheme="minorHAnsi" w:cstheme="minorHAnsi"/>
          <w:color w:val="FFFFFF" w:themeColor="background1"/>
        </w:rPr>
      </w:pPr>
    </w:p>
    <w:p w:rsidR="006E506D" w:rsidRPr="002B6261" w:rsidRDefault="00174FF0" w:rsidP="006E506D">
      <w:pPr>
        <w:rPr>
          <w:rFonts w:asciiTheme="minorHAnsi" w:hAnsiTheme="minorHAnsi" w:cstheme="minorHAnsi"/>
          <w:color w:val="FFFFFF" w:themeColor="background1"/>
        </w:rPr>
      </w:pP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81792" behindDoc="0" locked="0" layoutInCell="1" allowOverlap="1" wp14:anchorId="6CB8AE78" wp14:editId="040A315A">
                <wp:simplePos x="0" y="0"/>
                <wp:positionH relativeFrom="column">
                  <wp:posOffset>5292725</wp:posOffset>
                </wp:positionH>
                <wp:positionV relativeFrom="paragraph">
                  <wp:posOffset>36830</wp:posOffset>
                </wp:positionV>
                <wp:extent cx="238125" cy="325755"/>
                <wp:effectExtent l="0" t="0" r="9525" b="0"/>
                <wp:wrapNone/>
                <wp:docPr id="52" name="Down Arrow 52"/>
                <wp:cNvGraphicFramePr/>
                <a:graphic xmlns:a="http://schemas.openxmlformats.org/drawingml/2006/main">
                  <a:graphicData uri="http://schemas.microsoft.com/office/word/2010/wordprocessingShape">
                    <wps:wsp>
                      <wps:cNvSpPr/>
                      <wps:spPr>
                        <a:xfrm>
                          <a:off x="0" y="0"/>
                          <a:ext cx="238125" cy="325755"/>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2" o:spid="_x0000_s1026" type="#_x0000_t67" style="position:absolute;margin-left:416.75pt;margin-top:2.9pt;width:18.75pt;height:25.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" adj="13705,9433" fillcolor="black [3213]" stroked="f" strokeweight="2pt"/>
            </w:pict>
          </mc:Fallback>
        </mc:AlternateContent>
      </w: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74624" behindDoc="0" locked="0" layoutInCell="1" allowOverlap="1" wp14:anchorId="1613F1A3" wp14:editId="1629A693">
                <wp:simplePos x="0" y="0"/>
                <wp:positionH relativeFrom="column">
                  <wp:posOffset>3792220</wp:posOffset>
                </wp:positionH>
                <wp:positionV relativeFrom="paragraph">
                  <wp:posOffset>31115</wp:posOffset>
                </wp:positionV>
                <wp:extent cx="238125" cy="325755"/>
                <wp:effectExtent l="0" t="0" r="9525" b="0"/>
                <wp:wrapNone/>
                <wp:docPr id="34" name="Down Arrow 34"/>
                <wp:cNvGraphicFramePr/>
                <a:graphic xmlns:a="http://schemas.openxmlformats.org/drawingml/2006/main">
                  <a:graphicData uri="http://schemas.microsoft.com/office/word/2010/wordprocessingShape">
                    <wps:wsp>
                      <wps:cNvSpPr/>
                      <wps:spPr>
                        <a:xfrm>
                          <a:off x="0" y="0"/>
                          <a:ext cx="238125" cy="325755"/>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4" o:spid="_x0000_s1026" type="#_x0000_t67" style="position:absolute;margin-left:298.6pt;margin-top:2.45pt;width:18.75pt;height:25.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" adj="13705,9433" fillcolor="black [3213]" stroked="f" strokeweight="2pt"/>
            </w:pict>
          </mc:Fallback>
        </mc:AlternateContent>
      </w: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64384" behindDoc="0" locked="0" layoutInCell="1" allowOverlap="1" wp14:anchorId="56E81D42" wp14:editId="21B74E3C">
                <wp:simplePos x="0" y="0"/>
                <wp:positionH relativeFrom="column">
                  <wp:posOffset>2273300</wp:posOffset>
                </wp:positionH>
                <wp:positionV relativeFrom="paragraph">
                  <wp:posOffset>31115</wp:posOffset>
                </wp:positionV>
                <wp:extent cx="238125" cy="325755"/>
                <wp:effectExtent l="0" t="0" r="9525" b="0"/>
                <wp:wrapNone/>
                <wp:docPr id="59" name="Down Arrow 59"/>
                <wp:cNvGraphicFramePr/>
                <a:graphic xmlns:a="http://schemas.openxmlformats.org/drawingml/2006/main">
                  <a:graphicData uri="http://schemas.microsoft.com/office/word/2010/wordprocessingShape">
                    <wps:wsp>
                      <wps:cNvSpPr/>
                      <wps:spPr>
                        <a:xfrm>
                          <a:off x="0" y="0"/>
                          <a:ext cx="238125" cy="325755"/>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59" o:spid="_x0000_s1026" type="#_x0000_t67" style="position:absolute;margin-left:179pt;margin-top:2.45pt;width:18.75pt;height:25.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" adj="13705,9433" fillcolor="black [3213]" stroked="f" strokeweight="2pt"/>
            </w:pict>
          </mc:Fallback>
        </mc:AlternateContent>
      </w:r>
      <w:r w:rsidR="006F56F6"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80768" behindDoc="0" locked="0" layoutInCell="1" allowOverlap="1" wp14:anchorId="104124CC" wp14:editId="2E2D6726">
                <wp:simplePos x="0" y="0"/>
                <wp:positionH relativeFrom="column">
                  <wp:posOffset>1038860</wp:posOffset>
                </wp:positionH>
                <wp:positionV relativeFrom="paragraph">
                  <wp:posOffset>31115</wp:posOffset>
                </wp:positionV>
                <wp:extent cx="238125" cy="325755"/>
                <wp:effectExtent l="0" t="0" r="9525" b="0"/>
                <wp:wrapNone/>
                <wp:docPr id="49" name="Down Arrow 49"/>
                <wp:cNvGraphicFramePr/>
                <a:graphic xmlns:a="http://schemas.openxmlformats.org/drawingml/2006/main">
                  <a:graphicData uri="http://schemas.microsoft.com/office/word/2010/wordprocessingShape">
                    <wps:wsp>
                      <wps:cNvSpPr/>
                      <wps:spPr>
                        <a:xfrm>
                          <a:off x="0" y="0"/>
                          <a:ext cx="238125" cy="325755"/>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49" o:spid="_x0000_s1026" type="#_x0000_t67" style="position:absolute;margin-left:81.8pt;margin-top:2.45pt;width:18.75pt;height:25.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" adj="13705,9433" fillcolor="black [3213]" stroked="f" strokeweight="2pt"/>
            </w:pict>
          </mc:Fallback>
        </mc:AlternateContent>
      </w:r>
    </w:p>
    <w:p w:rsidR="006E506D" w:rsidRPr="002B6261" w:rsidRDefault="00174FF0" w:rsidP="006E506D">
      <w:pPr>
        <w:rPr>
          <w:rFonts w:asciiTheme="minorHAnsi" w:hAnsiTheme="minorHAnsi" w:cstheme="minorHAnsi"/>
          <w:color w:val="FFFFFF" w:themeColor="background1"/>
        </w:rPr>
      </w:pPr>
      <w:r w:rsidRPr="002B6261">
        <w:rPr>
          <w:rFonts w:asciiTheme="minorHAnsi" w:hAnsiTheme="minorHAnsi" w:cstheme="minorHAnsi"/>
          <w:noProof/>
          <w:lang w:eastAsia="en-AU"/>
        </w:rPr>
        <mc:AlternateContent>
          <mc:Choice Requires="wps">
            <w:drawing>
              <wp:anchor distT="0" distB="0" distL="114300" distR="114300" simplePos="0" relativeHeight="251665408" behindDoc="0" locked="0" layoutInCell="1" allowOverlap="1" wp14:anchorId="1EDAE9C2" wp14:editId="4F467FDB">
                <wp:simplePos x="0" y="0"/>
                <wp:positionH relativeFrom="column">
                  <wp:posOffset>4977562</wp:posOffset>
                </wp:positionH>
                <wp:positionV relativeFrom="paragraph">
                  <wp:posOffset>137821</wp:posOffset>
                </wp:positionV>
                <wp:extent cx="897890" cy="984250"/>
                <wp:effectExtent l="0" t="0" r="16510" b="25400"/>
                <wp:wrapNone/>
                <wp:docPr id="61" name="Flowchart: Alternate Process 61"/>
                <wp:cNvGraphicFramePr/>
                <a:graphic xmlns:a="http://schemas.openxmlformats.org/drawingml/2006/main">
                  <a:graphicData uri="http://schemas.microsoft.com/office/word/2010/wordprocessingShape">
                    <wps:wsp>
                      <wps:cNvSpPr/>
                      <wps:spPr>
                        <a:xfrm>
                          <a:off x="0" y="0"/>
                          <a:ext cx="897890" cy="984250"/>
                        </a:xfrm>
                        <a:prstGeom prst="flowChartAlternateProcess">
                          <a:avLst/>
                        </a:prstGeom>
                        <a:solidFill>
                          <a:srgbClr val="00B0F0"/>
                        </a:solidFill>
                        <a:ln w="25400" cap="flat" cmpd="sng" algn="ctr">
                          <a:solidFill>
                            <a:srgbClr val="00B0F0"/>
                          </a:solidFill>
                          <a:prstDash val="solid"/>
                        </a:ln>
                        <a:effectLst/>
                      </wps:spPr>
                      <wps:txbx>
                        <w:txbxContent>
                          <w:p w:rsidR="00101DA7" w:rsidRPr="006F56F6" w:rsidRDefault="00101DA7" w:rsidP="007F5C18">
                            <w:pPr>
                              <w:shd w:val="clear" w:color="auto" w:fill="00B0F0"/>
                              <w:jc w:val="center"/>
                              <w:rPr>
                                <w:b/>
                                <w:sz w:val="16"/>
                                <w:szCs w:val="16"/>
                              </w:rPr>
                            </w:pPr>
                            <w:r w:rsidRPr="006F56F6">
                              <w:rPr>
                                <w:b/>
                                <w:sz w:val="16"/>
                                <w:szCs w:val="16"/>
                              </w:rPr>
                              <w:t xml:space="preserve"> Professional Development towards my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61" o:spid="_x0000_s1027" type="#_x0000_t176" style="position:absolute;margin-left:391.95pt;margin-top:10.85pt;width:70.7pt;height: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" fillcolor="#00b0f0" strokecolor="#00b0f0" strokeweight="2pt">
                <v:textbox>
                  <w:txbxContent>
                    <w:p w:rsidR="00101DA7" w:rsidRPr="006F56F6" w:rsidRDefault="00101DA7" w:rsidP="007F5C18">
                      <w:pPr>
                        <w:shd w:val="clear" w:color="auto" w:fill="00B0F0"/>
                        <w:jc w:val="center"/>
                        <w:rPr>
                          <w:b/>
                          <w:sz w:val="16"/>
                          <w:szCs w:val="16"/>
                        </w:rPr>
                      </w:pPr>
                      <w:r w:rsidRPr="006F56F6">
                        <w:rPr>
                          <w:b/>
                          <w:sz w:val="16"/>
                          <w:szCs w:val="16"/>
                        </w:rPr>
                        <w:t xml:space="preserve"> Professional Development towards my career</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662336" behindDoc="0" locked="0" layoutInCell="1" allowOverlap="1" wp14:anchorId="5EA3E03B" wp14:editId="4FDE11F2">
                <wp:simplePos x="0" y="0"/>
                <wp:positionH relativeFrom="column">
                  <wp:posOffset>1823187</wp:posOffset>
                </wp:positionH>
                <wp:positionV relativeFrom="paragraph">
                  <wp:posOffset>123190</wp:posOffset>
                </wp:positionV>
                <wp:extent cx="1041400" cy="984885"/>
                <wp:effectExtent l="0" t="0" r="25400" b="24765"/>
                <wp:wrapNone/>
                <wp:docPr id="20" name="Flowchart: Alternate Process 20"/>
                <wp:cNvGraphicFramePr/>
                <a:graphic xmlns:a="http://schemas.openxmlformats.org/drawingml/2006/main">
                  <a:graphicData uri="http://schemas.microsoft.com/office/word/2010/wordprocessingShape">
                    <wps:wsp>
                      <wps:cNvSpPr/>
                      <wps:spPr>
                        <a:xfrm>
                          <a:off x="0" y="0"/>
                          <a:ext cx="1041400" cy="984885"/>
                        </a:xfrm>
                        <a:prstGeom prst="flowChartAlternateProcess">
                          <a:avLst/>
                        </a:prstGeom>
                        <a:solidFill>
                          <a:srgbClr val="00B0F0"/>
                        </a:solidFill>
                        <a:ln w="25400" cap="flat" cmpd="sng" algn="ctr">
                          <a:solidFill>
                            <a:srgbClr val="00B0F0"/>
                          </a:solidFill>
                          <a:prstDash val="solid"/>
                        </a:ln>
                        <a:effectLst/>
                      </wps:spPr>
                      <wps:txbx>
                        <w:txbxContent>
                          <w:p w:rsidR="00101DA7" w:rsidRPr="006F56F6" w:rsidRDefault="00101DA7" w:rsidP="006E506D">
                            <w:pPr>
                              <w:jc w:val="center"/>
                              <w:rPr>
                                <w:b/>
                                <w:sz w:val="16"/>
                                <w:szCs w:val="16"/>
                              </w:rPr>
                            </w:pPr>
                            <w:r>
                              <w:rPr>
                                <w:b/>
                                <w:sz w:val="16"/>
                                <w:szCs w:val="16"/>
                              </w:rPr>
                              <w:t>A</w:t>
                            </w:r>
                            <w:r w:rsidRPr="006F56F6">
                              <w:rPr>
                                <w:b/>
                                <w:sz w:val="16"/>
                                <w:szCs w:val="16"/>
                              </w:rPr>
                              <w:t xml:space="preserve"> Diploma, Advanced Diploma or Associate Degree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 o:spid="_x0000_s1028" type="#_x0000_t176" style="position:absolute;margin-left:143.55pt;margin-top:9.7pt;width:82pt;height:7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" fillcolor="#00b0f0" strokecolor="#00b0f0" strokeweight="2pt">
                <v:textbox>
                  <w:txbxContent>
                    <w:p w:rsidR="00101DA7" w:rsidRPr="006F56F6" w:rsidRDefault="00101DA7" w:rsidP="006E506D">
                      <w:pPr>
                        <w:jc w:val="center"/>
                        <w:rPr>
                          <w:b/>
                          <w:sz w:val="16"/>
                          <w:szCs w:val="16"/>
                        </w:rPr>
                      </w:pPr>
                      <w:r>
                        <w:rPr>
                          <w:b/>
                          <w:sz w:val="16"/>
                          <w:szCs w:val="16"/>
                        </w:rPr>
                        <w:t>A</w:t>
                      </w:r>
                      <w:r w:rsidRPr="006F56F6">
                        <w:rPr>
                          <w:b/>
                          <w:sz w:val="16"/>
                          <w:szCs w:val="16"/>
                        </w:rPr>
                        <w:t xml:space="preserve"> Diploma, Advanced Diploma or Associate Degree</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705344" behindDoc="0" locked="0" layoutInCell="1" allowOverlap="1" wp14:anchorId="15635AF1" wp14:editId="1FA483DA">
                <wp:simplePos x="0" y="0"/>
                <wp:positionH relativeFrom="column">
                  <wp:posOffset>3184398</wp:posOffset>
                </wp:positionH>
                <wp:positionV relativeFrom="paragraph">
                  <wp:posOffset>125426</wp:posOffset>
                </wp:positionV>
                <wp:extent cx="1499235" cy="993140"/>
                <wp:effectExtent l="0" t="0" r="24765" b="16510"/>
                <wp:wrapNone/>
                <wp:docPr id="10" name="Flowchart: Alternate Process 10"/>
                <wp:cNvGraphicFramePr/>
                <a:graphic xmlns:a="http://schemas.openxmlformats.org/drawingml/2006/main">
                  <a:graphicData uri="http://schemas.microsoft.com/office/word/2010/wordprocessingShape">
                    <wps:wsp>
                      <wps:cNvSpPr/>
                      <wps:spPr>
                        <a:xfrm>
                          <a:off x="0" y="0"/>
                          <a:ext cx="1499235" cy="993140"/>
                        </a:xfrm>
                        <a:prstGeom prst="flowChartAlternateProcess">
                          <a:avLst/>
                        </a:prstGeom>
                        <a:solidFill>
                          <a:srgbClr val="00B0F0"/>
                        </a:solidFill>
                        <a:ln w="25400" cap="flat" cmpd="sng" algn="ctr">
                          <a:solidFill>
                            <a:srgbClr val="00B0F0"/>
                          </a:solidFill>
                          <a:prstDash val="solid"/>
                        </a:ln>
                        <a:effectLst/>
                      </wps:spPr>
                      <wps:txbx>
                        <w:txbxContent>
                          <w:p w:rsidR="00101DA7" w:rsidRPr="006F56F6" w:rsidRDefault="00101DA7" w:rsidP="006F56F6">
                            <w:pPr>
                              <w:jc w:val="center"/>
                              <w:rPr>
                                <w:b/>
                                <w:sz w:val="16"/>
                                <w:szCs w:val="16"/>
                              </w:rPr>
                            </w:pPr>
                            <w:r>
                              <w:rPr>
                                <w:b/>
                                <w:sz w:val="16"/>
                                <w:szCs w:val="16"/>
                              </w:rPr>
                              <w:t>Short-term research towards my overseas Masters, PhD or Postdoctoral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0" o:spid="_x0000_s1029" type="#_x0000_t176" style="position:absolute;margin-left:250.75pt;margin-top:9.9pt;width:118.05pt;height:7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" fillcolor="#00b0f0" strokecolor="#00b0f0" strokeweight="2pt">
                <v:textbox>
                  <w:txbxContent>
                    <w:p w:rsidR="00101DA7" w:rsidRPr="006F56F6" w:rsidRDefault="00101DA7" w:rsidP="006F56F6">
                      <w:pPr>
                        <w:jc w:val="center"/>
                        <w:rPr>
                          <w:b/>
                          <w:sz w:val="16"/>
                          <w:szCs w:val="16"/>
                        </w:rPr>
                      </w:pPr>
                      <w:r>
                        <w:rPr>
                          <w:b/>
                          <w:sz w:val="16"/>
                          <w:szCs w:val="16"/>
                        </w:rPr>
                        <w:t>Short-term research towards my overseas Masters, PhD or Postdoctoral research</w:t>
                      </w:r>
                    </w:p>
                  </w:txbxContent>
                </v:textbox>
              </v:shape>
            </w:pict>
          </mc:Fallback>
        </mc:AlternateContent>
      </w:r>
      <w:r w:rsidR="006F56F6" w:rsidRPr="002B6261">
        <w:rPr>
          <w:rFonts w:asciiTheme="minorHAnsi" w:hAnsiTheme="minorHAnsi" w:cstheme="minorHAnsi"/>
          <w:noProof/>
          <w:lang w:eastAsia="en-AU"/>
        </w:rPr>
        <mc:AlternateContent>
          <mc:Choice Requires="wps">
            <w:drawing>
              <wp:anchor distT="0" distB="0" distL="114300" distR="114300" simplePos="0" relativeHeight="251703296" behindDoc="0" locked="0" layoutInCell="1" allowOverlap="1" wp14:anchorId="056313CC" wp14:editId="44FB252B">
                <wp:simplePos x="0" y="0"/>
                <wp:positionH relativeFrom="column">
                  <wp:posOffset>675832</wp:posOffset>
                </wp:positionH>
                <wp:positionV relativeFrom="paragraph">
                  <wp:posOffset>114935</wp:posOffset>
                </wp:positionV>
                <wp:extent cx="897890" cy="984885"/>
                <wp:effectExtent l="0" t="0" r="16510" b="24765"/>
                <wp:wrapNone/>
                <wp:docPr id="7" name="Flowchart: Alternate Process 7"/>
                <wp:cNvGraphicFramePr/>
                <a:graphic xmlns:a="http://schemas.openxmlformats.org/drawingml/2006/main">
                  <a:graphicData uri="http://schemas.microsoft.com/office/word/2010/wordprocessingShape">
                    <wps:wsp>
                      <wps:cNvSpPr/>
                      <wps:spPr>
                        <a:xfrm>
                          <a:off x="0" y="0"/>
                          <a:ext cx="897890" cy="984885"/>
                        </a:xfrm>
                        <a:prstGeom prst="flowChartAlternateProcess">
                          <a:avLst/>
                        </a:prstGeom>
                        <a:solidFill>
                          <a:srgbClr val="00B0F0"/>
                        </a:solidFill>
                        <a:ln w="25400" cap="flat" cmpd="sng" algn="ctr">
                          <a:solidFill>
                            <a:srgbClr val="00B0F0"/>
                          </a:solidFill>
                          <a:prstDash val="solid"/>
                        </a:ln>
                        <a:effectLst/>
                      </wps:spPr>
                      <wps:txbx>
                        <w:txbxContent>
                          <w:p w:rsidR="00101DA7" w:rsidRPr="006F56F6" w:rsidRDefault="00101DA7" w:rsidP="006F56F6">
                            <w:pPr>
                              <w:jc w:val="center"/>
                              <w:rPr>
                                <w:b/>
                                <w:sz w:val="16"/>
                                <w:szCs w:val="16"/>
                              </w:rPr>
                            </w:pPr>
                            <w:r>
                              <w:rPr>
                                <w:b/>
                                <w:sz w:val="16"/>
                                <w:szCs w:val="16"/>
                              </w:rPr>
                              <w:t>An Australian Masters or PhD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7" o:spid="_x0000_s1030" type="#_x0000_t176" style="position:absolute;margin-left:53.2pt;margin-top:9.05pt;width:70.7pt;height:7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" fillcolor="#00b0f0" strokecolor="#00b0f0" strokeweight="2pt">
                <v:textbox>
                  <w:txbxContent>
                    <w:p w:rsidR="00101DA7" w:rsidRPr="006F56F6" w:rsidRDefault="00101DA7" w:rsidP="006F56F6">
                      <w:pPr>
                        <w:jc w:val="center"/>
                        <w:rPr>
                          <w:b/>
                          <w:sz w:val="16"/>
                          <w:szCs w:val="16"/>
                        </w:rPr>
                      </w:pPr>
                      <w:r>
                        <w:rPr>
                          <w:b/>
                          <w:sz w:val="16"/>
                          <w:szCs w:val="16"/>
                        </w:rPr>
                        <w:t>An Australian Masters or PhD</w:t>
                      </w:r>
                    </w:p>
                  </w:txbxContent>
                </v:textbox>
              </v:shape>
            </w:pict>
          </mc:Fallback>
        </mc:AlternateContent>
      </w:r>
    </w:p>
    <w:p w:rsidR="006E506D" w:rsidRPr="002B6261" w:rsidRDefault="006E506D" w:rsidP="00D02B0F">
      <w:pPr>
        <w:jc w:val="center"/>
        <w:rPr>
          <w:rFonts w:asciiTheme="minorHAnsi" w:hAnsiTheme="minorHAnsi" w:cstheme="minorHAnsi"/>
          <w:color w:val="FFFFFF" w:themeColor="background1"/>
        </w:rPr>
      </w:pPr>
    </w:p>
    <w:p w:rsidR="006E506D" w:rsidRPr="002B6261" w:rsidRDefault="006E506D" w:rsidP="006E506D">
      <w:pPr>
        <w:rPr>
          <w:rFonts w:asciiTheme="minorHAnsi" w:hAnsiTheme="minorHAnsi" w:cstheme="minorHAnsi"/>
          <w:color w:val="FFFFFF" w:themeColor="background1"/>
        </w:rPr>
      </w:pPr>
    </w:p>
    <w:p w:rsidR="006E506D" w:rsidRPr="002B6261" w:rsidRDefault="00872F47" w:rsidP="00D02B0F">
      <w:pPr>
        <w:tabs>
          <w:tab w:val="center" w:pos="5457"/>
        </w:tabs>
        <w:rPr>
          <w:rFonts w:asciiTheme="minorHAnsi" w:hAnsiTheme="minorHAnsi" w:cstheme="minorHAnsi"/>
          <w:color w:val="FFFFFF" w:themeColor="background1"/>
        </w:rPr>
      </w:pPr>
      <w:r w:rsidRPr="002B6261">
        <w:rPr>
          <w:rFonts w:asciiTheme="minorHAnsi" w:hAnsiTheme="minorHAnsi" w:cstheme="minorHAnsi"/>
          <w:noProof/>
          <w:lang w:eastAsia="en-AU"/>
        </w:rPr>
        <mc:AlternateContent>
          <mc:Choice Requires="wps">
            <w:drawing>
              <wp:anchor distT="0" distB="0" distL="114300" distR="114300" simplePos="0" relativeHeight="251676672" behindDoc="0" locked="0" layoutInCell="1" allowOverlap="1" wp14:anchorId="71CDB4F7" wp14:editId="7BA45978">
                <wp:simplePos x="0" y="0"/>
                <wp:positionH relativeFrom="column">
                  <wp:posOffset>2233930</wp:posOffset>
                </wp:positionH>
                <wp:positionV relativeFrom="paragraph">
                  <wp:posOffset>48895</wp:posOffset>
                </wp:positionV>
                <wp:extent cx="155575" cy="382270"/>
                <wp:effectExtent l="38100" t="0" r="15875" b="36830"/>
                <wp:wrapNone/>
                <wp:docPr id="37" name="Down Arrow 37"/>
                <wp:cNvGraphicFramePr/>
                <a:graphic xmlns:a="http://schemas.openxmlformats.org/drawingml/2006/main">
                  <a:graphicData uri="http://schemas.microsoft.com/office/word/2010/wordprocessingShape">
                    <wps:wsp>
                      <wps:cNvSpPr/>
                      <wps:spPr>
                        <a:xfrm>
                          <a:off x="0" y="0"/>
                          <a:ext cx="155575" cy="382270"/>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7" o:spid="_x0000_s1026" type="#_x0000_t67" style="position:absolute;margin-left:175.9pt;margin-top:3.85pt;width:12.25pt;height:3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" adj="18503,10413" fillcolor="#00b0f0" strokecolor="#00b0f0" strokeweight="2pt"/>
            </w:pict>
          </mc:Fallback>
        </mc:AlternateContent>
      </w:r>
      <w:r w:rsidR="00174FF0" w:rsidRPr="002B6261">
        <w:rPr>
          <w:rFonts w:asciiTheme="minorHAnsi" w:hAnsiTheme="minorHAnsi" w:cstheme="minorHAnsi"/>
          <w:noProof/>
          <w:lang w:eastAsia="en-AU"/>
        </w:rPr>
        <mc:AlternateContent>
          <mc:Choice Requires="wps">
            <w:drawing>
              <wp:anchor distT="0" distB="0" distL="114300" distR="114300" simplePos="0" relativeHeight="251677696" behindDoc="0" locked="0" layoutInCell="1" allowOverlap="1" wp14:anchorId="6B094674" wp14:editId="5DE0C5B4">
                <wp:simplePos x="0" y="0"/>
                <wp:positionH relativeFrom="column">
                  <wp:posOffset>3801745</wp:posOffset>
                </wp:positionH>
                <wp:positionV relativeFrom="paragraph">
                  <wp:posOffset>55245</wp:posOffset>
                </wp:positionV>
                <wp:extent cx="155575" cy="382270"/>
                <wp:effectExtent l="38100" t="0" r="15875" b="36830"/>
                <wp:wrapNone/>
                <wp:docPr id="38" name="Down Arrow 38"/>
                <wp:cNvGraphicFramePr/>
                <a:graphic xmlns:a="http://schemas.openxmlformats.org/drawingml/2006/main">
                  <a:graphicData uri="http://schemas.microsoft.com/office/word/2010/wordprocessingShape">
                    <wps:wsp>
                      <wps:cNvSpPr/>
                      <wps:spPr>
                        <a:xfrm>
                          <a:off x="0" y="0"/>
                          <a:ext cx="155575" cy="382270"/>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8" o:spid="_x0000_s1026" type="#_x0000_t67" style="position:absolute;margin-left:299.35pt;margin-top:4.35pt;width:12.25pt;height:3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" adj="18503,10413" fillcolor="#00b0f0" strokecolor="#00b0f0" strokeweight="2pt"/>
            </w:pict>
          </mc:Fallback>
        </mc:AlternateContent>
      </w:r>
      <w:r w:rsidR="00174FF0" w:rsidRPr="002B6261">
        <w:rPr>
          <w:rFonts w:asciiTheme="minorHAnsi" w:hAnsiTheme="minorHAnsi" w:cstheme="minorHAnsi"/>
          <w:noProof/>
          <w:lang w:eastAsia="en-AU"/>
        </w:rPr>
        <mc:AlternateContent>
          <mc:Choice Requires="wps">
            <w:drawing>
              <wp:anchor distT="0" distB="0" distL="114300" distR="114300" simplePos="0" relativeHeight="251679744" behindDoc="0" locked="0" layoutInCell="1" allowOverlap="1" wp14:anchorId="130D6415" wp14:editId="03C53D5E">
                <wp:simplePos x="0" y="0"/>
                <wp:positionH relativeFrom="column">
                  <wp:posOffset>5375275</wp:posOffset>
                </wp:positionH>
                <wp:positionV relativeFrom="paragraph">
                  <wp:posOffset>55245</wp:posOffset>
                </wp:positionV>
                <wp:extent cx="155575" cy="382270"/>
                <wp:effectExtent l="38100" t="0" r="15875" b="36830"/>
                <wp:wrapNone/>
                <wp:docPr id="44" name="Down Arrow 44"/>
                <wp:cNvGraphicFramePr/>
                <a:graphic xmlns:a="http://schemas.openxmlformats.org/drawingml/2006/main">
                  <a:graphicData uri="http://schemas.microsoft.com/office/word/2010/wordprocessingShape">
                    <wps:wsp>
                      <wps:cNvSpPr/>
                      <wps:spPr>
                        <a:xfrm>
                          <a:off x="0" y="0"/>
                          <a:ext cx="155575" cy="382270"/>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4" o:spid="_x0000_s1026" type="#_x0000_t67" style="position:absolute;margin-left:423.25pt;margin-top:4.35pt;width:12.25pt;height:3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" adj="18503,10413" fillcolor="#00b0f0" strokecolor="#00b0f0" strokeweight="2pt"/>
            </w:pict>
          </mc:Fallback>
        </mc:AlternateContent>
      </w:r>
      <w:r w:rsidR="0006199B" w:rsidRPr="002B6261">
        <w:rPr>
          <w:rFonts w:asciiTheme="minorHAnsi" w:hAnsiTheme="minorHAnsi" w:cstheme="minorHAnsi"/>
          <w:noProof/>
          <w:lang w:eastAsia="en-AU"/>
        </w:rPr>
        <mc:AlternateContent>
          <mc:Choice Requires="wps">
            <w:drawing>
              <wp:anchor distT="0" distB="0" distL="114300" distR="114300" simplePos="0" relativeHeight="251669504" behindDoc="0" locked="0" layoutInCell="1" allowOverlap="1" wp14:anchorId="40CFFA6B" wp14:editId="05C6A85A">
                <wp:simplePos x="0" y="0"/>
                <wp:positionH relativeFrom="column">
                  <wp:posOffset>1039495</wp:posOffset>
                </wp:positionH>
                <wp:positionV relativeFrom="paragraph">
                  <wp:posOffset>54610</wp:posOffset>
                </wp:positionV>
                <wp:extent cx="155575" cy="382270"/>
                <wp:effectExtent l="38100" t="0" r="15875" b="36830"/>
                <wp:wrapNone/>
                <wp:docPr id="9" name="Down Arrow 9"/>
                <wp:cNvGraphicFramePr/>
                <a:graphic xmlns:a="http://schemas.openxmlformats.org/drawingml/2006/main">
                  <a:graphicData uri="http://schemas.microsoft.com/office/word/2010/wordprocessingShape">
                    <wps:wsp>
                      <wps:cNvSpPr/>
                      <wps:spPr>
                        <a:xfrm>
                          <a:off x="0" y="0"/>
                          <a:ext cx="155575" cy="382270"/>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 o:spid="_x0000_s1026" type="#_x0000_t67" style="position:absolute;margin-left:81.85pt;margin-top:4.3pt;width:12.25pt;height:3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" adj="18503,10413" fillcolor="#00b0f0" strokecolor="#00b0f0" strokeweight="2pt"/>
            </w:pict>
          </mc:Fallback>
        </mc:AlternateContent>
      </w:r>
      <w:r w:rsidR="00D02B0F" w:rsidRPr="002B6261">
        <w:rPr>
          <w:rFonts w:asciiTheme="minorHAnsi" w:hAnsiTheme="minorHAnsi" w:cstheme="minorHAnsi"/>
          <w:color w:val="FFFFFF" w:themeColor="background1"/>
        </w:rPr>
        <w:tab/>
      </w:r>
    </w:p>
    <w:p w:rsidR="006E506D" w:rsidRPr="002B6261" w:rsidRDefault="00174FF0" w:rsidP="006E506D">
      <w:pPr>
        <w:rPr>
          <w:rFonts w:asciiTheme="minorHAnsi" w:hAnsiTheme="minorHAnsi" w:cstheme="minorHAnsi"/>
          <w:color w:val="FFFFFF" w:themeColor="background1"/>
        </w:rPr>
      </w:pPr>
      <w:r w:rsidRPr="002B6261">
        <w:rPr>
          <w:rFonts w:asciiTheme="minorHAnsi" w:hAnsiTheme="minorHAnsi" w:cstheme="minorHAnsi"/>
          <w:noProof/>
          <w:lang w:eastAsia="en-AU"/>
        </w:rPr>
        <mc:AlternateContent>
          <mc:Choice Requires="wps">
            <w:drawing>
              <wp:anchor distT="0" distB="0" distL="114300" distR="114300" simplePos="0" relativeHeight="251671552" behindDoc="1" locked="0" layoutInCell="1" allowOverlap="1" wp14:anchorId="31353121" wp14:editId="60AA8DD0">
                <wp:simplePos x="0" y="0"/>
                <wp:positionH relativeFrom="column">
                  <wp:posOffset>5022215</wp:posOffset>
                </wp:positionH>
                <wp:positionV relativeFrom="paragraph">
                  <wp:posOffset>290195</wp:posOffset>
                </wp:positionV>
                <wp:extent cx="945515" cy="1097915"/>
                <wp:effectExtent l="0" t="0" r="26035" b="26035"/>
                <wp:wrapNone/>
                <wp:docPr id="19" name="Flowchart: Alternate Process 19"/>
                <wp:cNvGraphicFramePr/>
                <a:graphic xmlns:a="http://schemas.openxmlformats.org/drawingml/2006/main">
                  <a:graphicData uri="http://schemas.microsoft.com/office/word/2010/wordprocessingShape">
                    <wps:wsp>
                      <wps:cNvSpPr/>
                      <wps:spPr>
                        <a:xfrm>
                          <a:off x="0" y="0"/>
                          <a:ext cx="945515" cy="1097915"/>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Pr="00CD74F1" w:rsidRDefault="00101DA7" w:rsidP="006E506D">
                            <w:pPr>
                              <w:jc w:val="center"/>
                              <w:rPr>
                                <w:b/>
                                <w:sz w:val="16"/>
                                <w:szCs w:val="16"/>
                              </w:rPr>
                            </w:pPr>
                            <w:r w:rsidRPr="00CD74F1">
                              <w:rPr>
                                <w:b/>
                                <w:sz w:val="16"/>
                                <w:szCs w:val="16"/>
                              </w:rPr>
                              <w:t>Endeavour Executive Fellowship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9" o:spid="_x0000_s1031" type="#_x0000_t176" style="position:absolute;margin-left:395.45pt;margin-top:22.85pt;width:74.45pt;height:8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" fillcolor="#17365d [2415]" strokecolor="#17365d [2415]" strokeweight="2pt">
                <v:textbox>
                  <w:txbxContent>
                    <w:p w:rsidR="00101DA7" w:rsidRPr="00CD74F1" w:rsidRDefault="00101DA7" w:rsidP="006E506D">
                      <w:pPr>
                        <w:jc w:val="center"/>
                        <w:rPr>
                          <w:b/>
                          <w:sz w:val="16"/>
                          <w:szCs w:val="16"/>
                        </w:rPr>
                      </w:pPr>
                      <w:r w:rsidRPr="00CD74F1">
                        <w:rPr>
                          <w:b/>
                          <w:sz w:val="16"/>
                          <w:szCs w:val="16"/>
                        </w:rPr>
                        <w:t>Endeavour Executive Fellowship</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670528" behindDoc="1" locked="0" layoutInCell="1" allowOverlap="1" wp14:anchorId="0A0F41B4" wp14:editId="06584167">
                <wp:simplePos x="0" y="0"/>
                <wp:positionH relativeFrom="column">
                  <wp:posOffset>2953385</wp:posOffset>
                </wp:positionH>
                <wp:positionV relativeFrom="paragraph">
                  <wp:posOffset>285750</wp:posOffset>
                </wp:positionV>
                <wp:extent cx="1858010" cy="1098550"/>
                <wp:effectExtent l="0" t="0" r="27940" b="25400"/>
                <wp:wrapNone/>
                <wp:docPr id="18" name="Flowchart: Alternate Process 18"/>
                <wp:cNvGraphicFramePr/>
                <a:graphic xmlns:a="http://schemas.openxmlformats.org/drawingml/2006/main">
                  <a:graphicData uri="http://schemas.microsoft.com/office/word/2010/wordprocessingShape">
                    <wps:wsp>
                      <wps:cNvSpPr/>
                      <wps:spPr>
                        <a:xfrm>
                          <a:off x="0" y="0"/>
                          <a:ext cx="1858010" cy="1098550"/>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Pr="006F56F6" w:rsidRDefault="00101DA7" w:rsidP="006F56F6">
                            <w:pPr>
                              <w:spacing w:line="240" w:lineRule="auto"/>
                              <w:jc w:val="center"/>
                              <w:rPr>
                                <w:b/>
                                <w:sz w:val="16"/>
                                <w:szCs w:val="16"/>
                              </w:rPr>
                            </w:pPr>
                            <w:r w:rsidRPr="00CD74F1">
                              <w:rPr>
                                <w:b/>
                                <w:sz w:val="16"/>
                                <w:szCs w:val="16"/>
                              </w:rPr>
                              <w:t xml:space="preserve">Endeavour Research Fellowship </w:t>
                            </w:r>
                            <w:r>
                              <w:rPr>
                                <w:b/>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8" o:spid="_x0000_s1032" type="#_x0000_t176" style="position:absolute;margin-left:232.55pt;margin-top:22.5pt;width:146.3pt;height:8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" fillcolor="#17365d [2415]" strokecolor="#17365d [2415]" strokeweight="2pt">
                <v:textbox>
                  <w:txbxContent>
                    <w:p w:rsidR="00101DA7" w:rsidRPr="006F56F6" w:rsidRDefault="00101DA7" w:rsidP="006F56F6">
                      <w:pPr>
                        <w:spacing w:line="240" w:lineRule="auto"/>
                        <w:jc w:val="center"/>
                        <w:rPr>
                          <w:b/>
                          <w:sz w:val="16"/>
                          <w:szCs w:val="16"/>
                        </w:rPr>
                      </w:pPr>
                      <w:r w:rsidRPr="00CD74F1">
                        <w:rPr>
                          <w:b/>
                          <w:sz w:val="16"/>
                          <w:szCs w:val="16"/>
                        </w:rPr>
                        <w:t xml:space="preserve">Endeavour Research Fellowship </w:t>
                      </w:r>
                      <w:r>
                        <w:rPr>
                          <w:b/>
                          <w:sz w:val="16"/>
                          <w:szCs w:val="16"/>
                        </w:rPr>
                        <w:t>*</w:t>
                      </w:r>
                    </w:p>
                  </w:txbxContent>
                </v:textbox>
              </v:shape>
            </w:pict>
          </mc:Fallback>
        </mc:AlternateContent>
      </w:r>
      <w:r w:rsidR="000C70A9" w:rsidRPr="002B6261">
        <w:rPr>
          <w:rFonts w:asciiTheme="minorHAnsi" w:hAnsiTheme="minorHAnsi" w:cstheme="minorHAnsi"/>
          <w:noProof/>
          <w:lang w:eastAsia="en-AU"/>
        </w:rPr>
        <mc:AlternateContent>
          <mc:Choice Requires="wps">
            <w:drawing>
              <wp:anchor distT="0" distB="0" distL="114300" distR="114300" simplePos="0" relativeHeight="251673600" behindDoc="1" locked="0" layoutInCell="1" allowOverlap="1" wp14:anchorId="02D1C9F0" wp14:editId="453CB489">
                <wp:simplePos x="0" y="0"/>
                <wp:positionH relativeFrom="column">
                  <wp:posOffset>1767840</wp:posOffset>
                </wp:positionH>
                <wp:positionV relativeFrom="paragraph">
                  <wp:posOffset>288290</wp:posOffset>
                </wp:positionV>
                <wp:extent cx="1041400" cy="1098550"/>
                <wp:effectExtent l="0" t="0" r="25400" b="25400"/>
                <wp:wrapNone/>
                <wp:docPr id="23" name="Flowchart: Alternate Process 23"/>
                <wp:cNvGraphicFramePr/>
                <a:graphic xmlns:a="http://schemas.openxmlformats.org/drawingml/2006/main">
                  <a:graphicData uri="http://schemas.microsoft.com/office/word/2010/wordprocessingShape">
                    <wps:wsp>
                      <wps:cNvSpPr/>
                      <wps:spPr>
                        <a:xfrm>
                          <a:off x="0" y="0"/>
                          <a:ext cx="1041400" cy="1098550"/>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Pr="006F56F6" w:rsidRDefault="00101DA7" w:rsidP="006F56F6">
                            <w:pPr>
                              <w:spacing w:line="240" w:lineRule="auto"/>
                              <w:jc w:val="center"/>
                              <w:rPr>
                                <w:b/>
                                <w:sz w:val="16"/>
                                <w:szCs w:val="16"/>
                              </w:rPr>
                            </w:pPr>
                            <w:r w:rsidRPr="00CD74F1">
                              <w:rPr>
                                <w:b/>
                                <w:sz w:val="16"/>
                                <w:szCs w:val="16"/>
                              </w:rPr>
                              <w:t>Endeavour Vocational Education and Training Scholarship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3" o:spid="_x0000_s1033" type="#_x0000_t176" style="position:absolute;margin-left:139.2pt;margin-top:22.7pt;width:82pt;height: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" fillcolor="#17365d [2415]" strokecolor="#17365d [2415]" strokeweight="2pt">
                <v:textbox>
                  <w:txbxContent>
                    <w:p w:rsidR="00101DA7" w:rsidRPr="006F56F6" w:rsidRDefault="00101DA7" w:rsidP="006F56F6">
                      <w:pPr>
                        <w:spacing w:line="240" w:lineRule="auto"/>
                        <w:jc w:val="center"/>
                        <w:rPr>
                          <w:b/>
                          <w:sz w:val="16"/>
                          <w:szCs w:val="16"/>
                        </w:rPr>
                      </w:pPr>
                      <w:r w:rsidRPr="00CD74F1">
                        <w:rPr>
                          <w:b/>
                          <w:sz w:val="16"/>
                          <w:szCs w:val="16"/>
                        </w:rPr>
                        <w:t>Endeavour Vocational Education and Training Scholarship</w:t>
                      </w:r>
                    </w:p>
                  </w:txbxContent>
                </v:textbox>
              </v:shape>
            </w:pict>
          </mc:Fallback>
        </mc:AlternateContent>
      </w:r>
      <w:r w:rsidR="000C70A9" w:rsidRPr="002B6261">
        <w:rPr>
          <w:rFonts w:asciiTheme="minorHAnsi" w:hAnsiTheme="minorHAnsi" w:cstheme="minorHAnsi"/>
          <w:noProof/>
          <w:lang w:eastAsia="en-AU"/>
        </w:rPr>
        <mc:AlternateContent>
          <mc:Choice Requires="wps">
            <w:drawing>
              <wp:anchor distT="0" distB="0" distL="114300" distR="114300" simplePos="0" relativeHeight="251672576" behindDoc="1" locked="0" layoutInCell="1" allowOverlap="1" wp14:anchorId="44E6B607" wp14:editId="61E1F53F">
                <wp:simplePos x="0" y="0"/>
                <wp:positionH relativeFrom="column">
                  <wp:posOffset>568960</wp:posOffset>
                </wp:positionH>
                <wp:positionV relativeFrom="paragraph">
                  <wp:posOffset>264160</wp:posOffset>
                </wp:positionV>
                <wp:extent cx="1113155" cy="1104900"/>
                <wp:effectExtent l="0" t="0" r="10795" b="19050"/>
                <wp:wrapNone/>
                <wp:docPr id="21" name="Flowchart: Alternate Process 21"/>
                <wp:cNvGraphicFramePr/>
                <a:graphic xmlns:a="http://schemas.openxmlformats.org/drawingml/2006/main">
                  <a:graphicData uri="http://schemas.microsoft.com/office/word/2010/wordprocessingShape">
                    <wps:wsp>
                      <wps:cNvSpPr/>
                      <wps:spPr>
                        <a:xfrm>
                          <a:off x="0" y="0"/>
                          <a:ext cx="1113155" cy="1104900"/>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Pr="00CD74F1" w:rsidRDefault="00101DA7" w:rsidP="006E506D">
                            <w:pPr>
                              <w:jc w:val="center"/>
                              <w:rPr>
                                <w:b/>
                                <w:sz w:val="16"/>
                                <w:szCs w:val="16"/>
                              </w:rPr>
                            </w:pPr>
                            <w:r w:rsidRPr="00CD74F1">
                              <w:rPr>
                                <w:b/>
                                <w:sz w:val="16"/>
                                <w:szCs w:val="16"/>
                              </w:rPr>
                              <w:t>Endeavour Postg</w:t>
                            </w:r>
                            <w:r>
                              <w:rPr>
                                <w:b/>
                                <w:sz w:val="16"/>
                                <w:szCs w:val="16"/>
                              </w:rPr>
                              <w:t>raduate Scholarship (Masters or</w:t>
                            </w:r>
                            <w:r w:rsidRPr="00CD74F1">
                              <w:rPr>
                                <w:b/>
                                <w:sz w:val="16"/>
                                <w:szCs w:val="16"/>
                              </w:rPr>
                              <w:t xml:space="preserve"> PhD)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1" o:spid="_x0000_s1034" type="#_x0000_t176" style="position:absolute;margin-left:44.8pt;margin-top:20.8pt;width:87.65pt;height: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" fillcolor="#17365d [2415]" strokecolor="#17365d [2415]" strokeweight="2pt">
                <v:textbox>
                  <w:txbxContent>
                    <w:p w:rsidR="00101DA7" w:rsidRPr="00CD74F1" w:rsidRDefault="00101DA7" w:rsidP="006E506D">
                      <w:pPr>
                        <w:jc w:val="center"/>
                        <w:rPr>
                          <w:b/>
                          <w:sz w:val="16"/>
                          <w:szCs w:val="16"/>
                        </w:rPr>
                      </w:pPr>
                      <w:r w:rsidRPr="00CD74F1">
                        <w:rPr>
                          <w:b/>
                          <w:sz w:val="16"/>
                          <w:szCs w:val="16"/>
                        </w:rPr>
                        <w:t>Endeavour Postg</w:t>
                      </w:r>
                      <w:r>
                        <w:rPr>
                          <w:b/>
                          <w:sz w:val="16"/>
                          <w:szCs w:val="16"/>
                        </w:rPr>
                        <w:t>raduate Scholarship (Masters or</w:t>
                      </w:r>
                      <w:r w:rsidRPr="00CD74F1">
                        <w:rPr>
                          <w:b/>
                          <w:sz w:val="16"/>
                          <w:szCs w:val="16"/>
                        </w:rPr>
                        <w:t xml:space="preserve"> PhD)</w:t>
                      </w:r>
                    </w:p>
                  </w:txbxContent>
                </v:textbox>
              </v:shape>
            </w:pict>
          </mc:Fallback>
        </mc:AlternateContent>
      </w:r>
    </w:p>
    <w:p w:rsidR="006E506D" w:rsidRPr="002B6261" w:rsidRDefault="006E506D" w:rsidP="006E506D">
      <w:pPr>
        <w:rPr>
          <w:rFonts w:asciiTheme="minorHAnsi" w:hAnsiTheme="minorHAnsi" w:cstheme="minorHAnsi"/>
          <w:color w:val="FFFFFF" w:themeColor="background1"/>
        </w:rPr>
      </w:pPr>
    </w:p>
    <w:p w:rsidR="006E506D" w:rsidRPr="002B6261" w:rsidRDefault="006E506D" w:rsidP="006E506D">
      <w:pPr>
        <w:rPr>
          <w:rFonts w:asciiTheme="minorHAnsi" w:hAnsiTheme="minorHAnsi" w:cstheme="minorHAnsi"/>
          <w:color w:val="FFFFFF" w:themeColor="background1"/>
        </w:rPr>
      </w:pPr>
    </w:p>
    <w:p w:rsidR="006E506D" w:rsidRPr="002B6261" w:rsidRDefault="006F56F6" w:rsidP="006F56F6">
      <w:pPr>
        <w:tabs>
          <w:tab w:val="left" w:pos="3644"/>
        </w:tabs>
        <w:rPr>
          <w:rFonts w:asciiTheme="minorHAnsi" w:hAnsiTheme="minorHAnsi" w:cstheme="minorHAnsi"/>
          <w:color w:val="FFFFFF" w:themeColor="background1"/>
        </w:rPr>
      </w:pPr>
      <w:r w:rsidRPr="002B6261">
        <w:rPr>
          <w:rFonts w:asciiTheme="minorHAnsi" w:hAnsiTheme="minorHAnsi" w:cstheme="minorHAnsi"/>
          <w:color w:val="FFFFFF" w:themeColor="background1"/>
        </w:rPr>
        <w:tab/>
      </w:r>
    </w:p>
    <w:p w:rsidR="006E506D" w:rsidRPr="002B6261" w:rsidRDefault="006E506D" w:rsidP="006E506D">
      <w:pPr>
        <w:rPr>
          <w:rFonts w:asciiTheme="minorHAnsi" w:hAnsiTheme="minorHAnsi" w:cstheme="minorHAnsi"/>
        </w:rPr>
      </w:pPr>
    </w:p>
    <w:p w:rsidR="006317ED"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w:t>
      </w:r>
    </w:p>
    <w:p w:rsidR="00A76172" w:rsidRPr="002B6261" w:rsidRDefault="00A76172" w:rsidP="003A03C8">
      <w:pPr>
        <w:spacing w:after="0" w:line="240" w:lineRule="auto"/>
        <w:ind w:right="57"/>
        <w:rPr>
          <w:rFonts w:asciiTheme="minorHAnsi" w:hAnsiTheme="minorHAnsi" w:cstheme="minorHAnsi"/>
          <w:szCs w:val="20"/>
        </w:rPr>
      </w:pPr>
    </w:p>
    <w:p w:rsidR="00C43005" w:rsidRPr="002B6261" w:rsidRDefault="00C43005" w:rsidP="00C43005">
      <w:pPr>
        <w:rPr>
          <w:rFonts w:asciiTheme="minorHAnsi" w:hAnsiTheme="minorHAnsi" w:cstheme="minorHAnsi"/>
          <w:color w:val="FFFFFF" w:themeColor="background1"/>
        </w:rPr>
      </w:pPr>
    </w:p>
    <w:p w:rsidR="00C43005" w:rsidRPr="002B6261" w:rsidRDefault="00C43005" w:rsidP="00C43005">
      <w:pPr>
        <w:rPr>
          <w:rFonts w:asciiTheme="minorHAnsi" w:hAnsiTheme="minorHAnsi" w:cstheme="minorHAnsi"/>
          <w:color w:val="FFFFFF" w:themeColor="background1"/>
        </w:rPr>
      </w:pPr>
      <w:r w:rsidRPr="002B6261">
        <w:rPr>
          <w:rFonts w:asciiTheme="minorHAnsi" w:hAnsiTheme="minorHAnsi" w:cstheme="minorHAnsi"/>
          <w:noProof/>
          <w:lang w:eastAsia="en-AU"/>
        </w:rPr>
        <mc:AlternateContent>
          <mc:Choice Requires="wps">
            <w:drawing>
              <wp:anchor distT="0" distB="0" distL="114300" distR="114300" simplePos="0" relativeHeight="251688960" behindDoc="0" locked="0" layoutInCell="1" allowOverlap="1" wp14:anchorId="348A4F66" wp14:editId="3914C9E8">
                <wp:simplePos x="0" y="0"/>
                <wp:positionH relativeFrom="column">
                  <wp:posOffset>672465</wp:posOffset>
                </wp:positionH>
                <wp:positionV relativeFrom="paragraph">
                  <wp:posOffset>213360</wp:posOffset>
                </wp:positionV>
                <wp:extent cx="5464810" cy="349885"/>
                <wp:effectExtent l="0" t="0" r="21590" b="12065"/>
                <wp:wrapNone/>
                <wp:docPr id="60" name="Flowchart: Alternate Process 60"/>
                <wp:cNvGraphicFramePr/>
                <a:graphic xmlns:a="http://schemas.openxmlformats.org/drawingml/2006/main">
                  <a:graphicData uri="http://schemas.microsoft.com/office/word/2010/wordprocessingShape">
                    <wps:wsp>
                      <wps:cNvSpPr/>
                      <wps:spPr>
                        <a:xfrm>
                          <a:off x="0" y="0"/>
                          <a:ext cx="5464810" cy="349885"/>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rsidR="00101DA7" w:rsidRPr="00D02B0F" w:rsidRDefault="00101DA7" w:rsidP="00C43005">
                            <w:pPr>
                              <w:jc w:val="center"/>
                              <w:rPr>
                                <w:rFonts w:asciiTheme="majorHAnsi" w:hAnsiTheme="majorHAnsi"/>
                                <w:b/>
                                <w:sz w:val="24"/>
                                <w:szCs w:val="24"/>
                              </w:rPr>
                            </w:pPr>
                            <w:r w:rsidRPr="00D02B0F">
                              <w:rPr>
                                <w:rFonts w:asciiTheme="majorHAnsi" w:hAnsiTheme="majorHAnsi"/>
                                <w:b/>
                                <w:sz w:val="24"/>
                                <w:szCs w:val="24"/>
                              </w:rPr>
                              <w:t xml:space="preserve">I am an Australian </w:t>
                            </w:r>
                            <w:r>
                              <w:rPr>
                                <w:rFonts w:asciiTheme="majorHAnsi" w:hAnsiTheme="majorHAnsi"/>
                                <w:b/>
                                <w:sz w:val="24"/>
                                <w:szCs w:val="24"/>
                              </w:rPr>
                              <w:t xml:space="preserve">applicant </w:t>
                            </w:r>
                            <w:r w:rsidRPr="00D02B0F">
                              <w:rPr>
                                <w:rFonts w:asciiTheme="majorHAnsi" w:hAnsiTheme="majorHAnsi"/>
                                <w:b/>
                                <w:sz w:val="24"/>
                                <w:szCs w:val="24"/>
                              </w:rPr>
                              <w:t>and I would like to</w:t>
                            </w:r>
                            <w:r>
                              <w:rPr>
                                <w:rFonts w:asciiTheme="majorHAnsi" w:hAnsiTheme="majorHAnsi"/>
                                <w:b/>
                                <w:sz w:val="24"/>
                                <w:szCs w:val="24"/>
                              </w:rPr>
                              <w:t xml:space="preserve"> go overseas to undertake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60" o:spid="_x0000_s1035" type="#_x0000_t176" style="position:absolute;margin-left:52.95pt;margin-top:16.8pt;width:430.3pt;height:2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" fillcolor="white [3201]" strokecolor="black [3200]" strokeweight="2pt">
                <v:textbox>
                  <w:txbxContent>
                    <w:p w:rsidR="00101DA7" w:rsidRPr="00D02B0F" w:rsidRDefault="00101DA7" w:rsidP="00C43005">
                      <w:pPr>
                        <w:jc w:val="center"/>
                        <w:rPr>
                          <w:rFonts w:asciiTheme="majorHAnsi" w:hAnsiTheme="majorHAnsi"/>
                          <w:b/>
                          <w:sz w:val="24"/>
                          <w:szCs w:val="24"/>
                        </w:rPr>
                      </w:pPr>
                      <w:r w:rsidRPr="00D02B0F">
                        <w:rPr>
                          <w:rFonts w:asciiTheme="majorHAnsi" w:hAnsiTheme="majorHAnsi"/>
                          <w:b/>
                          <w:sz w:val="24"/>
                          <w:szCs w:val="24"/>
                        </w:rPr>
                        <w:t xml:space="preserve">I am an Australian </w:t>
                      </w:r>
                      <w:r>
                        <w:rPr>
                          <w:rFonts w:asciiTheme="majorHAnsi" w:hAnsiTheme="majorHAnsi"/>
                          <w:b/>
                          <w:sz w:val="24"/>
                          <w:szCs w:val="24"/>
                        </w:rPr>
                        <w:t xml:space="preserve">applicant </w:t>
                      </w:r>
                      <w:r w:rsidRPr="00D02B0F">
                        <w:rPr>
                          <w:rFonts w:asciiTheme="majorHAnsi" w:hAnsiTheme="majorHAnsi"/>
                          <w:b/>
                          <w:sz w:val="24"/>
                          <w:szCs w:val="24"/>
                        </w:rPr>
                        <w:t>and I would like to</w:t>
                      </w:r>
                      <w:r>
                        <w:rPr>
                          <w:rFonts w:asciiTheme="majorHAnsi" w:hAnsiTheme="majorHAnsi"/>
                          <w:b/>
                          <w:sz w:val="24"/>
                          <w:szCs w:val="24"/>
                        </w:rPr>
                        <w:t xml:space="preserve"> go overseas to undertake</w:t>
                      </w:r>
                    </w:p>
                  </w:txbxContent>
                </v:textbox>
              </v:shape>
            </w:pict>
          </mc:Fallback>
        </mc:AlternateContent>
      </w:r>
    </w:p>
    <w:p w:rsidR="00C43005" w:rsidRPr="002B6261" w:rsidRDefault="00174FF0" w:rsidP="00C43005">
      <w:pPr>
        <w:rPr>
          <w:rFonts w:asciiTheme="minorHAnsi" w:hAnsiTheme="minorHAnsi" w:cstheme="minorHAnsi"/>
          <w:b/>
          <w:color w:val="FFFFFF" w:themeColor="background1"/>
        </w:rPr>
      </w:pP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91008" behindDoc="0" locked="0" layoutInCell="1" allowOverlap="1" wp14:anchorId="6D92988E" wp14:editId="2BF3602C">
                <wp:simplePos x="0" y="0"/>
                <wp:positionH relativeFrom="column">
                  <wp:posOffset>3387090</wp:posOffset>
                </wp:positionH>
                <wp:positionV relativeFrom="paragraph">
                  <wp:posOffset>255905</wp:posOffset>
                </wp:positionV>
                <wp:extent cx="238125" cy="327025"/>
                <wp:effectExtent l="0" t="0" r="9525" b="0"/>
                <wp:wrapNone/>
                <wp:docPr id="66" name="Down Arrow 66"/>
                <wp:cNvGraphicFramePr/>
                <a:graphic xmlns:a="http://schemas.openxmlformats.org/drawingml/2006/main">
                  <a:graphicData uri="http://schemas.microsoft.com/office/word/2010/wordprocessingShape">
                    <wps:wsp>
                      <wps:cNvSpPr/>
                      <wps:spPr>
                        <a:xfrm>
                          <a:off x="0" y="0"/>
                          <a:ext cx="238125" cy="327025"/>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66" o:spid="_x0000_s1026" type="#_x0000_t67" style="position:absolute;margin-left:266.7pt;margin-top:20.15pt;width:18.75pt;height:25.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" adj="13736,9433" fillcolor="black [3213]" stroked="f" strokeweight="2pt"/>
            </w:pict>
          </mc:Fallback>
        </mc:AlternateContent>
      </w: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93056" behindDoc="0" locked="0" layoutInCell="1" allowOverlap="1" wp14:anchorId="32BD30B5" wp14:editId="1F02567D">
                <wp:simplePos x="0" y="0"/>
                <wp:positionH relativeFrom="column">
                  <wp:posOffset>5199380</wp:posOffset>
                </wp:positionH>
                <wp:positionV relativeFrom="paragraph">
                  <wp:posOffset>255270</wp:posOffset>
                </wp:positionV>
                <wp:extent cx="238125" cy="326390"/>
                <wp:effectExtent l="0" t="0" r="9525" b="0"/>
                <wp:wrapNone/>
                <wp:docPr id="68" name="Down Arrow 68"/>
                <wp:cNvGraphicFramePr/>
                <a:graphic xmlns:a="http://schemas.openxmlformats.org/drawingml/2006/main">
                  <a:graphicData uri="http://schemas.microsoft.com/office/word/2010/wordprocessingShape">
                    <wps:wsp>
                      <wps:cNvSpPr/>
                      <wps:spPr>
                        <a:xfrm>
                          <a:off x="0" y="0"/>
                          <a:ext cx="238125" cy="326390"/>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68" o:spid="_x0000_s1026" type="#_x0000_t67" style="position:absolute;margin-left:409.4pt;margin-top:20.1pt;width:18.75pt;height:25.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" adj="13721,9433" fillcolor="black [3213]" stroked="f" strokeweight="2pt"/>
            </w:pict>
          </mc:Fallback>
        </mc:AlternateContent>
      </w: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89984" behindDoc="0" locked="0" layoutInCell="1" allowOverlap="1" wp14:anchorId="37BCBEDF" wp14:editId="5EF33319">
                <wp:simplePos x="0" y="0"/>
                <wp:positionH relativeFrom="column">
                  <wp:posOffset>1527175</wp:posOffset>
                </wp:positionH>
                <wp:positionV relativeFrom="paragraph">
                  <wp:posOffset>267970</wp:posOffset>
                </wp:positionV>
                <wp:extent cx="238125" cy="313055"/>
                <wp:effectExtent l="0" t="0" r="9525" b="0"/>
                <wp:wrapNone/>
                <wp:docPr id="64" name="Down Arrow 64"/>
                <wp:cNvGraphicFramePr/>
                <a:graphic xmlns:a="http://schemas.openxmlformats.org/drawingml/2006/main">
                  <a:graphicData uri="http://schemas.microsoft.com/office/word/2010/wordprocessingShape">
                    <wps:wsp>
                      <wps:cNvSpPr/>
                      <wps:spPr>
                        <a:xfrm>
                          <a:off x="0" y="0"/>
                          <a:ext cx="238125" cy="313055"/>
                        </a:xfrm>
                        <a:prstGeom prst="downArrow">
                          <a:avLst>
                            <a:gd name="adj1" fmla="val 12659"/>
                            <a:gd name="adj2"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64" o:spid="_x0000_s1026" type="#_x0000_t67" style="position:absolute;margin-left:120.25pt;margin-top:21.1pt;width:18.75pt;height:24.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" adj="13385,9433" fillcolor="black [3213]" stroked="f" strokeweight="2pt"/>
            </w:pict>
          </mc:Fallback>
        </mc:AlternateContent>
      </w:r>
      <w:r w:rsidR="00C43005" w:rsidRPr="002B6261">
        <w:rPr>
          <w:rFonts w:asciiTheme="minorHAnsi" w:hAnsiTheme="minorHAnsi" w:cstheme="minorHAnsi"/>
          <w:b/>
          <w:color w:val="FFFFFF" w:themeColor="background1"/>
        </w:rPr>
        <w:t xml:space="preserve">I </w:t>
      </w:r>
    </w:p>
    <w:p w:rsidR="00C43005" w:rsidRPr="002B6261" w:rsidRDefault="00C43005" w:rsidP="00C43005">
      <w:pPr>
        <w:rPr>
          <w:rFonts w:asciiTheme="minorHAnsi" w:hAnsiTheme="minorHAnsi" w:cstheme="minorHAnsi"/>
        </w:rPr>
      </w:pPr>
    </w:p>
    <w:p w:rsidR="00C43005" w:rsidRPr="002B6261" w:rsidRDefault="00174FF0" w:rsidP="00C43005">
      <w:pPr>
        <w:rPr>
          <w:rFonts w:asciiTheme="minorHAnsi" w:hAnsiTheme="minorHAnsi" w:cstheme="minorHAnsi"/>
        </w:rPr>
      </w:pPr>
      <w:r w:rsidRPr="002B6261">
        <w:rPr>
          <w:rFonts w:asciiTheme="minorHAnsi" w:hAnsiTheme="minorHAnsi" w:cstheme="minorHAnsi"/>
          <w:noProof/>
          <w:lang w:eastAsia="en-AU"/>
        </w:rPr>
        <mc:AlternateContent>
          <mc:Choice Requires="wps">
            <w:drawing>
              <wp:anchor distT="0" distB="0" distL="114300" distR="114300" simplePos="0" relativeHeight="251696128" behindDoc="0" locked="0" layoutInCell="1" allowOverlap="1" wp14:anchorId="32FC27DD" wp14:editId="0E9224B3">
                <wp:simplePos x="0" y="0"/>
                <wp:positionH relativeFrom="column">
                  <wp:posOffset>2770861</wp:posOffset>
                </wp:positionH>
                <wp:positionV relativeFrom="paragraph">
                  <wp:posOffset>106934</wp:posOffset>
                </wp:positionV>
                <wp:extent cx="1616659" cy="825500"/>
                <wp:effectExtent l="0" t="0" r="22225" b="12700"/>
                <wp:wrapNone/>
                <wp:docPr id="72" name="Flowchart: Alternate Process 72"/>
                <wp:cNvGraphicFramePr/>
                <a:graphic xmlns:a="http://schemas.openxmlformats.org/drawingml/2006/main">
                  <a:graphicData uri="http://schemas.microsoft.com/office/word/2010/wordprocessingShape">
                    <wps:wsp>
                      <wps:cNvSpPr/>
                      <wps:spPr>
                        <a:xfrm>
                          <a:off x="0" y="0"/>
                          <a:ext cx="1616659" cy="825500"/>
                        </a:xfrm>
                        <a:prstGeom prst="flowChartAlternateProcess">
                          <a:avLst/>
                        </a:prstGeom>
                        <a:solidFill>
                          <a:srgbClr val="00B0F0"/>
                        </a:solidFill>
                        <a:ln w="25400" cap="flat" cmpd="sng" algn="ctr">
                          <a:solidFill>
                            <a:srgbClr val="00B0F0"/>
                          </a:solidFill>
                          <a:prstDash val="solid"/>
                        </a:ln>
                        <a:effectLst/>
                      </wps:spPr>
                      <wps:txbx>
                        <w:txbxContent>
                          <w:p w:rsidR="00101DA7" w:rsidRPr="007F5C18" w:rsidRDefault="00101DA7" w:rsidP="00C43005">
                            <w:pPr>
                              <w:jc w:val="center"/>
                              <w:rPr>
                                <w:b/>
                                <w:sz w:val="16"/>
                                <w:szCs w:val="16"/>
                              </w:rPr>
                            </w:pPr>
                            <w:r>
                              <w:rPr>
                                <w:b/>
                                <w:sz w:val="16"/>
                                <w:szCs w:val="16"/>
                              </w:rPr>
                              <w:t>Long-term research towards my Australian Masters or PhD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72" o:spid="_x0000_s1036" type="#_x0000_t176" style="position:absolute;margin-left:218.2pt;margin-top:8.4pt;width:127.3pt;height: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" fillcolor="#00b0f0" strokecolor="#00b0f0" strokeweight="2pt">
                <v:textbox>
                  <w:txbxContent>
                    <w:p w:rsidR="00101DA7" w:rsidRPr="007F5C18" w:rsidRDefault="00101DA7" w:rsidP="00C43005">
                      <w:pPr>
                        <w:jc w:val="center"/>
                        <w:rPr>
                          <w:b/>
                          <w:sz w:val="16"/>
                          <w:szCs w:val="16"/>
                        </w:rPr>
                      </w:pPr>
                      <w:r>
                        <w:rPr>
                          <w:b/>
                          <w:sz w:val="16"/>
                          <w:szCs w:val="16"/>
                        </w:rPr>
                        <w:t>Long-term research towards my Australian Masters or PhD</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707392" behindDoc="0" locked="0" layoutInCell="1" allowOverlap="1" wp14:anchorId="1796B195" wp14:editId="0B2770B5">
                <wp:simplePos x="0" y="0"/>
                <wp:positionH relativeFrom="column">
                  <wp:posOffset>4854753</wp:posOffset>
                </wp:positionH>
                <wp:positionV relativeFrom="paragraph">
                  <wp:posOffset>86995</wp:posOffset>
                </wp:positionV>
                <wp:extent cx="897890" cy="831850"/>
                <wp:effectExtent l="0" t="0" r="16510" b="25400"/>
                <wp:wrapNone/>
                <wp:docPr id="12" name="Flowchart: Alternate Process 12"/>
                <wp:cNvGraphicFramePr/>
                <a:graphic xmlns:a="http://schemas.openxmlformats.org/drawingml/2006/main">
                  <a:graphicData uri="http://schemas.microsoft.com/office/word/2010/wordprocessingShape">
                    <wps:wsp>
                      <wps:cNvSpPr/>
                      <wps:spPr>
                        <a:xfrm>
                          <a:off x="0" y="0"/>
                          <a:ext cx="897890" cy="831850"/>
                        </a:xfrm>
                        <a:prstGeom prst="flowChartAlternateProcess">
                          <a:avLst/>
                        </a:prstGeom>
                        <a:solidFill>
                          <a:srgbClr val="00B0F0"/>
                        </a:solidFill>
                        <a:ln w="25400" cap="flat" cmpd="sng" algn="ctr">
                          <a:solidFill>
                            <a:srgbClr val="00B0F0"/>
                          </a:solidFill>
                          <a:prstDash val="solid"/>
                        </a:ln>
                        <a:effectLst/>
                      </wps:spPr>
                      <wps:txbx>
                        <w:txbxContent>
                          <w:p w:rsidR="00101DA7" w:rsidRPr="006F56F6" w:rsidRDefault="00101DA7" w:rsidP="007F5C18">
                            <w:pPr>
                              <w:shd w:val="clear" w:color="auto" w:fill="00B0F0"/>
                              <w:jc w:val="center"/>
                              <w:rPr>
                                <w:b/>
                                <w:sz w:val="16"/>
                                <w:szCs w:val="16"/>
                              </w:rPr>
                            </w:pPr>
                            <w:r w:rsidRPr="006F56F6">
                              <w:rPr>
                                <w:b/>
                                <w:sz w:val="16"/>
                                <w:szCs w:val="16"/>
                              </w:rPr>
                              <w:t xml:space="preserve"> Professional Development towards my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2" o:spid="_x0000_s1037" type="#_x0000_t176" style="position:absolute;margin-left:382.25pt;margin-top:6.85pt;width:70.7pt;height:6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" fillcolor="#00b0f0" strokecolor="#00b0f0" strokeweight="2pt">
                <v:textbox>
                  <w:txbxContent>
                    <w:p w:rsidR="00101DA7" w:rsidRPr="006F56F6" w:rsidRDefault="00101DA7" w:rsidP="007F5C18">
                      <w:pPr>
                        <w:shd w:val="clear" w:color="auto" w:fill="00B0F0"/>
                        <w:jc w:val="center"/>
                        <w:rPr>
                          <w:b/>
                          <w:sz w:val="16"/>
                          <w:szCs w:val="16"/>
                        </w:rPr>
                      </w:pPr>
                      <w:r w:rsidRPr="006F56F6">
                        <w:rPr>
                          <w:b/>
                          <w:sz w:val="16"/>
                          <w:szCs w:val="16"/>
                        </w:rPr>
                        <w:t xml:space="preserve"> Professional Development towards my career</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709440" behindDoc="0" locked="0" layoutInCell="1" allowOverlap="1" wp14:anchorId="031B7F7D" wp14:editId="50F68692">
                <wp:simplePos x="0" y="0"/>
                <wp:positionH relativeFrom="column">
                  <wp:posOffset>854710</wp:posOffset>
                </wp:positionH>
                <wp:positionV relativeFrom="paragraph">
                  <wp:posOffset>109855</wp:posOffset>
                </wp:positionV>
                <wp:extent cx="1595755" cy="852805"/>
                <wp:effectExtent l="0" t="0" r="23495" b="23495"/>
                <wp:wrapNone/>
                <wp:docPr id="15" name="Flowchart: Alternate Process 15"/>
                <wp:cNvGraphicFramePr/>
                <a:graphic xmlns:a="http://schemas.openxmlformats.org/drawingml/2006/main">
                  <a:graphicData uri="http://schemas.microsoft.com/office/word/2010/wordprocessingShape">
                    <wps:wsp>
                      <wps:cNvSpPr/>
                      <wps:spPr>
                        <a:xfrm>
                          <a:off x="0" y="0"/>
                          <a:ext cx="1595755" cy="852805"/>
                        </a:xfrm>
                        <a:prstGeom prst="flowChartAlternateProcess">
                          <a:avLst/>
                        </a:prstGeom>
                        <a:solidFill>
                          <a:srgbClr val="00B0F0"/>
                        </a:solidFill>
                        <a:ln w="25400" cap="flat" cmpd="sng" algn="ctr">
                          <a:solidFill>
                            <a:srgbClr val="00B0F0"/>
                          </a:solidFill>
                          <a:prstDash val="solid"/>
                        </a:ln>
                        <a:effectLst/>
                      </wps:spPr>
                      <wps:txbx>
                        <w:txbxContent>
                          <w:p w:rsidR="00101DA7" w:rsidRPr="006F56F6" w:rsidRDefault="00101DA7" w:rsidP="0006199B">
                            <w:pPr>
                              <w:jc w:val="center"/>
                              <w:rPr>
                                <w:b/>
                                <w:sz w:val="16"/>
                                <w:szCs w:val="16"/>
                              </w:rPr>
                            </w:pPr>
                            <w:r>
                              <w:rPr>
                                <w:b/>
                                <w:sz w:val="16"/>
                                <w:szCs w:val="16"/>
                              </w:rPr>
                              <w:t>Short-term research towards my Australian Masters, PhD or postdoctoral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5" o:spid="_x0000_s1038" type="#_x0000_t176" style="position:absolute;margin-left:67.3pt;margin-top:8.65pt;width:125.65pt;height:6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" fillcolor="#00b0f0" strokecolor="#00b0f0" strokeweight="2pt">
                <v:textbox>
                  <w:txbxContent>
                    <w:p w:rsidR="00101DA7" w:rsidRPr="006F56F6" w:rsidRDefault="00101DA7" w:rsidP="0006199B">
                      <w:pPr>
                        <w:jc w:val="center"/>
                        <w:rPr>
                          <w:b/>
                          <w:sz w:val="16"/>
                          <w:szCs w:val="16"/>
                        </w:rPr>
                      </w:pPr>
                      <w:r>
                        <w:rPr>
                          <w:b/>
                          <w:sz w:val="16"/>
                          <w:szCs w:val="16"/>
                        </w:rPr>
                        <w:t>Short-term research towards my Australian Masters, PhD or postdoctoral research</w:t>
                      </w:r>
                    </w:p>
                  </w:txbxContent>
                </v:textbox>
              </v:shape>
            </w:pict>
          </mc:Fallback>
        </mc:AlternateContent>
      </w:r>
    </w:p>
    <w:p w:rsidR="00C43005" w:rsidRPr="002B6261" w:rsidRDefault="006F56F6" w:rsidP="006F56F6">
      <w:pPr>
        <w:tabs>
          <w:tab w:val="left" w:pos="5071"/>
          <w:tab w:val="left" w:pos="6687"/>
        </w:tabs>
        <w:rPr>
          <w:rFonts w:asciiTheme="minorHAnsi" w:hAnsiTheme="minorHAnsi" w:cstheme="minorHAnsi"/>
        </w:rPr>
      </w:pPr>
      <w:r w:rsidRPr="002B6261">
        <w:rPr>
          <w:rFonts w:asciiTheme="minorHAnsi" w:hAnsiTheme="minorHAnsi" w:cstheme="minorHAnsi"/>
        </w:rPr>
        <w:tab/>
      </w:r>
    </w:p>
    <w:p w:rsidR="00C43005" w:rsidRPr="002B6261" w:rsidRDefault="00872F47" w:rsidP="00C43005">
      <w:pPr>
        <w:rPr>
          <w:rFonts w:asciiTheme="minorHAnsi" w:hAnsiTheme="minorHAnsi" w:cstheme="minorHAnsi"/>
        </w:rPr>
      </w:pP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698176" behindDoc="0" locked="0" layoutInCell="1" allowOverlap="1" wp14:anchorId="1C9576AB" wp14:editId="2CF6509E">
                <wp:simplePos x="0" y="0"/>
                <wp:positionH relativeFrom="column">
                  <wp:posOffset>1571625</wp:posOffset>
                </wp:positionH>
                <wp:positionV relativeFrom="paragraph">
                  <wp:posOffset>137160</wp:posOffset>
                </wp:positionV>
                <wp:extent cx="163830" cy="462915"/>
                <wp:effectExtent l="38100" t="0" r="7620" b="32385"/>
                <wp:wrapNone/>
                <wp:docPr id="74" name="Down Arrow 74"/>
                <wp:cNvGraphicFramePr/>
                <a:graphic xmlns:a="http://schemas.openxmlformats.org/drawingml/2006/main">
                  <a:graphicData uri="http://schemas.microsoft.com/office/word/2010/wordprocessingShape">
                    <wps:wsp>
                      <wps:cNvSpPr/>
                      <wps:spPr>
                        <a:xfrm>
                          <a:off x="0" y="0"/>
                          <a:ext cx="163830" cy="462915"/>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4" o:spid="_x0000_s1026" type="#_x0000_t67" style="position:absolute;margin-left:123.75pt;margin-top:10.8pt;width:12.9pt;height:3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" adj="18907,10413" fillcolor="#00b0f0" strokecolor="#00b0f0" strokeweight="2pt"/>
            </w:pict>
          </mc:Fallback>
        </mc:AlternateContent>
      </w:r>
      <w:r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700224" behindDoc="0" locked="0" layoutInCell="1" allowOverlap="1" wp14:anchorId="007F96B8" wp14:editId="39C5B1BD">
                <wp:simplePos x="0" y="0"/>
                <wp:positionH relativeFrom="column">
                  <wp:posOffset>5189965</wp:posOffset>
                </wp:positionH>
                <wp:positionV relativeFrom="paragraph">
                  <wp:posOffset>232991</wp:posOffset>
                </wp:positionV>
                <wp:extent cx="190500" cy="367748"/>
                <wp:effectExtent l="38100" t="0" r="57150" b="32385"/>
                <wp:wrapNone/>
                <wp:docPr id="77" name="Down Arrow 77"/>
                <wp:cNvGraphicFramePr/>
                <a:graphic xmlns:a="http://schemas.openxmlformats.org/drawingml/2006/main">
                  <a:graphicData uri="http://schemas.microsoft.com/office/word/2010/wordprocessingShape">
                    <wps:wsp>
                      <wps:cNvSpPr/>
                      <wps:spPr>
                        <a:xfrm>
                          <a:off x="0" y="0"/>
                          <a:ext cx="190500" cy="367748"/>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7" o:spid="_x0000_s1026" type="#_x0000_t67" style="position:absolute;margin-left:408.65pt;margin-top:18.35pt;width:15pt;height:2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" adj="17658,10413" fillcolor="#00b0f0" strokecolor="#00b0f0" strokeweight="2pt"/>
            </w:pict>
          </mc:Fallback>
        </mc:AlternateContent>
      </w:r>
      <w:r w:rsidR="00174FF0" w:rsidRPr="002B6261">
        <w:rPr>
          <w:rFonts w:asciiTheme="minorHAnsi" w:hAnsiTheme="minorHAnsi" w:cstheme="minorHAnsi"/>
          <w:noProof/>
          <w:color w:val="FFFFFF" w:themeColor="background1"/>
          <w:lang w:eastAsia="en-AU"/>
        </w:rPr>
        <mc:AlternateContent>
          <mc:Choice Requires="wps">
            <w:drawing>
              <wp:anchor distT="0" distB="0" distL="114300" distR="114300" simplePos="0" relativeHeight="251701248" behindDoc="0" locked="0" layoutInCell="1" allowOverlap="1" wp14:anchorId="70406F88" wp14:editId="7303B1D5">
                <wp:simplePos x="0" y="0"/>
                <wp:positionH relativeFrom="column">
                  <wp:posOffset>3467455</wp:posOffset>
                </wp:positionH>
                <wp:positionV relativeFrom="paragraph">
                  <wp:posOffset>100330</wp:posOffset>
                </wp:positionV>
                <wp:extent cx="155575" cy="502920"/>
                <wp:effectExtent l="38100" t="0" r="0" b="30480"/>
                <wp:wrapNone/>
                <wp:docPr id="6" name="Down Arrow 6"/>
                <wp:cNvGraphicFramePr/>
                <a:graphic xmlns:a="http://schemas.openxmlformats.org/drawingml/2006/main">
                  <a:graphicData uri="http://schemas.microsoft.com/office/word/2010/wordprocessingShape">
                    <wps:wsp>
                      <wps:cNvSpPr/>
                      <wps:spPr>
                        <a:xfrm>
                          <a:off x="0" y="0"/>
                          <a:ext cx="155575" cy="502920"/>
                        </a:xfrm>
                        <a:prstGeom prst="downArrow">
                          <a:avLst>
                            <a:gd name="adj1" fmla="val 3583"/>
                            <a:gd name="adj2" fmla="val 35230"/>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26" type="#_x0000_t67" style="position:absolute;margin-left:273.05pt;margin-top:7.9pt;width:12.25pt;height:3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" adj="19246,10413" fillcolor="#00b0f0" strokecolor="#00b0f0" strokeweight="2pt"/>
            </w:pict>
          </mc:Fallback>
        </mc:AlternateContent>
      </w:r>
    </w:p>
    <w:p w:rsidR="00C43005" w:rsidRPr="002B6261" w:rsidRDefault="00C43005" w:rsidP="00C43005">
      <w:pPr>
        <w:rPr>
          <w:rFonts w:asciiTheme="minorHAnsi" w:hAnsiTheme="minorHAnsi" w:cstheme="minorHAnsi"/>
        </w:rPr>
      </w:pPr>
    </w:p>
    <w:p w:rsidR="00C43005" w:rsidRPr="002B6261" w:rsidRDefault="00174FF0" w:rsidP="00C43005">
      <w:pPr>
        <w:rPr>
          <w:rFonts w:asciiTheme="minorHAnsi" w:hAnsiTheme="minorHAnsi" w:cstheme="minorHAnsi"/>
        </w:rPr>
      </w:pPr>
      <w:r w:rsidRPr="002B6261">
        <w:rPr>
          <w:rFonts w:asciiTheme="minorHAnsi" w:hAnsiTheme="minorHAnsi" w:cstheme="minorHAnsi"/>
          <w:noProof/>
          <w:lang w:eastAsia="en-AU"/>
        </w:rPr>
        <mc:AlternateContent>
          <mc:Choice Requires="wps">
            <w:drawing>
              <wp:anchor distT="0" distB="0" distL="114300" distR="114300" simplePos="0" relativeHeight="251695104" behindDoc="1" locked="0" layoutInCell="1" allowOverlap="1" wp14:anchorId="6FCA3B20" wp14:editId="3C4B397B">
                <wp:simplePos x="0" y="0"/>
                <wp:positionH relativeFrom="column">
                  <wp:posOffset>4858385</wp:posOffset>
                </wp:positionH>
                <wp:positionV relativeFrom="paragraph">
                  <wp:posOffset>156210</wp:posOffset>
                </wp:positionV>
                <wp:extent cx="1003935" cy="1022985"/>
                <wp:effectExtent l="0" t="0" r="24765" b="24765"/>
                <wp:wrapNone/>
                <wp:docPr id="71" name="Flowchart: Alternate Process 71"/>
                <wp:cNvGraphicFramePr/>
                <a:graphic xmlns:a="http://schemas.openxmlformats.org/drawingml/2006/main">
                  <a:graphicData uri="http://schemas.microsoft.com/office/word/2010/wordprocessingShape">
                    <wps:wsp>
                      <wps:cNvSpPr/>
                      <wps:spPr>
                        <a:xfrm>
                          <a:off x="0" y="0"/>
                          <a:ext cx="1003935" cy="1022985"/>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Default="00101DA7" w:rsidP="00C43005">
                            <w:pPr>
                              <w:jc w:val="center"/>
                              <w:rPr>
                                <w:b/>
                                <w:sz w:val="16"/>
                                <w:szCs w:val="16"/>
                              </w:rPr>
                            </w:pPr>
                            <w:r w:rsidRPr="00CD74F1">
                              <w:rPr>
                                <w:b/>
                                <w:sz w:val="16"/>
                                <w:szCs w:val="16"/>
                              </w:rPr>
                              <w:t>Endeavour Executive Fellowship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71" o:spid="_x0000_s1039" type="#_x0000_t176" style="position:absolute;margin-left:382.55pt;margin-top:12.3pt;width:79.05pt;height:80.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" fillcolor="#17365d [2415]" strokecolor="#17365d [2415]" strokeweight="2pt">
                <v:textbox>
                  <w:txbxContent>
                    <w:p w:rsidR="00101DA7" w:rsidRDefault="00101DA7" w:rsidP="00C43005">
                      <w:pPr>
                        <w:jc w:val="center"/>
                        <w:rPr>
                          <w:b/>
                          <w:sz w:val="16"/>
                          <w:szCs w:val="16"/>
                        </w:rPr>
                      </w:pPr>
                      <w:r w:rsidRPr="00CD74F1">
                        <w:rPr>
                          <w:b/>
                          <w:sz w:val="16"/>
                          <w:szCs w:val="16"/>
                        </w:rPr>
                        <w:t>Endeavour Executive Fellowship</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686912" behindDoc="1" locked="0" layoutInCell="1" allowOverlap="1" wp14:anchorId="2CE8EB17" wp14:editId="7E8FAF2A">
                <wp:simplePos x="0" y="0"/>
                <wp:positionH relativeFrom="column">
                  <wp:posOffset>942264</wp:posOffset>
                </wp:positionH>
                <wp:positionV relativeFrom="paragraph">
                  <wp:posOffset>158115</wp:posOffset>
                </wp:positionV>
                <wp:extent cx="1386205" cy="1016000"/>
                <wp:effectExtent l="0" t="0" r="23495" b="12700"/>
                <wp:wrapNone/>
                <wp:docPr id="40" name="Flowchart: Alternate Process 40"/>
                <wp:cNvGraphicFramePr/>
                <a:graphic xmlns:a="http://schemas.openxmlformats.org/drawingml/2006/main">
                  <a:graphicData uri="http://schemas.microsoft.com/office/word/2010/wordprocessingShape">
                    <wps:wsp>
                      <wps:cNvSpPr/>
                      <wps:spPr>
                        <a:xfrm>
                          <a:off x="0" y="0"/>
                          <a:ext cx="1386205" cy="1016000"/>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Pr="00A812A6" w:rsidRDefault="00101DA7" w:rsidP="00174FF0">
                            <w:pPr>
                              <w:jc w:val="center"/>
                              <w:rPr>
                                <w:b/>
                                <w:sz w:val="16"/>
                                <w:szCs w:val="16"/>
                              </w:rPr>
                            </w:pPr>
                            <w:r w:rsidRPr="00DC3ABE">
                              <w:rPr>
                                <w:b/>
                                <w:sz w:val="16"/>
                                <w:szCs w:val="16"/>
                              </w:rPr>
                              <w:t xml:space="preserve">Endeavour Research Fellowship </w:t>
                            </w:r>
                            <w:r>
                              <w:rPr>
                                <w:b/>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40" o:spid="_x0000_s1040" type="#_x0000_t176" style="position:absolute;margin-left:74.2pt;margin-top:12.45pt;width:109.15pt;height: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" fillcolor="#17365d [2415]" strokecolor="#17365d [2415]" strokeweight="2pt">
                <v:textbox>
                  <w:txbxContent>
                    <w:p w:rsidR="00101DA7" w:rsidRPr="00A812A6" w:rsidRDefault="00101DA7" w:rsidP="00174FF0">
                      <w:pPr>
                        <w:jc w:val="center"/>
                        <w:rPr>
                          <w:b/>
                          <w:sz w:val="16"/>
                          <w:szCs w:val="16"/>
                        </w:rPr>
                      </w:pPr>
                      <w:r w:rsidRPr="00DC3ABE">
                        <w:rPr>
                          <w:b/>
                          <w:sz w:val="16"/>
                          <w:szCs w:val="16"/>
                        </w:rPr>
                        <w:t xml:space="preserve">Endeavour Research Fellowship </w:t>
                      </w:r>
                      <w:r>
                        <w:rPr>
                          <w:b/>
                          <w:sz w:val="16"/>
                          <w:szCs w:val="16"/>
                        </w:rPr>
                        <w:t>**</w:t>
                      </w:r>
                    </w:p>
                  </w:txbxContent>
                </v:textbox>
              </v:shape>
            </w:pict>
          </mc:Fallback>
        </mc:AlternateContent>
      </w:r>
      <w:r w:rsidRPr="002B6261">
        <w:rPr>
          <w:rFonts w:asciiTheme="minorHAnsi" w:hAnsiTheme="minorHAnsi" w:cstheme="minorHAnsi"/>
          <w:noProof/>
          <w:lang w:eastAsia="en-AU"/>
        </w:rPr>
        <mc:AlternateContent>
          <mc:Choice Requires="wps">
            <w:drawing>
              <wp:anchor distT="0" distB="0" distL="114300" distR="114300" simplePos="0" relativeHeight="251687936" behindDoc="1" locked="0" layoutInCell="1" allowOverlap="1" wp14:anchorId="693FC7FB" wp14:editId="4EE7CD69">
                <wp:simplePos x="0" y="0"/>
                <wp:positionH relativeFrom="column">
                  <wp:posOffset>2530475</wp:posOffset>
                </wp:positionH>
                <wp:positionV relativeFrom="paragraph">
                  <wp:posOffset>170180</wp:posOffset>
                </wp:positionV>
                <wp:extent cx="2073910" cy="1016000"/>
                <wp:effectExtent l="0" t="0" r="21590" b="12700"/>
                <wp:wrapNone/>
                <wp:docPr id="45" name="Flowchart: Alternate Process 45"/>
                <wp:cNvGraphicFramePr/>
                <a:graphic xmlns:a="http://schemas.openxmlformats.org/drawingml/2006/main">
                  <a:graphicData uri="http://schemas.microsoft.com/office/word/2010/wordprocessingShape">
                    <wps:wsp>
                      <wps:cNvSpPr/>
                      <wps:spPr>
                        <a:xfrm>
                          <a:off x="0" y="0"/>
                          <a:ext cx="2073910" cy="1016000"/>
                        </a:xfrm>
                        <a:prstGeom prst="flowChartAlternateProcess">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1DA7" w:rsidRDefault="00101DA7" w:rsidP="00C43005">
                            <w:pPr>
                              <w:jc w:val="center"/>
                              <w:rPr>
                                <w:b/>
                                <w:sz w:val="16"/>
                                <w:szCs w:val="16"/>
                              </w:rPr>
                            </w:pPr>
                            <w:r>
                              <w:rPr>
                                <w:b/>
                                <w:sz w:val="16"/>
                                <w:szCs w:val="16"/>
                              </w:rPr>
                              <w:t>Endeavour Queen Elizabeth II Diamond Jubilee Scholarship (PhD or Postdoctoral research only)</w:t>
                            </w:r>
                          </w:p>
                          <w:p w:rsidR="00101DA7" w:rsidRDefault="00101DA7" w:rsidP="00C43005">
                            <w:pPr>
                              <w:jc w:val="center"/>
                              <w:rPr>
                                <w:b/>
                                <w:sz w:val="16"/>
                                <w:szCs w:val="16"/>
                              </w:rPr>
                            </w:pPr>
                            <w:r>
                              <w:rPr>
                                <w:b/>
                                <w:sz w:val="16"/>
                                <w:szCs w:val="16"/>
                              </w:rPr>
                              <w:t xml:space="preserve">Endeavour Postgraduate Scholarship </w:t>
                            </w:r>
                          </w:p>
                          <w:p w:rsidR="00101DA7" w:rsidRDefault="00101DA7" w:rsidP="00C43005">
                            <w:pPr>
                              <w:jc w:val="center"/>
                              <w:rPr>
                                <w:b/>
                                <w:sz w:val="16"/>
                                <w:szCs w:val="16"/>
                              </w:rPr>
                            </w:pPr>
                          </w:p>
                          <w:p w:rsidR="00101DA7" w:rsidRDefault="00101DA7" w:rsidP="00C43005">
                            <w:pPr>
                              <w:jc w:val="center"/>
                              <w:rPr>
                                <w:b/>
                                <w:sz w:val="16"/>
                                <w:szCs w:val="16"/>
                              </w:rPr>
                            </w:pPr>
                          </w:p>
                          <w:p w:rsidR="00101DA7" w:rsidRPr="00DC3ABE" w:rsidRDefault="00101DA7" w:rsidP="00C43005">
                            <w:pPr>
                              <w:jc w:val="center"/>
                              <w:rPr>
                                <w:b/>
                                <w:sz w:val="16"/>
                                <w:szCs w:val="16"/>
                              </w:rPr>
                            </w:pPr>
                            <w:r>
                              <w:rPr>
                                <w:b/>
                                <w:sz w:val="16"/>
                                <w:szCs w:val="16"/>
                              </w:rPr>
                              <w:t>*</w:t>
                            </w:r>
                          </w:p>
                          <w:p w:rsidR="00101DA7" w:rsidRPr="00CA24F1" w:rsidRDefault="00101DA7" w:rsidP="00C43005">
                            <w:pPr>
                              <w:jc w:val="center"/>
                              <w:rPr>
                                <w:b/>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45" o:spid="_x0000_s1041" type="#_x0000_t176" style="position:absolute;margin-left:199.25pt;margin-top:13.4pt;width:163.3pt;height:8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" fillcolor="#17365d [2415]" strokecolor="#17365d [2415]" strokeweight="2pt">
                <v:textbox>
                  <w:txbxContent>
                    <w:p w:rsidR="00101DA7" w:rsidRDefault="00101DA7" w:rsidP="00C43005">
                      <w:pPr>
                        <w:jc w:val="center"/>
                        <w:rPr>
                          <w:b/>
                          <w:sz w:val="16"/>
                          <w:szCs w:val="16"/>
                        </w:rPr>
                      </w:pPr>
                      <w:r>
                        <w:rPr>
                          <w:b/>
                          <w:sz w:val="16"/>
                          <w:szCs w:val="16"/>
                        </w:rPr>
                        <w:t>Endeavour Queen Elizabeth II Diamond Jubilee Scholarship (PhD or Postdoctoral research only)</w:t>
                      </w:r>
                    </w:p>
                    <w:p w:rsidR="00101DA7" w:rsidRDefault="00101DA7" w:rsidP="00C43005">
                      <w:pPr>
                        <w:jc w:val="center"/>
                        <w:rPr>
                          <w:b/>
                          <w:sz w:val="16"/>
                          <w:szCs w:val="16"/>
                        </w:rPr>
                      </w:pPr>
                      <w:r>
                        <w:rPr>
                          <w:b/>
                          <w:sz w:val="16"/>
                          <w:szCs w:val="16"/>
                        </w:rPr>
                        <w:t xml:space="preserve">Endeavour Postgraduate Scholarship </w:t>
                      </w:r>
                    </w:p>
                    <w:p w:rsidR="00101DA7" w:rsidRDefault="00101DA7" w:rsidP="00C43005">
                      <w:pPr>
                        <w:jc w:val="center"/>
                        <w:rPr>
                          <w:b/>
                          <w:sz w:val="16"/>
                          <w:szCs w:val="16"/>
                        </w:rPr>
                      </w:pPr>
                    </w:p>
                    <w:p w:rsidR="00101DA7" w:rsidRDefault="00101DA7" w:rsidP="00C43005">
                      <w:pPr>
                        <w:jc w:val="center"/>
                        <w:rPr>
                          <w:b/>
                          <w:sz w:val="16"/>
                          <w:szCs w:val="16"/>
                        </w:rPr>
                      </w:pPr>
                    </w:p>
                    <w:p w:rsidR="00101DA7" w:rsidRPr="00DC3ABE" w:rsidRDefault="00101DA7" w:rsidP="00C43005">
                      <w:pPr>
                        <w:jc w:val="center"/>
                        <w:rPr>
                          <w:b/>
                          <w:sz w:val="16"/>
                          <w:szCs w:val="16"/>
                        </w:rPr>
                      </w:pPr>
                      <w:r>
                        <w:rPr>
                          <w:b/>
                          <w:sz w:val="16"/>
                          <w:szCs w:val="16"/>
                        </w:rPr>
                        <w:t>*</w:t>
                      </w:r>
                    </w:p>
                    <w:p w:rsidR="00101DA7" w:rsidRPr="00CA24F1" w:rsidRDefault="00101DA7" w:rsidP="00C43005">
                      <w:pPr>
                        <w:jc w:val="center"/>
                        <w:rPr>
                          <w:b/>
                          <w:szCs w:val="20"/>
                        </w:rPr>
                      </w:pPr>
                    </w:p>
                  </w:txbxContent>
                </v:textbox>
              </v:shape>
            </w:pict>
          </mc:Fallback>
        </mc:AlternateContent>
      </w:r>
    </w:p>
    <w:p w:rsidR="00C43005" w:rsidRPr="002B6261" w:rsidRDefault="00C43005" w:rsidP="00C43005">
      <w:pPr>
        <w:rPr>
          <w:rFonts w:asciiTheme="minorHAnsi" w:hAnsiTheme="minorHAnsi" w:cstheme="minorHAnsi"/>
        </w:rPr>
      </w:pPr>
    </w:p>
    <w:p w:rsidR="00A76172" w:rsidRPr="002B6261" w:rsidRDefault="00A76172" w:rsidP="003A03C8">
      <w:pPr>
        <w:spacing w:after="0" w:line="240" w:lineRule="auto"/>
        <w:ind w:right="57"/>
        <w:rPr>
          <w:rFonts w:asciiTheme="minorHAnsi" w:hAnsiTheme="minorHAnsi" w:cstheme="minorHAnsi"/>
          <w:szCs w:val="20"/>
        </w:rPr>
      </w:pPr>
    </w:p>
    <w:p w:rsidR="00A76172" w:rsidRPr="002B6261" w:rsidRDefault="00A76172" w:rsidP="003A03C8">
      <w:pPr>
        <w:spacing w:after="0" w:line="240" w:lineRule="auto"/>
        <w:ind w:right="57"/>
        <w:rPr>
          <w:rFonts w:asciiTheme="minorHAnsi" w:hAnsiTheme="minorHAnsi" w:cstheme="minorHAnsi"/>
          <w:szCs w:val="20"/>
        </w:rPr>
      </w:pPr>
    </w:p>
    <w:p w:rsidR="00A76172" w:rsidRPr="002B6261" w:rsidRDefault="00A76172" w:rsidP="003A03C8">
      <w:pPr>
        <w:spacing w:after="0" w:line="240" w:lineRule="auto"/>
        <w:ind w:right="57"/>
        <w:rPr>
          <w:rFonts w:asciiTheme="minorHAnsi" w:hAnsiTheme="minorHAnsi" w:cstheme="minorHAnsi"/>
          <w:szCs w:val="20"/>
        </w:rPr>
      </w:pPr>
    </w:p>
    <w:p w:rsidR="00A76172" w:rsidRPr="002B6261" w:rsidRDefault="00A76172" w:rsidP="003A03C8">
      <w:pPr>
        <w:spacing w:after="0" w:line="240" w:lineRule="auto"/>
        <w:ind w:right="57"/>
        <w:rPr>
          <w:rFonts w:asciiTheme="minorHAnsi" w:hAnsiTheme="minorHAnsi" w:cstheme="minorHAnsi"/>
          <w:szCs w:val="20"/>
        </w:rPr>
      </w:pPr>
    </w:p>
    <w:p w:rsidR="00A76172" w:rsidRPr="002B6261" w:rsidRDefault="00A76172" w:rsidP="003A03C8">
      <w:pPr>
        <w:spacing w:after="0" w:line="240" w:lineRule="auto"/>
        <w:ind w:right="57"/>
        <w:rPr>
          <w:rFonts w:asciiTheme="minorHAnsi" w:hAnsiTheme="minorHAnsi" w:cstheme="minorHAnsi"/>
          <w:szCs w:val="20"/>
        </w:rPr>
      </w:pPr>
    </w:p>
    <w:p w:rsidR="00A76172" w:rsidRPr="002B6261" w:rsidRDefault="00A76172" w:rsidP="003A03C8">
      <w:pPr>
        <w:spacing w:after="0" w:line="240" w:lineRule="auto"/>
        <w:ind w:right="57"/>
        <w:rPr>
          <w:rFonts w:asciiTheme="minorHAnsi" w:hAnsiTheme="minorHAnsi" w:cstheme="minorHAnsi"/>
          <w:szCs w:val="20"/>
        </w:rPr>
      </w:pPr>
    </w:p>
    <w:p w:rsidR="007C234E" w:rsidRPr="002B6261" w:rsidRDefault="007C234E" w:rsidP="006317ED">
      <w:pPr>
        <w:rPr>
          <w:rFonts w:asciiTheme="minorHAnsi" w:hAnsiTheme="minorHAnsi" w:cstheme="minorHAnsi"/>
        </w:rPr>
      </w:pPr>
    </w:p>
    <w:p w:rsidR="00026042" w:rsidRDefault="00F24D3B" w:rsidP="006317ED">
      <w:pPr>
        <w:rPr>
          <w:rFonts w:asciiTheme="minorHAnsi" w:hAnsiTheme="minorHAnsi" w:cstheme="minorHAnsi"/>
          <w:i/>
          <w:sz w:val="18"/>
          <w:szCs w:val="18"/>
        </w:rPr>
      </w:pPr>
      <w:r w:rsidRPr="002B6261">
        <w:rPr>
          <w:rFonts w:asciiTheme="minorHAnsi" w:hAnsiTheme="minorHAnsi" w:cstheme="minorHAnsi"/>
          <w:i/>
          <w:sz w:val="18"/>
          <w:szCs w:val="18"/>
        </w:rPr>
        <w:t>* includes</w:t>
      </w:r>
      <w:r w:rsidR="00872F47" w:rsidRPr="002B6261">
        <w:rPr>
          <w:rFonts w:asciiTheme="minorHAnsi" w:hAnsiTheme="minorHAnsi" w:cstheme="minorHAnsi"/>
          <w:i/>
          <w:sz w:val="18"/>
          <w:szCs w:val="18"/>
        </w:rPr>
        <w:t xml:space="preserve">, </w:t>
      </w:r>
      <w:r w:rsidR="00494CF9" w:rsidRPr="002B6261">
        <w:rPr>
          <w:rFonts w:asciiTheme="minorHAnsi" w:hAnsiTheme="minorHAnsi" w:cstheme="minorHAnsi"/>
          <w:i/>
          <w:sz w:val="18"/>
          <w:szCs w:val="18"/>
        </w:rPr>
        <w:t xml:space="preserve">Endeavour Australia Cheung Kong Research Fellowship and Endeavour Australia India Education Council Research Fellowship </w:t>
      </w:r>
    </w:p>
    <w:p w:rsidR="00026042" w:rsidRDefault="00026042" w:rsidP="00026042">
      <w:pPr>
        <w:rPr>
          <w:rFonts w:asciiTheme="minorHAnsi" w:hAnsiTheme="minorHAnsi" w:cstheme="minorHAnsi"/>
          <w:i/>
          <w:sz w:val="18"/>
          <w:szCs w:val="18"/>
        </w:rPr>
      </w:pPr>
      <w:r>
        <w:rPr>
          <w:rFonts w:asciiTheme="minorHAnsi" w:hAnsiTheme="minorHAnsi" w:cstheme="minorHAnsi"/>
          <w:i/>
          <w:sz w:val="18"/>
          <w:szCs w:val="18"/>
        </w:rPr>
        <w:t>** includes</w:t>
      </w:r>
      <w:r w:rsidRPr="00026042">
        <w:rPr>
          <w:rFonts w:asciiTheme="minorHAnsi" w:hAnsiTheme="minorHAnsi" w:cstheme="minorHAnsi"/>
          <w:i/>
          <w:sz w:val="18"/>
          <w:szCs w:val="18"/>
        </w:rPr>
        <w:t xml:space="preserve"> </w:t>
      </w:r>
      <w:r w:rsidRPr="002B6261">
        <w:rPr>
          <w:rFonts w:asciiTheme="minorHAnsi" w:hAnsiTheme="minorHAnsi" w:cstheme="minorHAnsi"/>
          <w:i/>
          <w:sz w:val="18"/>
          <w:szCs w:val="18"/>
        </w:rPr>
        <w:t xml:space="preserve">Endeavour Research Fellowship for Indigenous Australians, Endeavour Australia Cheung Kong Research Fellowship and Endeavour Australia India Education Council Research Fellowship </w:t>
      </w:r>
    </w:p>
    <w:p w:rsidR="006317ED" w:rsidRPr="002B6261" w:rsidRDefault="006317ED" w:rsidP="006317ED">
      <w:pPr>
        <w:rPr>
          <w:rFonts w:asciiTheme="minorHAnsi" w:hAnsiTheme="minorHAnsi" w:cstheme="minorHAnsi"/>
          <w:i/>
          <w:sz w:val="18"/>
          <w:szCs w:val="18"/>
        </w:rPr>
      </w:pPr>
      <w:r w:rsidRPr="002B6261">
        <w:rPr>
          <w:rFonts w:asciiTheme="minorHAnsi" w:hAnsiTheme="minorHAnsi" w:cstheme="minorHAnsi"/>
          <w:i/>
          <w:sz w:val="18"/>
          <w:szCs w:val="18"/>
        </w:rPr>
        <w:br w:type="page"/>
      </w:r>
    </w:p>
    <w:p w:rsidR="003A03C8" w:rsidRPr="002B6261" w:rsidRDefault="003A03C8" w:rsidP="00C006A4">
      <w:pPr>
        <w:pStyle w:val="Heading1"/>
        <w:rPr>
          <w:rFonts w:asciiTheme="minorHAnsi" w:hAnsiTheme="minorHAnsi" w:cstheme="minorHAnsi"/>
        </w:rPr>
      </w:pPr>
      <w:bookmarkStart w:id="16" w:name="_Toc448482943"/>
      <w:r w:rsidRPr="002B6261">
        <w:rPr>
          <w:rFonts w:asciiTheme="minorHAnsi" w:hAnsiTheme="minorHAnsi" w:cstheme="minorHAnsi"/>
        </w:rPr>
        <w:lastRenderedPageBreak/>
        <w:t>2.</w:t>
      </w:r>
      <w:r w:rsidRPr="002B6261">
        <w:rPr>
          <w:rFonts w:asciiTheme="minorHAnsi" w:hAnsiTheme="minorHAnsi" w:cstheme="minorHAnsi"/>
        </w:rPr>
        <w:tab/>
      </w:r>
      <w:r w:rsidR="006317ED" w:rsidRPr="002B6261">
        <w:rPr>
          <w:rFonts w:asciiTheme="minorHAnsi" w:hAnsiTheme="minorHAnsi" w:cstheme="minorHAnsi"/>
        </w:rPr>
        <w:t xml:space="preserve">Overview of </w:t>
      </w:r>
      <w:r w:rsidR="002B0E44">
        <w:rPr>
          <w:rFonts w:asciiTheme="minorHAnsi" w:hAnsiTheme="minorHAnsi" w:cstheme="minorHAnsi"/>
        </w:rPr>
        <w:t>Endeavour S</w:t>
      </w:r>
      <w:r w:rsidR="006317ED" w:rsidRPr="002B6261">
        <w:rPr>
          <w:rFonts w:asciiTheme="minorHAnsi" w:hAnsiTheme="minorHAnsi" w:cstheme="minorHAnsi"/>
        </w:rPr>
        <w:t xml:space="preserve">cholarships and </w:t>
      </w:r>
      <w:r w:rsidR="002B0E44">
        <w:rPr>
          <w:rFonts w:asciiTheme="minorHAnsi" w:hAnsiTheme="minorHAnsi" w:cstheme="minorHAnsi"/>
        </w:rPr>
        <w:t>F</w:t>
      </w:r>
      <w:r w:rsidR="006317ED" w:rsidRPr="002B6261">
        <w:rPr>
          <w:rFonts w:asciiTheme="minorHAnsi" w:hAnsiTheme="minorHAnsi" w:cstheme="minorHAnsi"/>
        </w:rPr>
        <w:t>ellowships</w:t>
      </w:r>
      <w:bookmarkEnd w:id="16"/>
    </w:p>
    <w:p w:rsidR="003A03C8" w:rsidRPr="002B6261" w:rsidRDefault="003A03C8" w:rsidP="00DA5B5F">
      <w:pPr>
        <w:pStyle w:val="Heading2"/>
        <w:rPr>
          <w:rFonts w:asciiTheme="minorHAnsi" w:hAnsiTheme="minorHAnsi" w:cstheme="minorHAnsi"/>
        </w:rPr>
      </w:pPr>
      <w:bookmarkStart w:id="17" w:name="_Toc448482944"/>
      <w:r w:rsidRPr="002B6261">
        <w:rPr>
          <w:rFonts w:asciiTheme="minorHAnsi" w:hAnsiTheme="minorHAnsi" w:cstheme="minorHAnsi"/>
        </w:rPr>
        <w:t>2.1</w:t>
      </w:r>
      <w:r w:rsidRPr="002B6261">
        <w:rPr>
          <w:rFonts w:asciiTheme="minorHAnsi" w:hAnsiTheme="minorHAnsi" w:cstheme="minorHAnsi"/>
        </w:rPr>
        <w:tab/>
        <w:t>Financial benefits</w:t>
      </w:r>
      <w:bookmarkEnd w:id="17"/>
      <w:r w:rsidRPr="002B6261">
        <w:rPr>
          <w:rFonts w:asciiTheme="minorHAnsi" w:hAnsiTheme="minorHAnsi" w:cstheme="minorHAnsi"/>
        </w:rPr>
        <w:t xml:space="preserve"> </w:t>
      </w:r>
    </w:p>
    <w:p w:rsidR="006E506D" w:rsidRPr="002B6261" w:rsidRDefault="00D83431" w:rsidP="006E506D">
      <w:pPr>
        <w:spacing w:after="0" w:line="240" w:lineRule="auto"/>
        <w:ind w:right="57"/>
        <w:rPr>
          <w:rFonts w:asciiTheme="minorHAnsi" w:hAnsiTheme="minorHAnsi" w:cstheme="minorHAnsi"/>
        </w:rPr>
      </w:pPr>
      <w:r w:rsidRPr="002B6261">
        <w:rPr>
          <w:rFonts w:asciiTheme="minorHAnsi" w:hAnsiTheme="minorHAnsi" w:cstheme="minorHAnsi"/>
        </w:rPr>
        <w:t>All recipients will receive:</w:t>
      </w:r>
    </w:p>
    <w:p w:rsidR="00D83431" w:rsidRPr="002B6261" w:rsidRDefault="00D83431" w:rsidP="006E506D">
      <w:pPr>
        <w:spacing w:after="0" w:line="240" w:lineRule="auto"/>
        <w:ind w:right="57"/>
        <w:rPr>
          <w:rFonts w:asciiTheme="minorHAnsi" w:hAnsiTheme="minorHAnsi" w:cstheme="minorHAnsi"/>
        </w:rPr>
      </w:pPr>
    </w:p>
    <w:p w:rsidR="008A7929" w:rsidRPr="002B6261" w:rsidRDefault="008A7929" w:rsidP="005E0513">
      <w:pPr>
        <w:pStyle w:val="Heading4"/>
        <w:numPr>
          <w:ilvl w:val="0"/>
          <w:numId w:val="10"/>
        </w:numPr>
        <w:rPr>
          <w:rFonts w:cstheme="minorHAnsi"/>
        </w:rPr>
      </w:pPr>
      <w:r w:rsidRPr="002B6261">
        <w:rPr>
          <w:rFonts w:cstheme="minorHAnsi"/>
        </w:rPr>
        <w:t>travel allowance: $3,000</w:t>
      </w:r>
      <w:r w:rsidR="00BC2A52" w:rsidRPr="002B6261">
        <w:rPr>
          <w:rFonts w:cstheme="minorHAnsi"/>
        </w:rPr>
        <w:t xml:space="preserve"> </w:t>
      </w:r>
      <w:r w:rsidR="00655CF7">
        <w:rPr>
          <w:rFonts w:eastAsia="Times New Roman" w:cstheme="minorHAnsi"/>
          <w:i/>
          <w:sz w:val="16"/>
          <w:szCs w:val="16"/>
        </w:rPr>
        <w:t>(p</w:t>
      </w:r>
      <w:r w:rsidR="005A4F9E" w:rsidRPr="002B6261">
        <w:rPr>
          <w:rFonts w:eastAsia="Times New Roman" w:cstheme="minorHAnsi"/>
          <w:i/>
          <w:sz w:val="16"/>
          <w:szCs w:val="16"/>
        </w:rPr>
        <w:t>rovision to pay up to $4,500 under special circumstances)</w:t>
      </w:r>
    </w:p>
    <w:p w:rsidR="008A7929" w:rsidRPr="002B6261" w:rsidRDefault="008A7929" w:rsidP="005E0513">
      <w:pPr>
        <w:pStyle w:val="Heading4"/>
        <w:numPr>
          <w:ilvl w:val="0"/>
          <w:numId w:val="10"/>
        </w:numPr>
        <w:rPr>
          <w:rFonts w:cstheme="minorHAnsi"/>
        </w:rPr>
      </w:pPr>
      <w:r w:rsidRPr="002B6261">
        <w:rPr>
          <w:rFonts w:cstheme="minorHAnsi"/>
        </w:rPr>
        <w:t>establishment allowance: $2,000 (</w:t>
      </w:r>
      <w:r w:rsidR="00645FDE">
        <w:rPr>
          <w:rFonts w:cstheme="minorHAnsi"/>
        </w:rPr>
        <w:t>fellowships) or $4,000 (s</w:t>
      </w:r>
      <w:r w:rsidRPr="002B6261">
        <w:rPr>
          <w:rFonts w:cstheme="minorHAnsi"/>
        </w:rPr>
        <w:t>cholarships)</w:t>
      </w:r>
    </w:p>
    <w:p w:rsidR="008A7929" w:rsidRPr="002B6261" w:rsidRDefault="008A7929" w:rsidP="005E0513">
      <w:pPr>
        <w:pStyle w:val="Heading4"/>
        <w:numPr>
          <w:ilvl w:val="0"/>
          <w:numId w:val="10"/>
        </w:numPr>
        <w:rPr>
          <w:rFonts w:cstheme="minorHAnsi"/>
        </w:rPr>
      </w:pPr>
      <w:r w:rsidRPr="002B6261">
        <w:rPr>
          <w:rFonts w:cstheme="minorHAnsi"/>
        </w:rPr>
        <w:t xml:space="preserve">monthly stipend: $3,000 (paid up to the maximum </w:t>
      </w:r>
      <w:r w:rsidR="0003667A">
        <w:rPr>
          <w:rFonts w:cstheme="minorHAnsi"/>
        </w:rPr>
        <w:t>category</w:t>
      </w:r>
      <w:r w:rsidRPr="002B6261">
        <w:rPr>
          <w:rFonts w:cstheme="minorHAnsi"/>
        </w:rPr>
        <w:t xml:space="preserve"> duration on a pro-rata basis)</w:t>
      </w:r>
      <w:r w:rsidR="00072922">
        <w:rPr>
          <w:rFonts w:cstheme="minorHAnsi"/>
        </w:rPr>
        <w:t>*</w:t>
      </w:r>
    </w:p>
    <w:p w:rsidR="008A7929" w:rsidRPr="002B6261" w:rsidRDefault="008A7929" w:rsidP="005E0513">
      <w:pPr>
        <w:pStyle w:val="Heading4"/>
        <w:numPr>
          <w:ilvl w:val="0"/>
          <w:numId w:val="10"/>
        </w:numPr>
        <w:rPr>
          <w:rFonts w:cstheme="minorHAnsi"/>
        </w:rPr>
      </w:pPr>
      <w:r w:rsidRPr="002B6261">
        <w:rPr>
          <w:rFonts w:cstheme="minorHAnsi"/>
        </w:rPr>
        <w:t xml:space="preserve">health insurance for the full </w:t>
      </w:r>
      <w:r w:rsidR="0003667A">
        <w:rPr>
          <w:rFonts w:cstheme="minorHAnsi"/>
        </w:rPr>
        <w:t>category</w:t>
      </w:r>
      <w:r w:rsidRPr="002B6261">
        <w:rPr>
          <w:rFonts w:cstheme="minorHAnsi"/>
        </w:rPr>
        <w:t xml:space="preserve"> duration (OSHC for </w:t>
      </w:r>
      <w:r w:rsidR="00DB530E">
        <w:rPr>
          <w:rFonts w:cstheme="minorHAnsi"/>
        </w:rPr>
        <w:t>international recipients</w:t>
      </w:r>
      <w:r w:rsidRPr="002B6261">
        <w:rPr>
          <w:rFonts w:cstheme="minorHAnsi"/>
        </w:rPr>
        <w:t>)</w:t>
      </w:r>
    </w:p>
    <w:p w:rsidR="008A7929" w:rsidRPr="002B6261" w:rsidRDefault="008A7929" w:rsidP="005E0513">
      <w:pPr>
        <w:pStyle w:val="Heading4"/>
        <w:numPr>
          <w:ilvl w:val="0"/>
          <w:numId w:val="10"/>
        </w:numPr>
        <w:rPr>
          <w:rFonts w:cstheme="minorHAnsi"/>
        </w:rPr>
      </w:pPr>
      <w:r w:rsidRPr="002B6261">
        <w:rPr>
          <w:rFonts w:cstheme="minorHAnsi"/>
        </w:rPr>
        <w:t xml:space="preserve">travel insurance (excluding during programme for </w:t>
      </w:r>
      <w:r w:rsidR="00DB530E">
        <w:rPr>
          <w:rFonts w:cstheme="minorHAnsi"/>
        </w:rPr>
        <w:t>international recipients</w:t>
      </w:r>
      <w:r w:rsidRPr="002B6261">
        <w:rPr>
          <w:rFonts w:cstheme="minorHAnsi"/>
        </w:rPr>
        <w:t>)</w:t>
      </w:r>
    </w:p>
    <w:p w:rsidR="008A7929" w:rsidRPr="002B6261" w:rsidRDefault="008A7929" w:rsidP="005A4F9E">
      <w:pPr>
        <w:spacing w:after="0"/>
        <w:rPr>
          <w:rFonts w:asciiTheme="minorHAnsi" w:eastAsia="Times New Roman" w:hAnsiTheme="minorHAnsi" w:cstheme="minorHAnsi"/>
        </w:rPr>
      </w:pPr>
      <w:r w:rsidRPr="002B6261">
        <w:rPr>
          <w:rFonts w:asciiTheme="minorHAnsi" w:eastAsia="Times New Roman" w:hAnsiTheme="minorHAnsi" w:cstheme="minorHAnsi"/>
        </w:rPr>
        <w:t xml:space="preserve">Endeavour </w:t>
      </w:r>
      <w:r w:rsidR="002B0E44">
        <w:rPr>
          <w:rFonts w:asciiTheme="minorHAnsi" w:eastAsia="Times New Roman" w:hAnsiTheme="minorHAnsi" w:cstheme="minorHAnsi"/>
        </w:rPr>
        <w:t>s</w:t>
      </w:r>
      <w:r w:rsidRPr="002B6261">
        <w:rPr>
          <w:rFonts w:asciiTheme="minorHAnsi" w:eastAsia="Times New Roman" w:hAnsiTheme="minorHAnsi" w:cstheme="minorHAnsi"/>
        </w:rPr>
        <w:t xml:space="preserve">cholarship recipients will also receive tuition fees paid up to the maximum study/research duration on a pro-rata basis. Tuition includes student service and amenities fees. </w:t>
      </w:r>
    </w:p>
    <w:p w:rsidR="00174FF0" w:rsidRPr="002B6261" w:rsidRDefault="00174FF0" w:rsidP="005A4F9E">
      <w:pPr>
        <w:spacing w:after="0"/>
        <w:rPr>
          <w:rFonts w:asciiTheme="minorHAnsi" w:hAnsiTheme="minorHAnsi" w:cstheme="minorHAnsi"/>
        </w:rPr>
      </w:pPr>
    </w:p>
    <w:p w:rsidR="006317ED" w:rsidRPr="002B6261" w:rsidRDefault="00F039AF" w:rsidP="00D676E1">
      <w:pPr>
        <w:spacing w:after="0"/>
        <w:ind w:left="-142"/>
        <w:rPr>
          <w:rFonts w:asciiTheme="minorHAnsi" w:hAnsiTheme="minorHAnsi" w:cstheme="minorHAnsi"/>
          <w:b/>
        </w:rPr>
      </w:pPr>
      <w:r>
        <w:rPr>
          <w:rFonts w:asciiTheme="minorHAnsi" w:hAnsiTheme="minorHAnsi" w:cstheme="minorHAnsi"/>
          <w:b/>
        </w:rPr>
        <w:t xml:space="preserve">International </w:t>
      </w:r>
      <w:r w:rsidR="006525CE">
        <w:rPr>
          <w:rFonts w:asciiTheme="minorHAnsi" w:hAnsiTheme="minorHAnsi" w:cstheme="minorHAnsi"/>
          <w:b/>
        </w:rPr>
        <w:t>recipients</w:t>
      </w:r>
      <w:r w:rsidR="006525CE" w:rsidRPr="002B6261">
        <w:rPr>
          <w:rFonts w:asciiTheme="minorHAnsi" w:hAnsiTheme="minorHAnsi" w:cstheme="minorHAnsi"/>
          <w:b/>
        </w:rPr>
        <w:t xml:space="preserve"> </w:t>
      </w:r>
      <w:r w:rsidR="006317ED" w:rsidRPr="002B6261">
        <w:rPr>
          <w:rFonts w:asciiTheme="minorHAnsi" w:hAnsiTheme="minorHAnsi" w:cstheme="minorHAnsi"/>
          <w:b/>
        </w:rPr>
        <w:t>(</w:t>
      </w:r>
      <w:r w:rsidR="006525CE">
        <w:rPr>
          <w:rFonts w:asciiTheme="minorHAnsi" w:hAnsiTheme="minorHAnsi" w:cstheme="minorHAnsi"/>
          <w:b/>
        </w:rPr>
        <w:t xml:space="preserve">programme </w:t>
      </w:r>
      <w:r w:rsidR="006317ED" w:rsidRPr="002B6261">
        <w:rPr>
          <w:rFonts w:asciiTheme="minorHAnsi" w:hAnsiTheme="minorHAnsi" w:cstheme="minorHAnsi"/>
          <w:b/>
        </w:rPr>
        <w:t>undertaken in Australia)</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423"/>
        <w:gridCol w:w="2401"/>
        <w:gridCol w:w="1132"/>
        <w:gridCol w:w="2129"/>
      </w:tblGrid>
      <w:tr w:rsidR="002A0F07" w:rsidRPr="002B6261" w:rsidTr="002A0F07">
        <w:trPr>
          <w:trHeight w:val="509"/>
        </w:trPr>
        <w:tc>
          <w:tcPr>
            <w:tcW w:w="1236" w:type="pct"/>
            <w:shd w:val="clear" w:color="auto" w:fill="FFFFFF" w:themeFill="background1"/>
            <w:vAlign w:val="center"/>
          </w:tcPr>
          <w:p w:rsidR="002A0F07" w:rsidRPr="002B6261" w:rsidRDefault="002A0F07" w:rsidP="006A17D5">
            <w:pPr>
              <w:pStyle w:val="Table"/>
              <w:framePr w:wrap="auto"/>
              <w:rPr>
                <w:rFonts w:cstheme="minorHAnsi"/>
                <w:b/>
              </w:rPr>
            </w:pPr>
            <w:r w:rsidRPr="002B6261">
              <w:rPr>
                <w:rFonts w:cstheme="minorHAnsi"/>
                <w:b/>
              </w:rPr>
              <w:t>Category</w:t>
            </w:r>
          </w:p>
        </w:tc>
        <w:tc>
          <w:tcPr>
            <w:tcW w:w="1128" w:type="pct"/>
            <w:shd w:val="clear" w:color="auto" w:fill="FFFFFF" w:themeFill="background1"/>
            <w:vAlign w:val="center"/>
          </w:tcPr>
          <w:p w:rsidR="002A0F07" w:rsidRPr="002B6261" w:rsidRDefault="00655CF7" w:rsidP="006A17D5">
            <w:pPr>
              <w:pStyle w:val="Table"/>
              <w:framePr w:wrap="auto"/>
              <w:rPr>
                <w:rFonts w:cstheme="minorHAnsi"/>
                <w:b/>
              </w:rPr>
            </w:pPr>
            <w:r>
              <w:rPr>
                <w:rFonts w:cstheme="minorHAnsi"/>
                <w:b/>
              </w:rPr>
              <w:t>Level</w:t>
            </w:r>
          </w:p>
        </w:tc>
        <w:tc>
          <w:tcPr>
            <w:tcW w:w="1118" w:type="pct"/>
            <w:shd w:val="clear" w:color="auto" w:fill="FFFFFF" w:themeFill="background1"/>
            <w:vAlign w:val="center"/>
          </w:tcPr>
          <w:p w:rsidR="002A0F07" w:rsidRPr="002B6261" w:rsidRDefault="002A0F07" w:rsidP="006A17D5">
            <w:pPr>
              <w:pStyle w:val="Table"/>
              <w:framePr w:wrap="auto"/>
              <w:rPr>
                <w:rFonts w:cstheme="minorHAnsi"/>
                <w:b/>
              </w:rPr>
            </w:pPr>
            <w:r w:rsidRPr="002B6261">
              <w:rPr>
                <w:rFonts w:cstheme="minorHAnsi"/>
                <w:b/>
              </w:rPr>
              <w:t>Duration</w:t>
            </w:r>
          </w:p>
        </w:tc>
        <w:tc>
          <w:tcPr>
            <w:tcW w:w="527" w:type="pct"/>
            <w:shd w:val="clear" w:color="auto" w:fill="FFFFFF" w:themeFill="background1"/>
            <w:vAlign w:val="center"/>
          </w:tcPr>
          <w:p w:rsidR="002A0F07" w:rsidRPr="002B6261" w:rsidRDefault="002A0F07" w:rsidP="006A17D5">
            <w:pPr>
              <w:pStyle w:val="Table"/>
              <w:framePr w:wrap="auto"/>
              <w:jc w:val="center"/>
              <w:rPr>
                <w:rFonts w:cstheme="minorHAnsi"/>
                <w:b/>
              </w:rPr>
            </w:pPr>
            <w:r w:rsidRPr="002B6261">
              <w:rPr>
                <w:rFonts w:cstheme="minorHAnsi"/>
                <w:b/>
              </w:rPr>
              <w:t xml:space="preserve">Tuition </w:t>
            </w:r>
            <w:r w:rsidRPr="002B6261">
              <w:rPr>
                <w:rFonts w:cstheme="minorHAnsi"/>
                <w:b/>
              </w:rPr>
              <w:br/>
              <w:t>(up to)</w:t>
            </w:r>
          </w:p>
        </w:tc>
        <w:tc>
          <w:tcPr>
            <w:tcW w:w="991" w:type="pct"/>
            <w:shd w:val="clear" w:color="auto" w:fill="FFFFFF" w:themeFill="background1"/>
            <w:vAlign w:val="center"/>
          </w:tcPr>
          <w:p w:rsidR="002A0F07" w:rsidRPr="002B6261" w:rsidRDefault="002A0F07" w:rsidP="006A17D5">
            <w:pPr>
              <w:pStyle w:val="Table"/>
              <w:framePr w:wrap="auto"/>
              <w:jc w:val="center"/>
              <w:rPr>
                <w:rFonts w:cstheme="minorHAnsi"/>
                <w:b/>
              </w:rPr>
            </w:pPr>
            <w:r w:rsidRPr="002B6261">
              <w:rPr>
                <w:rFonts w:cstheme="minorHAnsi"/>
                <w:b/>
              </w:rPr>
              <w:t xml:space="preserve">Total </w:t>
            </w:r>
            <w:r w:rsidR="008A2684">
              <w:rPr>
                <w:rFonts w:cstheme="minorHAnsi"/>
                <w:b/>
              </w:rPr>
              <w:t xml:space="preserve">Category </w:t>
            </w:r>
            <w:r w:rsidRPr="002B6261">
              <w:rPr>
                <w:rFonts w:cstheme="minorHAnsi"/>
                <w:b/>
              </w:rPr>
              <w:t>Value $AUD</w:t>
            </w:r>
          </w:p>
        </w:tc>
      </w:tr>
      <w:tr w:rsidR="006317ED" w:rsidRPr="002B6261" w:rsidTr="002A0F07">
        <w:trPr>
          <w:trHeight w:val="20"/>
        </w:trPr>
        <w:tc>
          <w:tcPr>
            <w:tcW w:w="5000" w:type="pct"/>
            <w:gridSpan w:val="5"/>
            <w:tcBorders>
              <w:bottom w:val="single" w:sz="4" w:space="0" w:color="auto"/>
            </w:tcBorders>
            <w:shd w:val="clear" w:color="auto" w:fill="D9D9D9" w:themeFill="background1" w:themeFillShade="D9"/>
            <w:vAlign w:val="center"/>
          </w:tcPr>
          <w:p w:rsidR="006317ED" w:rsidRPr="002B6261" w:rsidRDefault="006317ED" w:rsidP="002B0E44">
            <w:pPr>
              <w:pStyle w:val="Table"/>
              <w:framePr w:wrap="auto"/>
              <w:rPr>
                <w:rFonts w:cstheme="minorHAnsi"/>
              </w:rPr>
            </w:pPr>
            <w:r w:rsidRPr="002B6261">
              <w:rPr>
                <w:rFonts w:cstheme="minorHAnsi"/>
              </w:rPr>
              <w:t xml:space="preserve">Postgraduate and </w:t>
            </w:r>
            <w:r w:rsidR="002B0E44">
              <w:rPr>
                <w:rFonts w:cstheme="minorHAnsi"/>
              </w:rPr>
              <w:t>p</w:t>
            </w:r>
            <w:r w:rsidRPr="002B6261">
              <w:rPr>
                <w:rFonts w:cstheme="minorHAnsi"/>
              </w:rPr>
              <w:t xml:space="preserve">ostdoctoral </w:t>
            </w:r>
            <w:r w:rsidR="002B0E44">
              <w:rPr>
                <w:rFonts w:cstheme="minorHAnsi"/>
              </w:rPr>
              <w:t>s</w:t>
            </w:r>
            <w:r w:rsidRPr="002B6261">
              <w:rPr>
                <w:rFonts w:cstheme="minorHAnsi"/>
              </w:rPr>
              <w:t xml:space="preserve">cholarships and </w:t>
            </w:r>
            <w:r w:rsidR="002B0E44">
              <w:rPr>
                <w:rFonts w:cstheme="minorHAnsi"/>
              </w:rPr>
              <w:t>f</w:t>
            </w:r>
            <w:r w:rsidRPr="002B6261">
              <w:rPr>
                <w:rFonts w:cstheme="minorHAnsi"/>
              </w:rPr>
              <w:t>ellowships</w:t>
            </w:r>
          </w:p>
        </w:tc>
      </w:tr>
      <w:tr w:rsidR="002A0F07" w:rsidRPr="002B6261" w:rsidTr="002A0F07">
        <w:trPr>
          <w:trHeight w:val="20"/>
        </w:trPr>
        <w:tc>
          <w:tcPr>
            <w:tcW w:w="1236" w:type="pct"/>
            <w:vAlign w:val="center"/>
          </w:tcPr>
          <w:p w:rsidR="002A0F07" w:rsidRPr="002B6261" w:rsidRDefault="002A0F07" w:rsidP="006A17D5">
            <w:pPr>
              <w:pStyle w:val="Table"/>
              <w:framePr w:wrap="auto"/>
              <w:rPr>
                <w:rFonts w:cstheme="minorHAnsi"/>
              </w:rPr>
            </w:pPr>
            <w:r w:rsidRPr="002B6261">
              <w:rPr>
                <w:rFonts w:cstheme="minorHAnsi"/>
              </w:rPr>
              <w:t>Endeavour Postgraduate Scholarship</w:t>
            </w:r>
          </w:p>
        </w:tc>
        <w:tc>
          <w:tcPr>
            <w:tcW w:w="1128" w:type="pct"/>
            <w:vAlign w:val="center"/>
          </w:tcPr>
          <w:p w:rsidR="002A0F07" w:rsidRPr="002B6261" w:rsidRDefault="002A0F07" w:rsidP="006A17D5">
            <w:pPr>
              <w:pStyle w:val="Table"/>
              <w:framePr w:wrap="auto"/>
              <w:rPr>
                <w:rFonts w:cstheme="minorHAnsi"/>
              </w:rPr>
            </w:pPr>
            <w:r w:rsidRPr="002B6261">
              <w:rPr>
                <w:rFonts w:cstheme="minorHAnsi"/>
              </w:rPr>
              <w:t>Australian Masters or PhD</w:t>
            </w:r>
          </w:p>
        </w:tc>
        <w:tc>
          <w:tcPr>
            <w:tcW w:w="1118" w:type="pct"/>
            <w:vAlign w:val="center"/>
          </w:tcPr>
          <w:p w:rsidR="002A0F07" w:rsidRPr="002B6261" w:rsidRDefault="002A0F07" w:rsidP="006A17D5">
            <w:pPr>
              <w:pStyle w:val="Table"/>
              <w:framePr w:wrap="auto"/>
              <w:rPr>
                <w:rFonts w:cstheme="minorHAnsi"/>
              </w:rPr>
            </w:pPr>
            <w:r w:rsidRPr="002B6261">
              <w:rPr>
                <w:rFonts w:cstheme="minorHAnsi"/>
              </w:rPr>
              <w:t>Up to 2 years for a Masters</w:t>
            </w:r>
          </w:p>
          <w:p w:rsidR="002A0F07" w:rsidRPr="002B6261" w:rsidRDefault="002A0F07" w:rsidP="006A17D5">
            <w:pPr>
              <w:pStyle w:val="Table"/>
              <w:framePr w:wrap="auto"/>
              <w:rPr>
                <w:rFonts w:cstheme="minorHAnsi"/>
              </w:rPr>
            </w:pPr>
            <w:r w:rsidRPr="002B6261">
              <w:rPr>
                <w:rFonts w:cstheme="minorHAnsi"/>
              </w:rPr>
              <w:t>Up to 4 years for a PhD</w:t>
            </w:r>
          </w:p>
        </w:tc>
        <w:tc>
          <w:tcPr>
            <w:tcW w:w="527" w:type="pct"/>
            <w:vAlign w:val="center"/>
          </w:tcPr>
          <w:p w:rsidR="002A0F07" w:rsidRPr="002B6261" w:rsidRDefault="002A0F07" w:rsidP="008A7929">
            <w:pPr>
              <w:pStyle w:val="Table"/>
              <w:framePr w:wrap="auto"/>
              <w:jc w:val="center"/>
              <w:rPr>
                <w:rFonts w:cstheme="minorHAnsi"/>
              </w:rPr>
            </w:pPr>
            <w:r w:rsidRPr="002B6261">
              <w:rPr>
                <w:rFonts w:cstheme="minorHAnsi"/>
              </w:rPr>
              <w:t>$15,000 per semester</w:t>
            </w:r>
          </w:p>
        </w:tc>
        <w:tc>
          <w:tcPr>
            <w:tcW w:w="991" w:type="pct"/>
            <w:vAlign w:val="center"/>
          </w:tcPr>
          <w:p w:rsidR="002A0F07" w:rsidRPr="002B6261" w:rsidRDefault="002A0F07" w:rsidP="008A7929">
            <w:pPr>
              <w:pStyle w:val="Table"/>
              <w:framePr w:wrap="auto"/>
              <w:jc w:val="center"/>
              <w:rPr>
                <w:rFonts w:cstheme="minorHAnsi"/>
              </w:rPr>
            </w:pPr>
            <w:r w:rsidRPr="002B6261">
              <w:rPr>
                <w:rFonts w:cstheme="minorHAnsi"/>
              </w:rPr>
              <w:t xml:space="preserve">Up to </w:t>
            </w:r>
            <w:r w:rsidRPr="002B6261">
              <w:rPr>
                <w:rFonts w:cstheme="minorHAnsi"/>
              </w:rPr>
              <w:br/>
              <w:t>$272,500 (PhD) $140,500 (Masters)</w:t>
            </w:r>
          </w:p>
        </w:tc>
      </w:tr>
      <w:tr w:rsidR="002A0F07" w:rsidRPr="002B6261" w:rsidTr="002A0F07">
        <w:trPr>
          <w:trHeight w:val="20"/>
        </w:trPr>
        <w:tc>
          <w:tcPr>
            <w:tcW w:w="1236" w:type="pct"/>
            <w:vAlign w:val="center"/>
          </w:tcPr>
          <w:p w:rsidR="002A0F07" w:rsidRPr="002B6261" w:rsidRDefault="002A0F07" w:rsidP="00E304B0">
            <w:pPr>
              <w:pStyle w:val="Table"/>
              <w:framePr w:wrap="auto"/>
              <w:rPr>
                <w:rFonts w:cstheme="minorHAnsi"/>
              </w:rPr>
            </w:pPr>
            <w:r w:rsidRPr="002B6261">
              <w:rPr>
                <w:rFonts w:cstheme="minorHAnsi"/>
              </w:rPr>
              <w:t>Endeavour Research Fellowship</w:t>
            </w:r>
            <w:r w:rsidRPr="002B6261">
              <w:rPr>
                <w:rFonts w:cstheme="minorHAnsi"/>
              </w:rPr>
              <w:br/>
              <w:t>(Including Australia Cheung Kong and Australia India Education Council)</w:t>
            </w:r>
          </w:p>
        </w:tc>
        <w:tc>
          <w:tcPr>
            <w:tcW w:w="1128" w:type="pct"/>
            <w:vAlign w:val="center"/>
          </w:tcPr>
          <w:p w:rsidR="002A0F07" w:rsidRPr="002B6261" w:rsidRDefault="005F768B" w:rsidP="009F0F7C">
            <w:pPr>
              <w:pStyle w:val="Table"/>
              <w:framePr w:wrap="auto"/>
              <w:rPr>
                <w:rFonts w:cstheme="minorHAnsi"/>
              </w:rPr>
            </w:pPr>
            <w:r>
              <w:rPr>
                <w:rFonts w:cstheme="minorHAnsi"/>
              </w:rPr>
              <w:t xml:space="preserve">Short-term research towards an overseas </w:t>
            </w:r>
            <w:r w:rsidR="009F0F7C">
              <w:rPr>
                <w:rFonts w:cstheme="minorHAnsi"/>
              </w:rPr>
              <w:t xml:space="preserve">Masters, PhD </w:t>
            </w:r>
            <w:r w:rsidR="002A0F07" w:rsidRPr="002B6261">
              <w:rPr>
                <w:rFonts w:cstheme="minorHAnsi"/>
              </w:rPr>
              <w:t xml:space="preserve">or postdoctoral research </w:t>
            </w:r>
          </w:p>
        </w:tc>
        <w:tc>
          <w:tcPr>
            <w:tcW w:w="1118" w:type="pct"/>
            <w:vAlign w:val="center"/>
          </w:tcPr>
          <w:p w:rsidR="002A0F07" w:rsidRPr="002B6261" w:rsidRDefault="002A0F07" w:rsidP="006A17D5">
            <w:pPr>
              <w:pStyle w:val="Table"/>
              <w:framePr w:wrap="auto"/>
              <w:rPr>
                <w:rFonts w:cstheme="minorHAnsi"/>
              </w:rPr>
            </w:pPr>
            <w:r w:rsidRPr="002B6261">
              <w:rPr>
                <w:rFonts w:cstheme="minorHAnsi"/>
              </w:rPr>
              <w:t>4 - 6 months</w:t>
            </w:r>
          </w:p>
        </w:tc>
        <w:tc>
          <w:tcPr>
            <w:tcW w:w="527" w:type="pct"/>
            <w:vAlign w:val="center"/>
          </w:tcPr>
          <w:p w:rsidR="002A0F07" w:rsidRPr="002B6261" w:rsidRDefault="002A0F07" w:rsidP="006A17D5">
            <w:pPr>
              <w:pStyle w:val="Table"/>
              <w:framePr w:wrap="auto"/>
              <w:jc w:val="center"/>
              <w:rPr>
                <w:rFonts w:cstheme="minorHAnsi"/>
              </w:rPr>
            </w:pPr>
            <w:r w:rsidRPr="002B6261">
              <w:rPr>
                <w:rFonts w:cstheme="minorHAnsi"/>
              </w:rPr>
              <w:t>n/a</w:t>
            </w:r>
          </w:p>
        </w:tc>
        <w:tc>
          <w:tcPr>
            <w:tcW w:w="991" w:type="pct"/>
            <w:vAlign w:val="center"/>
          </w:tcPr>
          <w:p w:rsidR="002A0F07" w:rsidRPr="002B6261" w:rsidRDefault="002A0F07" w:rsidP="006A17D5">
            <w:pPr>
              <w:pStyle w:val="Table"/>
              <w:framePr w:wrap="auto"/>
              <w:jc w:val="center"/>
              <w:rPr>
                <w:rFonts w:cstheme="minorHAnsi"/>
              </w:rPr>
            </w:pPr>
            <w:r w:rsidRPr="002B6261">
              <w:rPr>
                <w:rFonts w:cstheme="minorHAnsi"/>
              </w:rPr>
              <w:t>Up to $24,500</w:t>
            </w:r>
          </w:p>
        </w:tc>
      </w:tr>
      <w:tr w:rsidR="003A3E3F" w:rsidRPr="002B6261" w:rsidTr="002A0F07">
        <w:trPr>
          <w:trHeight w:val="20"/>
        </w:trPr>
        <w:tc>
          <w:tcPr>
            <w:tcW w:w="5000" w:type="pct"/>
            <w:gridSpan w:val="5"/>
            <w:shd w:val="clear" w:color="auto" w:fill="D9D9D9" w:themeFill="background1" w:themeFillShade="D9"/>
            <w:vAlign w:val="center"/>
          </w:tcPr>
          <w:p w:rsidR="003A3E3F" w:rsidRPr="002B6261" w:rsidRDefault="003A3E3F" w:rsidP="00F039AF">
            <w:pPr>
              <w:pStyle w:val="Table"/>
              <w:framePr w:wrap="auto"/>
              <w:rPr>
                <w:rFonts w:cstheme="minorHAnsi"/>
              </w:rPr>
            </w:pPr>
            <w:r w:rsidRPr="002B6261">
              <w:rPr>
                <w:rFonts w:cstheme="minorHAnsi"/>
              </w:rPr>
              <w:t xml:space="preserve">Vocational Education and Training </w:t>
            </w:r>
            <w:r w:rsidR="00F039AF">
              <w:rPr>
                <w:rFonts w:cstheme="minorHAnsi"/>
              </w:rPr>
              <w:t>s</w:t>
            </w:r>
            <w:r w:rsidRPr="002B6261">
              <w:rPr>
                <w:rFonts w:cstheme="minorHAnsi"/>
              </w:rPr>
              <w:t>cholarships</w:t>
            </w:r>
          </w:p>
        </w:tc>
      </w:tr>
      <w:tr w:rsidR="002A0F07" w:rsidRPr="002B6261" w:rsidTr="002A0F07">
        <w:trPr>
          <w:trHeight w:val="20"/>
        </w:trPr>
        <w:tc>
          <w:tcPr>
            <w:tcW w:w="1236" w:type="pct"/>
            <w:vAlign w:val="center"/>
          </w:tcPr>
          <w:p w:rsidR="002A0F07" w:rsidRPr="002B6261" w:rsidRDefault="002A0F07" w:rsidP="006A17D5">
            <w:pPr>
              <w:pStyle w:val="Table"/>
              <w:framePr w:wrap="auto"/>
              <w:rPr>
                <w:rFonts w:cstheme="minorHAnsi"/>
              </w:rPr>
            </w:pPr>
            <w:r w:rsidRPr="002B6261">
              <w:rPr>
                <w:rFonts w:cstheme="minorHAnsi"/>
              </w:rPr>
              <w:t xml:space="preserve">Endeavour Vocational Education and Training (VET) Scholarship </w:t>
            </w:r>
          </w:p>
        </w:tc>
        <w:tc>
          <w:tcPr>
            <w:tcW w:w="1128" w:type="pct"/>
            <w:vAlign w:val="center"/>
          </w:tcPr>
          <w:p w:rsidR="002A0F07" w:rsidRPr="002B6261" w:rsidRDefault="002A0F07" w:rsidP="006A17D5">
            <w:pPr>
              <w:pStyle w:val="Table"/>
              <w:framePr w:wrap="auto"/>
              <w:rPr>
                <w:rFonts w:cstheme="minorHAnsi"/>
              </w:rPr>
            </w:pPr>
            <w:r w:rsidRPr="002B6261">
              <w:rPr>
                <w:rFonts w:cstheme="minorHAnsi"/>
              </w:rPr>
              <w:t xml:space="preserve">Australian Diploma, Advanced Diploma or Associate Degree </w:t>
            </w:r>
          </w:p>
        </w:tc>
        <w:tc>
          <w:tcPr>
            <w:tcW w:w="1118" w:type="pct"/>
            <w:vAlign w:val="center"/>
          </w:tcPr>
          <w:p w:rsidR="002A0F07" w:rsidRPr="002B6261" w:rsidRDefault="002A0F07" w:rsidP="006A17D5">
            <w:pPr>
              <w:pStyle w:val="Table"/>
              <w:framePr w:wrap="auto"/>
              <w:rPr>
                <w:rFonts w:cstheme="minorHAnsi"/>
              </w:rPr>
            </w:pPr>
            <w:r w:rsidRPr="002B6261">
              <w:rPr>
                <w:rFonts w:cstheme="minorHAnsi"/>
              </w:rPr>
              <w:t>1 - 2.5 years</w:t>
            </w:r>
          </w:p>
        </w:tc>
        <w:tc>
          <w:tcPr>
            <w:tcW w:w="527" w:type="pct"/>
            <w:vAlign w:val="center"/>
          </w:tcPr>
          <w:p w:rsidR="002A0F07" w:rsidRPr="002B6261" w:rsidRDefault="002A0F07" w:rsidP="006A17D5">
            <w:pPr>
              <w:pStyle w:val="Table"/>
              <w:framePr w:wrap="auto"/>
              <w:jc w:val="center"/>
              <w:rPr>
                <w:rFonts w:cstheme="minorHAnsi"/>
              </w:rPr>
            </w:pPr>
            <w:r w:rsidRPr="002B6261">
              <w:rPr>
                <w:rFonts w:cstheme="minorHAnsi"/>
              </w:rPr>
              <w:t>$6,500 per semester</w:t>
            </w:r>
          </w:p>
        </w:tc>
        <w:tc>
          <w:tcPr>
            <w:tcW w:w="991" w:type="pct"/>
            <w:vAlign w:val="center"/>
          </w:tcPr>
          <w:p w:rsidR="002A0F07" w:rsidRPr="002B6261" w:rsidRDefault="002A0F07" w:rsidP="006A17D5">
            <w:pPr>
              <w:pStyle w:val="Table"/>
              <w:framePr w:wrap="auto"/>
              <w:jc w:val="center"/>
              <w:rPr>
                <w:rFonts w:cstheme="minorHAnsi"/>
              </w:rPr>
            </w:pPr>
            <w:r w:rsidRPr="002B6261">
              <w:rPr>
                <w:rFonts w:cstheme="minorHAnsi"/>
              </w:rPr>
              <w:t>Up to $131,000</w:t>
            </w:r>
          </w:p>
        </w:tc>
      </w:tr>
      <w:tr w:rsidR="003A3E3F" w:rsidRPr="002B6261" w:rsidTr="002A0F07">
        <w:trPr>
          <w:trHeight w:val="20"/>
        </w:trPr>
        <w:tc>
          <w:tcPr>
            <w:tcW w:w="5000" w:type="pct"/>
            <w:gridSpan w:val="5"/>
            <w:tcBorders>
              <w:bottom w:val="single" w:sz="4" w:space="0" w:color="auto"/>
            </w:tcBorders>
            <w:shd w:val="clear" w:color="auto" w:fill="D9D9D9" w:themeFill="background1" w:themeFillShade="D9"/>
            <w:vAlign w:val="center"/>
          </w:tcPr>
          <w:p w:rsidR="003A3E3F" w:rsidRPr="002B6261" w:rsidRDefault="003A3E3F" w:rsidP="00A02AD0">
            <w:pPr>
              <w:pStyle w:val="Table"/>
              <w:framePr w:wrap="auto"/>
              <w:rPr>
                <w:rFonts w:cstheme="minorHAnsi"/>
              </w:rPr>
            </w:pPr>
            <w:r w:rsidRPr="002B6261">
              <w:rPr>
                <w:rFonts w:cstheme="minorHAnsi"/>
              </w:rPr>
              <w:t>Executive</w:t>
            </w:r>
            <w:r w:rsidRPr="00A02AD0">
              <w:rPr>
                <w:rFonts w:cstheme="minorHAnsi"/>
              </w:rPr>
              <w:t xml:space="preserve"> </w:t>
            </w:r>
            <w:r w:rsidR="00A02AD0" w:rsidRPr="00A02AD0">
              <w:rPr>
                <w:rFonts w:cstheme="minorHAnsi"/>
              </w:rPr>
              <w:t>f</w:t>
            </w:r>
            <w:r w:rsidRPr="00A02AD0">
              <w:rPr>
                <w:rFonts w:cstheme="minorHAnsi"/>
              </w:rPr>
              <w:t>ellowships</w:t>
            </w:r>
            <w:r w:rsidRPr="002B6261">
              <w:rPr>
                <w:rFonts w:cstheme="minorHAnsi"/>
              </w:rPr>
              <w:t xml:space="preserve"> </w:t>
            </w:r>
          </w:p>
        </w:tc>
      </w:tr>
      <w:tr w:rsidR="002A0F07" w:rsidRPr="002B6261" w:rsidTr="002A0F07">
        <w:trPr>
          <w:trHeight w:val="20"/>
        </w:trPr>
        <w:tc>
          <w:tcPr>
            <w:tcW w:w="1236" w:type="pct"/>
            <w:vAlign w:val="center"/>
          </w:tcPr>
          <w:p w:rsidR="002A0F07" w:rsidRPr="002B6261" w:rsidRDefault="002A0F07" w:rsidP="006A17D5">
            <w:pPr>
              <w:pStyle w:val="Table"/>
              <w:framePr w:wrap="auto"/>
              <w:rPr>
                <w:rFonts w:cstheme="minorHAnsi"/>
              </w:rPr>
            </w:pPr>
            <w:r w:rsidRPr="002B6261">
              <w:rPr>
                <w:rFonts w:cstheme="minorHAnsi"/>
              </w:rPr>
              <w:t xml:space="preserve">Endeavour Executive Fellowship </w:t>
            </w:r>
          </w:p>
        </w:tc>
        <w:tc>
          <w:tcPr>
            <w:tcW w:w="1128" w:type="pct"/>
            <w:vAlign w:val="center"/>
          </w:tcPr>
          <w:p w:rsidR="002A0F07" w:rsidRPr="002B6261" w:rsidRDefault="00E304B0" w:rsidP="006A17D5">
            <w:pPr>
              <w:pStyle w:val="Table"/>
              <w:framePr w:wrap="auto"/>
              <w:rPr>
                <w:rFonts w:cstheme="minorHAnsi"/>
              </w:rPr>
            </w:pPr>
            <w:r>
              <w:rPr>
                <w:rFonts w:cstheme="minorHAnsi"/>
              </w:rPr>
              <w:t>Professional d</w:t>
            </w:r>
            <w:r w:rsidR="002A0F07" w:rsidRPr="002B6261">
              <w:rPr>
                <w:rFonts w:cstheme="minorHAnsi"/>
              </w:rPr>
              <w:t>evelopment</w:t>
            </w:r>
          </w:p>
        </w:tc>
        <w:tc>
          <w:tcPr>
            <w:tcW w:w="1118" w:type="pct"/>
            <w:vAlign w:val="center"/>
          </w:tcPr>
          <w:p w:rsidR="002A0F07" w:rsidRPr="002B6261" w:rsidRDefault="002A0F07" w:rsidP="006A17D5">
            <w:pPr>
              <w:pStyle w:val="Table"/>
              <w:framePr w:wrap="auto"/>
              <w:rPr>
                <w:rFonts w:cstheme="minorHAnsi"/>
              </w:rPr>
            </w:pPr>
            <w:r w:rsidRPr="002B6261">
              <w:rPr>
                <w:rFonts w:cstheme="minorHAnsi"/>
              </w:rPr>
              <w:t>1 - 4 months</w:t>
            </w:r>
          </w:p>
        </w:tc>
        <w:tc>
          <w:tcPr>
            <w:tcW w:w="527" w:type="pct"/>
            <w:vAlign w:val="center"/>
          </w:tcPr>
          <w:p w:rsidR="002A0F07" w:rsidRPr="002B6261" w:rsidRDefault="002A0F07" w:rsidP="006A17D5">
            <w:pPr>
              <w:pStyle w:val="Table"/>
              <w:framePr w:wrap="auto"/>
              <w:jc w:val="center"/>
              <w:rPr>
                <w:rFonts w:cstheme="minorHAnsi"/>
              </w:rPr>
            </w:pPr>
            <w:r w:rsidRPr="002B6261">
              <w:rPr>
                <w:rFonts w:cstheme="minorHAnsi"/>
              </w:rPr>
              <w:t>n/a</w:t>
            </w:r>
          </w:p>
        </w:tc>
        <w:tc>
          <w:tcPr>
            <w:tcW w:w="991" w:type="pct"/>
            <w:vAlign w:val="center"/>
          </w:tcPr>
          <w:p w:rsidR="002A0F07" w:rsidRPr="002B6261" w:rsidRDefault="002A0F07" w:rsidP="006A17D5">
            <w:pPr>
              <w:pStyle w:val="Table"/>
              <w:framePr w:wrap="auto"/>
              <w:jc w:val="center"/>
              <w:rPr>
                <w:rFonts w:cstheme="minorHAnsi"/>
              </w:rPr>
            </w:pPr>
            <w:r w:rsidRPr="002B6261">
              <w:rPr>
                <w:rFonts w:cstheme="minorHAnsi"/>
              </w:rPr>
              <w:t>Up to $18,500</w:t>
            </w:r>
          </w:p>
        </w:tc>
      </w:tr>
    </w:tbl>
    <w:p w:rsidR="002A0F07" w:rsidRDefault="002A0F07" w:rsidP="008A7929">
      <w:pPr>
        <w:spacing w:after="0"/>
        <w:ind w:left="-142"/>
        <w:rPr>
          <w:rFonts w:asciiTheme="minorHAnsi" w:hAnsiTheme="minorHAnsi" w:cstheme="minorHAnsi"/>
          <w:b/>
        </w:rPr>
      </w:pPr>
    </w:p>
    <w:p w:rsidR="00C006A4" w:rsidRPr="002B6261" w:rsidRDefault="00C006A4" w:rsidP="008A7929">
      <w:pPr>
        <w:spacing w:after="0"/>
        <w:ind w:left="-142"/>
        <w:rPr>
          <w:rFonts w:asciiTheme="minorHAnsi" w:hAnsiTheme="minorHAnsi" w:cstheme="minorHAnsi"/>
          <w:b/>
        </w:rPr>
      </w:pPr>
      <w:r w:rsidRPr="002B6261">
        <w:rPr>
          <w:rFonts w:asciiTheme="minorHAnsi" w:hAnsiTheme="minorHAnsi" w:cstheme="minorHAnsi"/>
          <w:b/>
        </w:rPr>
        <w:t>Australian</w:t>
      </w:r>
      <w:r w:rsidR="00F039AF">
        <w:rPr>
          <w:rFonts w:asciiTheme="minorHAnsi" w:hAnsiTheme="minorHAnsi" w:cstheme="minorHAnsi"/>
          <w:b/>
        </w:rPr>
        <w:t xml:space="preserve"> </w:t>
      </w:r>
      <w:r w:rsidR="006525CE">
        <w:rPr>
          <w:rFonts w:asciiTheme="minorHAnsi" w:hAnsiTheme="minorHAnsi" w:cstheme="minorHAnsi"/>
          <w:b/>
        </w:rPr>
        <w:t>recipients</w:t>
      </w:r>
      <w:r w:rsidR="006525CE" w:rsidRPr="002B6261">
        <w:rPr>
          <w:rFonts w:asciiTheme="minorHAnsi" w:hAnsiTheme="minorHAnsi" w:cstheme="minorHAnsi"/>
          <w:b/>
        </w:rPr>
        <w:t xml:space="preserve"> </w:t>
      </w:r>
      <w:r w:rsidRPr="002B6261">
        <w:rPr>
          <w:rFonts w:asciiTheme="minorHAnsi" w:hAnsiTheme="minorHAnsi" w:cstheme="minorHAnsi"/>
          <w:b/>
        </w:rPr>
        <w:t>(</w:t>
      </w:r>
      <w:r w:rsidR="005E0513">
        <w:rPr>
          <w:rFonts w:asciiTheme="minorHAnsi" w:hAnsiTheme="minorHAnsi" w:cstheme="minorHAnsi"/>
          <w:b/>
        </w:rPr>
        <w:t xml:space="preserve">programme </w:t>
      </w:r>
      <w:r w:rsidRPr="002B6261">
        <w:rPr>
          <w:rFonts w:asciiTheme="minorHAnsi" w:hAnsiTheme="minorHAnsi" w:cstheme="minorHAnsi"/>
          <w:b/>
        </w:rPr>
        <w:t>u</w:t>
      </w:r>
      <w:r w:rsidR="00984EB1" w:rsidRPr="002B6261">
        <w:rPr>
          <w:rFonts w:asciiTheme="minorHAnsi" w:hAnsiTheme="minorHAnsi" w:cstheme="minorHAnsi"/>
          <w:b/>
        </w:rPr>
        <w:t xml:space="preserve">ndertaken in an eligible </w:t>
      </w:r>
      <w:r w:rsidR="005E0513">
        <w:rPr>
          <w:rFonts w:asciiTheme="minorHAnsi" w:hAnsiTheme="minorHAnsi" w:cstheme="minorHAnsi"/>
          <w:b/>
        </w:rPr>
        <w:t xml:space="preserve">country </w:t>
      </w:r>
      <w:r w:rsidR="006525CE">
        <w:rPr>
          <w:rFonts w:asciiTheme="minorHAnsi" w:hAnsiTheme="minorHAnsi" w:cstheme="minorHAnsi"/>
          <w:b/>
        </w:rPr>
        <w:t>outside Australia</w:t>
      </w:r>
      <w:r w:rsidRPr="002B6261">
        <w:rPr>
          <w:rFonts w:asciiTheme="minorHAnsi" w:hAnsiTheme="minorHAnsi" w:cstheme="minorHAnsi"/>
          <w:b/>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10"/>
        <w:gridCol w:w="2409"/>
        <w:gridCol w:w="1134"/>
        <w:gridCol w:w="993"/>
        <w:gridCol w:w="1134"/>
      </w:tblGrid>
      <w:tr w:rsidR="00C006A4" w:rsidRPr="002B6261" w:rsidTr="00D94DF2">
        <w:trPr>
          <w:trHeight w:val="395"/>
        </w:trPr>
        <w:tc>
          <w:tcPr>
            <w:tcW w:w="2694" w:type="dxa"/>
            <w:shd w:val="clear" w:color="auto" w:fill="FFFFFF" w:themeFill="background1"/>
            <w:vAlign w:val="center"/>
          </w:tcPr>
          <w:p w:rsidR="00C006A4" w:rsidRPr="002B6261" w:rsidRDefault="00C006A4" w:rsidP="006A17D5">
            <w:pPr>
              <w:pStyle w:val="Table"/>
              <w:framePr w:wrap="auto"/>
              <w:rPr>
                <w:rFonts w:cstheme="minorHAnsi"/>
                <w:b/>
              </w:rPr>
            </w:pPr>
            <w:r w:rsidRPr="002B6261">
              <w:rPr>
                <w:rFonts w:cstheme="minorHAnsi"/>
                <w:b/>
              </w:rPr>
              <w:t>Category</w:t>
            </w:r>
          </w:p>
        </w:tc>
        <w:tc>
          <w:tcPr>
            <w:tcW w:w="2410" w:type="dxa"/>
            <w:shd w:val="clear" w:color="auto" w:fill="FFFFFF" w:themeFill="background1"/>
            <w:vAlign w:val="center"/>
          </w:tcPr>
          <w:p w:rsidR="00C006A4" w:rsidRPr="002B6261" w:rsidRDefault="00655CF7" w:rsidP="006A17D5">
            <w:pPr>
              <w:pStyle w:val="Table"/>
              <w:framePr w:wrap="auto"/>
              <w:rPr>
                <w:rFonts w:cstheme="minorHAnsi"/>
                <w:b/>
              </w:rPr>
            </w:pPr>
            <w:r>
              <w:rPr>
                <w:rFonts w:cstheme="minorHAnsi"/>
                <w:b/>
              </w:rPr>
              <w:t>Level</w:t>
            </w:r>
          </w:p>
        </w:tc>
        <w:tc>
          <w:tcPr>
            <w:tcW w:w="2409" w:type="dxa"/>
            <w:shd w:val="clear" w:color="auto" w:fill="FFFFFF" w:themeFill="background1"/>
            <w:vAlign w:val="center"/>
          </w:tcPr>
          <w:p w:rsidR="00C006A4" w:rsidRPr="002B6261" w:rsidRDefault="00C006A4" w:rsidP="006A17D5">
            <w:pPr>
              <w:pStyle w:val="Table"/>
              <w:framePr w:wrap="auto"/>
              <w:rPr>
                <w:rFonts w:cstheme="minorHAnsi"/>
                <w:b/>
              </w:rPr>
            </w:pPr>
            <w:r w:rsidRPr="002B6261">
              <w:rPr>
                <w:rFonts w:cstheme="minorHAnsi"/>
                <w:b/>
              </w:rPr>
              <w:t>Duration</w:t>
            </w:r>
          </w:p>
        </w:tc>
        <w:tc>
          <w:tcPr>
            <w:tcW w:w="1134" w:type="dxa"/>
            <w:shd w:val="clear" w:color="auto" w:fill="FFFFFF" w:themeFill="background1"/>
            <w:vAlign w:val="center"/>
          </w:tcPr>
          <w:p w:rsidR="00C006A4" w:rsidRPr="002B6261" w:rsidRDefault="00C006A4" w:rsidP="006A17D5">
            <w:pPr>
              <w:pStyle w:val="Table"/>
              <w:framePr w:wrap="auto"/>
              <w:jc w:val="center"/>
              <w:rPr>
                <w:rFonts w:cstheme="minorHAnsi"/>
                <w:b/>
              </w:rPr>
            </w:pPr>
            <w:r w:rsidRPr="002B6261">
              <w:rPr>
                <w:rFonts w:cstheme="minorHAnsi"/>
                <w:b/>
              </w:rPr>
              <w:t>Tuition</w:t>
            </w:r>
            <w:r w:rsidR="00D51F2C" w:rsidRPr="002B6261">
              <w:rPr>
                <w:rFonts w:cstheme="minorHAnsi"/>
                <w:b/>
              </w:rPr>
              <w:br/>
              <w:t>(up to)</w:t>
            </w:r>
          </w:p>
        </w:tc>
        <w:tc>
          <w:tcPr>
            <w:tcW w:w="993" w:type="dxa"/>
            <w:shd w:val="clear" w:color="auto" w:fill="FFFFFF" w:themeFill="background1"/>
            <w:vAlign w:val="center"/>
          </w:tcPr>
          <w:p w:rsidR="00C006A4" w:rsidRPr="002B6261" w:rsidRDefault="002A0F07" w:rsidP="006A17D5">
            <w:pPr>
              <w:pStyle w:val="Table"/>
              <w:framePr w:wrap="auto"/>
              <w:jc w:val="center"/>
              <w:rPr>
                <w:rFonts w:cstheme="minorHAnsi"/>
                <w:b/>
              </w:rPr>
            </w:pPr>
            <w:r>
              <w:rPr>
                <w:rFonts w:cstheme="minorHAnsi"/>
                <w:b/>
              </w:rPr>
              <w:t>Internship</w:t>
            </w:r>
          </w:p>
        </w:tc>
        <w:tc>
          <w:tcPr>
            <w:tcW w:w="1134" w:type="dxa"/>
            <w:shd w:val="clear" w:color="auto" w:fill="FFFFFF" w:themeFill="background1"/>
            <w:vAlign w:val="center"/>
          </w:tcPr>
          <w:p w:rsidR="00C006A4" w:rsidRPr="002B6261" w:rsidRDefault="00C006A4" w:rsidP="006A17D5">
            <w:pPr>
              <w:pStyle w:val="Table"/>
              <w:framePr w:wrap="auto"/>
              <w:jc w:val="center"/>
              <w:rPr>
                <w:rFonts w:cstheme="minorHAnsi"/>
                <w:b/>
              </w:rPr>
            </w:pPr>
            <w:r w:rsidRPr="002B6261">
              <w:rPr>
                <w:rFonts w:cstheme="minorHAnsi"/>
                <w:b/>
              </w:rPr>
              <w:t xml:space="preserve">Total </w:t>
            </w:r>
            <w:r w:rsidR="008A2684">
              <w:rPr>
                <w:rFonts w:cstheme="minorHAnsi"/>
                <w:b/>
              </w:rPr>
              <w:t xml:space="preserve">Category </w:t>
            </w:r>
            <w:r w:rsidRPr="002B6261">
              <w:rPr>
                <w:rFonts w:cstheme="minorHAnsi"/>
                <w:b/>
              </w:rPr>
              <w:t>Value $AUD</w:t>
            </w:r>
          </w:p>
        </w:tc>
      </w:tr>
      <w:tr w:rsidR="00C006A4" w:rsidRPr="002B6261" w:rsidTr="00C006A4">
        <w:trPr>
          <w:trHeight w:val="20"/>
        </w:trPr>
        <w:tc>
          <w:tcPr>
            <w:tcW w:w="10774" w:type="dxa"/>
            <w:gridSpan w:val="6"/>
            <w:tcBorders>
              <w:bottom w:val="single" w:sz="4" w:space="0" w:color="auto"/>
            </w:tcBorders>
            <w:shd w:val="clear" w:color="auto" w:fill="D9D9D9" w:themeFill="background1" w:themeFillShade="D9"/>
            <w:vAlign w:val="center"/>
          </w:tcPr>
          <w:p w:rsidR="00C006A4" w:rsidRPr="002B6261" w:rsidRDefault="00C006A4" w:rsidP="002B0E44">
            <w:pPr>
              <w:pStyle w:val="Table"/>
              <w:framePr w:wrap="auto"/>
              <w:rPr>
                <w:rFonts w:cstheme="minorHAnsi"/>
                <w:color w:val="FFFFFF"/>
              </w:rPr>
            </w:pPr>
            <w:r w:rsidRPr="002B6261">
              <w:rPr>
                <w:rFonts w:cstheme="minorHAnsi"/>
              </w:rPr>
              <w:t xml:space="preserve">Postgraduate and </w:t>
            </w:r>
            <w:r w:rsidR="002B0E44">
              <w:rPr>
                <w:rFonts w:cstheme="minorHAnsi"/>
              </w:rPr>
              <w:t>postdoctoral s</w:t>
            </w:r>
            <w:r w:rsidRPr="002B6261">
              <w:rPr>
                <w:rFonts w:cstheme="minorHAnsi"/>
              </w:rPr>
              <w:t xml:space="preserve">cholarships and </w:t>
            </w:r>
            <w:r w:rsidR="002B0E44">
              <w:rPr>
                <w:rFonts w:cstheme="minorHAnsi"/>
              </w:rPr>
              <w:t>f</w:t>
            </w:r>
            <w:r w:rsidRPr="002B6261">
              <w:rPr>
                <w:rFonts w:cstheme="minorHAnsi"/>
              </w:rPr>
              <w:t>ellowships</w:t>
            </w:r>
          </w:p>
        </w:tc>
      </w:tr>
      <w:tr w:rsidR="00101159" w:rsidRPr="002B6261" w:rsidTr="00291E6A">
        <w:trPr>
          <w:trHeight w:val="20"/>
        </w:trPr>
        <w:tc>
          <w:tcPr>
            <w:tcW w:w="2694" w:type="dxa"/>
            <w:vAlign w:val="center"/>
          </w:tcPr>
          <w:p w:rsidR="00101159" w:rsidRPr="002B6261" w:rsidRDefault="00964248" w:rsidP="006A17D5">
            <w:pPr>
              <w:pStyle w:val="Table"/>
              <w:framePr w:wrap="auto"/>
              <w:rPr>
                <w:rFonts w:cstheme="minorHAnsi"/>
              </w:rPr>
            </w:pPr>
            <w:r w:rsidRPr="002B6261">
              <w:rPr>
                <w:rFonts w:cstheme="minorHAnsi"/>
              </w:rPr>
              <w:t>Endeavour</w:t>
            </w:r>
            <w:r w:rsidR="00101159" w:rsidRPr="002B6261">
              <w:rPr>
                <w:rFonts w:cstheme="minorHAnsi"/>
              </w:rPr>
              <w:t xml:space="preserve"> Queen Elizabeth II Diamond Jubilee Scholarship</w:t>
            </w:r>
          </w:p>
        </w:tc>
        <w:tc>
          <w:tcPr>
            <w:tcW w:w="2410" w:type="dxa"/>
            <w:vAlign w:val="center"/>
          </w:tcPr>
          <w:p w:rsidR="00101159" w:rsidRPr="002B6261" w:rsidRDefault="00964248" w:rsidP="00421A6D">
            <w:pPr>
              <w:pStyle w:val="Table"/>
              <w:framePr w:wrap="auto"/>
              <w:rPr>
                <w:rFonts w:cstheme="minorHAnsi"/>
              </w:rPr>
            </w:pPr>
            <w:r w:rsidRPr="002B6261">
              <w:rPr>
                <w:rFonts w:cstheme="minorHAnsi"/>
              </w:rPr>
              <w:t>Long</w:t>
            </w:r>
            <w:r w:rsidR="00421A6D" w:rsidRPr="002B6261">
              <w:rPr>
                <w:rFonts w:cstheme="minorHAnsi"/>
              </w:rPr>
              <w:t>-</w:t>
            </w:r>
            <w:r w:rsidRPr="002B6261">
              <w:rPr>
                <w:rFonts w:cstheme="minorHAnsi"/>
              </w:rPr>
              <w:t>term r</w:t>
            </w:r>
            <w:r w:rsidR="00101159" w:rsidRPr="002B6261">
              <w:rPr>
                <w:rFonts w:cstheme="minorHAnsi"/>
              </w:rPr>
              <w:t>esearch towards an Australian PhD or postdoctoral research</w:t>
            </w:r>
          </w:p>
        </w:tc>
        <w:tc>
          <w:tcPr>
            <w:tcW w:w="2409" w:type="dxa"/>
            <w:vAlign w:val="center"/>
          </w:tcPr>
          <w:p w:rsidR="00101159" w:rsidRPr="002B6261" w:rsidRDefault="00D676E1" w:rsidP="006A17D5">
            <w:pPr>
              <w:pStyle w:val="Table"/>
              <w:framePr w:wrap="auto"/>
              <w:rPr>
                <w:rFonts w:cstheme="minorHAnsi"/>
              </w:rPr>
            </w:pPr>
            <w:r w:rsidRPr="002B6261">
              <w:rPr>
                <w:rFonts w:cstheme="minorHAnsi"/>
              </w:rPr>
              <w:t xml:space="preserve">1 - </w:t>
            </w:r>
            <w:r w:rsidR="00101159" w:rsidRPr="002B6261">
              <w:rPr>
                <w:rFonts w:cstheme="minorHAnsi"/>
              </w:rPr>
              <w:t>2 years</w:t>
            </w:r>
          </w:p>
        </w:tc>
        <w:tc>
          <w:tcPr>
            <w:tcW w:w="1134" w:type="dxa"/>
            <w:vAlign w:val="center"/>
          </w:tcPr>
          <w:p w:rsidR="00101159" w:rsidRPr="002B6261" w:rsidRDefault="00101159" w:rsidP="006A17D5">
            <w:pPr>
              <w:pStyle w:val="Table"/>
              <w:framePr w:wrap="auto"/>
              <w:jc w:val="center"/>
              <w:rPr>
                <w:rFonts w:cstheme="minorHAnsi"/>
              </w:rPr>
            </w:pPr>
            <w:r w:rsidRPr="002B6261">
              <w:rPr>
                <w:rFonts w:cstheme="minorHAnsi"/>
              </w:rPr>
              <w:t>$12,500 per semester</w:t>
            </w:r>
          </w:p>
        </w:tc>
        <w:tc>
          <w:tcPr>
            <w:tcW w:w="993" w:type="dxa"/>
            <w:vAlign w:val="center"/>
          </w:tcPr>
          <w:p w:rsidR="00101159" w:rsidRPr="002B6261" w:rsidRDefault="00101159" w:rsidP="006A17D5">
            <w:pPr>
              <w:pStyle w:val="Table"/>
              <w:framePr w:wrap="auto"/>
              <w:jc w:val="center"/>
              <w:rPr>
                <w:rFonts w:cstheme="minorHAnsi"/>
              </w:rPr>
            </w:pPr>
            <w:r w:rsidRPr="002B6261">
              <w:rPr>
                <w:rFonts w:cstheme="minorHAnsi"/>
              </w:rPr>
              <w:t>n/a</w:t>
            </w:r>
          </w:p>
        </w:tc>
        <w:tc>
          <w:tcPr>
            <w:tcW w:w="1134" w:type="dxa"/>
            <w:vAlign w:val="center"/>
          </w:tcPr>
          <w:p w:rsidR="00101159" w:rsidRPr="002B6261" w:rsidRDefault="00101159" w:rsidP="008A7929">
            <w:pPr>
              <w:pStyle w:val="Table"/>
              <w:framePr w:wrap="auto"/>
              <w:jc w:val="center"/>
              <w:rPr>
                <w:rFonts w:cstheme="minorHAnsi"/>
              </w:rPr>
            </w:pPr>
            <w:r w:rsidRPr="002B6261">
              <w:rPr>
                <w:rFonts w:cstheme="minorHAnsi"/>
              </w:rPr>
              <w:t>Up to $</w:t>
            </w:r>
            <w:r w:rsidR="008A7929" w:rsidRPr="002B6261">
              <w:rPr>
                <w:rFonts w:cstheme="minorHAnsi"/>
              </w:rPr>
              <w:t>130,5</w:t>
            </w:r>
            <w:r w:rsidRPr="002B6261">
              <w:rPr>
                <w:rFonts w:cstheme="minorHAnsi"/>
              </w:rPr>
              <w:t>00</w:t>
            </w:r>
          </w:p>
        </w:tc>
      </w:tr>
      <w:tr w:rsidR="00C006A4" w:rsidRPr="002B6261" w:rsidTr="00D94DF2">
        <w:trPr>
          <w:trHeight w:val="20"/>
        </w:trPr>
        <w:tc>
          <w:tcPr>
            <w:tcW w:w="2694" w:type="dxa"/>
            <w:vAlign w:val="center"/>
          </w:tcPr>
          <w:p w:rsidR="00C006A4" w:rsidRPr="002B6261" w:rsidRDefault="00C006A4" w:rsidP="006A17D5">
            <w:pPr>
              <w:pStyle w:val="Table"/>
              <w:framePr w:wrap="auto"/>
              <w:rPr>
                <w:rFonts w:cstheme="minorHAnsi"/>
                <w:highlight w:val="yellow"/>
              </w:rPr>
            </w:pPr>
            <w:r w:rsidRPr="002B6261">
              <w:rPr>
                <w:rFonts w:cstheme="minorHAnsi"/>
              </w:rPr>
              <w:t>Endeavour Postgraduate Scholarship</w:t>
            </w:r>
          </w:p>
        </w:tc>
        <w:tc>
          <w:tcPr>
            <w:tcW w:w="2410" w:type="dxa"/>
            <w:vAlign w:val="center"/>
          </w:tcPr>
          <w:p w:rsidR="00C006A4" w:rsidRPr="002B6261" w:rsidRDefault="00964248" w:rsidP="00964248">
            <w:pPr>
              <w:pStyle w:val="Table"/>
              <w:framePr w:wrap="auto"/>
              <w:rPr>
                <w:rFonts w:cstheme="minorHAnsi"/>
              </w:rPr>
            </w:pPr>
            <w:r w:rsidRPr="002B6261">
              <w:rPr>
                <w:rFonts w:cstheme="minorHAnsi"/>
              </w:rPr>
              <w:t>Long</w:t>
            </w:r>
            <w:r w:rsidR="00421A6D" w:rsidRPr="002B6261">
              <w:rPr>
                <w:rFonts w:cstheme="minorHAnsi"/>
              </w:rPr>
              <w:t>-</w:t>
            </w:r>
            <w:r w:rsidRPr="002B6261">
              <w:rPr>
                <w:rFonts w:cstheme="minorHAnsi"/>
              </w:rPr>
              <w:t xml:space="preserve"> term s</w:t>
            </w:r>
            <w:r w:rsidR="00C006A4" w:rsidRPr="002B6261">
              <w:rPr>
                <w:rFonts w:cstheme="minorHAnsi"/>
              </w:rPr>
              <w:t>tudy/resear</w:t>
            </w:r>
            <w:r w:rsidR="00862668" w:rsidRPr="002B6261">
              <w:rPr>
                <w:rFonts w:cstheme="minorHAnsi"/>
              </w:rPr>
              <w:t>ch towards an Australian Master</w:t>
            </w:r>
            <w:r w:rsidR="00C006A4" w:rsidRPr="002B6261">
              <w:rPr>
                <w:rFonts w:cstheme="minorHAnsi"/>
              </w:rPr>
              <w:t>s or PhD</w:t>
            </w:r>
          </w:p>
        </w:tc>
        <w:tc>
          <w:tcPr>
            <w:tcW w:w="2409" w:type="dxa"/>
            <w:vAlign w:val="center"/>
          </w:tcPr>
          <w:p w:rsidR="00C006A4" w:rsidRPr="002B6261" w:rsidRDefault="00C006A4" w:rsidP="006A17D5">
            <w:pPr>
              <w:pStyle w:val="Table"/>
              <w:framePr w:wrap="auto"/>
              <w:rPr>
                <w:rFonts w:cstheme="minorHAnsi"/>
              </w:rPr>
            </w:pPr>
            <w:r w:rsidRPr="002B6261">
              <w:rPr>
                <w:rFonts w:cstheme="minorHAnsi"/>
              </w:rPr>
              <w:t>Up to 2 years</w:t>
            </w:r>
            <w:r w:rsidR="00072922">
              <w:rPr>
                <w:rFonts w:cstheme="minorHAnsi"/>
              </w:rPr>
              <w:t>*</w:t>
            </w:r>
            <w:r w:rsidRPr="002B6261">
              <w:rPr>
                <w:rFonts w:cstheme="minorHAnsi"/>
              </w:rPr>
              <w:t xml:space="preserve"> </w:t>
            </w:r>
            <w:r w:rsidRPr="002B6261">
              <w:rPr>
                <w:rFonts w:cstheme="minorHAnsi"/>
              </w:rPr>
              <w:br/>
              <w:t>(6</w:t>
            </w:r>
            <w:r w:rsidR="00D676E1" w:rsidRPr="002B6261">
              <w:rPr>
                <w:rFonts w:cstheme="minorHAnsi"/>
              </w:rPr>
              <w:t xml:space="preserve"> </w:t>
            </w:r>
            <w:r w:rsidRPr="002B6261">
              <w:rPr>
                <w:rFonts w:cstheme="minorHAnsi"/>
              </w:rPr>
              <w:t>-</w:t>
            </w:r>
            <w:r w:rsidR="00D676E1" w:rsidRPr="002B6261">
              <w:rPr>
                <w:rFonts w:cstheme="minorHAnsi"/>
              </w:rPr>
              <w:t xml:space="preserve"> </w:t>
            </w:r>
            <w:r w:rsidRPr="002B6261">
              <w:rPr>
                <w:rFonts w:cstheme="minorHAnsi"/>
              </w:rPr>
              <w:t>12 months study + 2</w:t>
            </w:r>
            <w:r w:rsidR="00D676E1" w:rsidRPr="002B6261">
              <w:rPr>
                <w:rFonts w:cstheme="minorHAnsi"/>
              </w:rPr>
              <w:t xml:space="preserve"> </w:t>
            </w:r>
            <w:r w:rsidRPr="002B6261">
              <w:rPr>
                <w:rFonts w:cstheme="minorHAnsi"/>
              </w:rPr>
              <w:t>-</w:t>
            </w:r>
            <w:r w:rsidR="00D676E1" w:rsidRPr="002B6261">
              <w:rPr>
                <w:rFonts w:cstheme="minorHAnsi"/>
              </w:rPr>
              <w:t xml:space="preserve"> </w:t>
            </w:r>
            <w:r w:rsidRPr="002B6261">
              <w:rPr>
                <w:rFonts w:cstheme="minorHAnsi"/>
              </w:rPr>
              <w:t>12 months optional internship)</w:t>
            </w:r>
          </w:p>
        </w:tc>
        <w:tc>
          <w:tcPr>
            <w:tcW w:w="1134" w:type="dxa"/>
            <w:vAlign w:val="center"/>
          </w:tcPr>
          <w:p w:rsidR="00C006A4" w:rsidRPr="002B6261" w:rsidRDefault="00C006A4" w:rsidP="006A17D5">
            <w:pPr>
              <w:pStyle w:val="Table"/>
              <w:framePr w:wrap="auto"/>
              <w:jc w:val="center"/>
              <w:rPr>
                <w:rFonts w:cstheme="minorHAnsi"/>
              </w:rPr>
            </w:pPr>
            <w:r w:rsidRPr="002B6261">
              <w:rPr>
                <w:rFonts w:cstheme="minorHAnsi"/>
              </w:rPr>
              <w:t>$10,000 per semester</w:t>
            </w:r>
          </w:p>
        </w:tc>
        <w:tc>
          <w:tcPr>
            <w:tcW w:w="993" w:type="dxa"/>
            <w:vAlign w:val="center"/>
          </w:tcPr>
          <w:p w:rsidR="00C006A4" w:rsidRPr="002B6261" w:rsidRDefault="00C006A4" w:rsidP="006A17D5">
            <w:pPr>
              <w:pStyle w:val="Table"/>
              <w:framePr w:wrap="auto"/>
              <w:jc w:val="center"/>
              <w:rPr>
                <w:rFonts w:cstheme="minorHAnsi"/>
              </w:rPr>
            </w:pPr>
            <w:r w:rsidRPr="002B6261">
              <w:rPr>
                <w:rFonts w:cstheme="minorHAnsi"/>
              </w:rPr>
              <w:t>$5,000 (approved internship)</w:t>
            </w:r>
          </w:p>
        </w:tc>
        <w:tc>
          <w:tcPr>
            <w:tcW w:w="1134" w:type="dxa"/>
            <w:vAlign w:val="center"/>
          </w:tcPr>
          <w:p w:rsidR="00C006A4" w:rsidRPr="002B6261" w:rsidRDefault="008A7929" w:rsidP="006A17D5">
            <w:pPr>
              <w:pStyle w:val="Table"/>
              <w:framePr w:wrap="auto"/>
              <w:jc w:val="center"/>
              <w:rPr>
                <w:rFonts w:cstheme="minorHAnsi"/>
              </w:rPr>
            </w:pPr>
            <w:r w:rsidRPr="002B6261">
              <w:rPr>
                <w:rFonts w:cstheme="minorHAnsi"/>
              </w:rPr>
              <w:t>Up to $69</w:t>
            </w:r>
            <w:r w:rsidR="00C006A4" w:rsidRPr="002B6261">
              <w:rPr>
                <w:rFonts w:cstheme="minorHAnsi"/>
              </w:rPr>
              <w:t>,500</w:t>
            </w:r>
          </w:p>
        </w:tc>
      </w:tr>
      <w:tr w:rsidR="00C006A4" w:rsidRPr="002B6261" w:rsidTr="00D94DF2">
        <w:trPr>
          <w:trHeight w:val="20"/>
        </w:trPr>
        <w:tc>
          <w:tcPr>
            <w:tcW w:w="2694" w:type="dxa"/>
            <w:vAlign w:val="center"/>
          </w:tcPr>
          <w:p w:rsidR="00C006A4" w:rsidRPr="002B6261" w:rsidRDefault="00C006A4" w:rsidP="00E304B0">
            <w:pPr>
              <w:pStyle w:val="Table"/>
              <w:framePr w:wrap="auto"/>
              <w:rPr>
                <w:rFonts w:cstheme="minorHAnsi"/>
              </w:rPr>
            </w:pPr>
            <w:r w:rsidRPr="002B6261">
              <w:rPr>
                <w:rFonts w:cstheme="minorHAnsi"/>
              </w:rPr>
              <w:t>Endeavour Research Fellowship</w:t>
            </w:r>
            <w:r w:rsidRPr="002B6261">
              <w:rPr>
                <w:rFonts w:cstheme="minorHAnsi"/>
              </w:rPr>
              <w:br/>
              <w:t>(</w:t>
            </w:r>
            <w:r w:rsidR="00C85ABF" w:rsidRPr="002B6261">
              <w:rPr>
                <w:rFonts w:cstheme="minorHAnsi"/>
              </w:rPr>
              <w:t>Including Australia Cheung Kong</w:t>
            </w:r>
            <w:r w:rsidRPr="002B6261">
              <w:rPr>
                <w:rFonts w:cstheme="minorHAnsi"/>
              </w:rPr>
              <w:t xml:space="preserve"> </w:t>
            </w:r>
            <w:r w:rsidR="00C85ABF" w:rsidRPr="002B6261">
              <w:rPr>
                <w:rFonts w:cstheme="minorHAnsi"/>
              </w:rPr>
              <w:t xml:space="preserve">and </w:t>
            </w:r>
            <w:r w:rsidRPr="002B6261">
              <w:rPr>
                <w:rFonts w:cstheme="minorHAnsi"/>
              </w:rPr>
              <w:t>Australia India Education Council</w:t>
            </w:r>
            <w:r w:rsidR="00C85ABF" w:rsidRPr="002B6261">
              <w:rPr>
                <w:rFonts w:cstheme="minorHAnsi"/>
              </w:rPr>
              <w:t>)</w:t>
            </w:r>
            <w:r w:rsidRPr="002B6261">
              <w:rPr>
                <w:rFonts w:cstheme="minorHAnsi"/>
              </w:rPr>
              <w:t xml:space="preserve"> </w:t>
            </w:r>
          </w:p>
        </w:tc>
        <w:tc>
          <w:tcPr>
            <w:tcW w:w="2410" w:type="dxa"/>
            <w:vAlign w:val="center"/>
          </w:tcPr>
          <w:p w:rsidR="00C006A4" w:rsidRPr="002B6261" w:rsidRDefault="00B66401" w:rsidP="006A17D5">
            <w:pPr>
              <w:pStyle w:val="Table"/>
              <w:framePr w:wrap="auto"/>
              <w:rPr>
                <w:rFonts w:cstheme="minorHAnsi"/>
              </w:rPr>
            </w:pPr>
            <w:r w:rsidRPr="002B6261">
              <w:rPr>
                <w:rFonts w:cstheme="minorHAnsi"/>
              </w:rPr>
              <w:t>Short-term r</w:t>
            </w:r>
            <w:r w:rsidR="00C006A4" w:rsidRPr="002B6261">
              <w:rPr>
                <w:rFonts w:cstheme="minorHAnsi"/>
              </w:rPr>
              <w:t>esearch towa</w:t>
            </w:r>
            <w:r w:rsidR="008A7929" w:rsidRPr="002B6261">
              <w:rPr>
                <w:rFonts w:cstheme="minorHAnsi"/>
              </w:rPr>
              <w:t xml:space="preserve">rds an Australian Masters, PhD </w:t>
            </w:r>
            <w:r w:rsidR="00C006A4" w:rsidRPr="002B6261">
              <w:rPr>
                <w:rFonts w:cstheme="minorHAnsi"/>
              </w:rPr>
              <w:t>or postdoctoral research</w:t>
            </w:r>
          </w:p>
        </w:tc>
        <w:tc>
          <w:tcPr>
            <w:tcW w:w="2409" w:type="dxa"/>
            <w:vAlign w:val="center"/>
          </w:tcPr>
          <w:p w:rsidR="00C006A4" w:rsidRPr="002B6261" w:rsidRDefault="00C006A4" w:rsidP="006A17D5">
            <w:pPr>
              <w:pStyle w:val="Table"/>
              <w:framePr w:wrap="auto"/>
              <w:rPr>
                <w:rFonts w:cstheme="minorHAnsi"/>
              </w:rPr>
            </w:pPr>
            <w:r w:rsidRPr="002B6261">
              <w:rPr>
                <w:rFonts w:cstheme="minorHAnsi"/>
              </w:rPr>
              <w:t>4 - 6 months</w:t>
            </w:r>
          </w:p>
        </w:tc>
        <w:tc>
          <w:tcPr>
            <w:tcW w:w="1134" w:type="dxa"/>
            <w:vAlign w:val="center"/>
          </w:tcPr>
          <w:p w:rsidR="00C006A4" w:rsidRPr="002B6261" w:rsidRDefault="00C006A4" w:rsidP="006A17D5">
            <w:pPr>
              <w:pStyle w:val="Table"/>
              <w:framePr w:wrap="auto"/>
              <w:jc w:val="center"/>
              <w:rPr>
                <w:rFonts w:cstheme="minorHAnsi"/>
              </w:rPr>
            </w:pPr>
            <w:r w:rsidRPr="002B6261">
              <w:rPr>
                <w:rFonts w:cstheme="minorHAnsi"/>
              </w:rPr>
              <w:t>n/a</w:t>
            </w:r>
          </w:p>
        </w:tc>
        <w:tc>
          <w:tcPr>
            <w:tcW w:w="993" w:type="dxa"/>
            <w:vAlign w:val="center"/>
          </w:tcPr>
          <w:p w:rsidR="00C006A4" w:rsidRPr="002B6261" w:rsidRDefault="00C006A4" w:rsidP="006A17D5">
            <w:pPr>
              <w:pStyle w:val="Table"/>
              <w:framePr w:wrap="auto"/>
              <w:jc w:val="center"/>
              <w:rPr>
                <w:rFonts w:cstheme="minorHAnsi"/>
              </w:rPr>
            </w:pPr>
            <w:r w:rsidRPr="002B6261">
              <w:rPr>
                <w:rFonts w:cstheme="minorHAnsi"/>
              </w:rPr>
              <w:t>n/a</w:t>
            </w:r>
          </w:p>
        </w:tc>
        <w:tc>
          <w:tcPr>
            <w:tcW w:w="1134" w:type="dxa"/>
            <w:vAlign w:val="center"/>
          </w:tcPr>
          <w:p w:rsidR="00C006A4" w:rsidRPr="002B6261" w:rsidRDefault="008A7929" w:rsidP="006A17D5">
            <w:pPr>
              <w:pStyle w:val="Table"/>
              <w:framePr w:wrap="auto"/>
              <w:jc w:val="center"/>
              <w:rPr>
                <w:rFonts w:cstheme="minorHAnsi"/>
              </w:rPr>
            </w:pPr>
            <w:r w:rsidRPr="002B6261">
              <w:rPr>
                <w:rFonts w:cstheme="minorHAnsi"/>
              </w:rPr>
              <w:t>Up to $24</w:t>
            </w:r>
            <w:r w:rsidR="00C006A4" w:rsidRPr="002B6261">
              <w:rPr>
                <w:rFonts w:cstheme="minorHAnsi"/>
              </w:rPr>
              <w:t>,500</w:t>
            </w:r>
          </w:p>
        </w:tc>
      </w:tr>
      <w:tr w:rsidR="00C85ABF" w:rsidRPr="002B6261" w:rsidTr="00D94DF2">
        <w:trPr>
          <w:trHeight w:val="20"/>
        </w:trPr>
        <w:tc>
          <w:tcPr>
            <w:tcW w:w="2694" w:type="dxa"/>
            <w:vAlign w:val="center"/>
          </w:tcPr>
          <w:p w:rsidR="00C85ABF" w:rsidRPr="002B6261" w:rsidRDefault="00C85ABF" w:rsidP="006A17D5">
            <w:pPr>
              <w:pStyle w:val="Table"/>
              <w:framePr w:wrap="auto"/>
              <w:rPr>
                <w:rFonts w:cstheme="minorHAnsi"/>
              </w:rPr>
            </w:pPr>
            <w:r w:rsidRPr="002B6261">
              <w:rPr>
                <w:rFonts w:cstheme="minorHAnsi"/>
              </w:rPr>
              <w:t>Endeavour Research Fellowship for Indigenous Australians</w:t>
            </w:r>
          </w:p>
        </w:tc>
        <w:tc>
          <w:tcPr>
            <w:tcW w:w="2410" w:type="dxa"/>
            <w:vAlign w:val="center"/>
          </w:tcPr>
          <w:p w:rsidR="00C85ABF" w:rsidRPr="002B6261" w:rsidRDefault="00B66401" w:rsidP="006A17D5">
            <w:pPr>
              <w:pStyle w:val="Table"/>
              <w:framePr w:wrap="auto"/>
              <w:rPr>
                <w:rFonts w:cstheme="minorHAnsi"/>
              </w:rPr>
            </w:pPr>
            <w:r w:rsidRPr="002B6261">
              <w:rPr>
                <w:rFonts w:cstheme="minorHAnsi"/>
              </w:rPr>
              <w:t>Short-term r</w:t>
            </w:r>
            <w:r w:rsidR="00C85ABF" w:rsidRPr="002B6261">
              <w:rPr>
                <w:rFonts w:cstheme="minorHAnsi"/>
              </w:rPr>
              <w:t>esearch towa</w:t>
            </w:r>
            <w:r w:rsidR="008A7929" w:rsidRPr="002B6261">
              <w:rPr>
                <w:rFonts w:cstheme="minorHAnsi"/>
              </w:rPr>
              <w:t xml:space="preserve">rds an Australian Masters, PhD </w:t>
            </w:r>
            <w:r w:rsidR="00C85ABF" w:rsidRPr="002B6261">
              <w:rPr>
                <w:rFonts w:cstheme="minorHAnsi"/>
              </w:rPr>
              <w:t>or postdoctoral research</w:t>
            </w:r>
          </w:p>
        </w:tc>
        <w:tc>
          <w:tcPr>
            <w:tcW w:w="2409" w:type="dxa"/>
            <w:vAlign w:val="center"/>
          </w:tcPr>
          <w:p w:rsidR="00C85ABF" w:rsidRPr="002B6261" w:rsidRDefault="00C85ABF" w:rsidP="006A17D5">
            <w:pPr>
              <w:pStyle w:val="Table"/>
              <w:framePr w:wrap="auto"/>
              <w:rPr>
                <w:rFonts w:cstheme="minorHAnsi"/>
              </w:rPr>
            </w:pPr>
            <w:r w:rsidRPr="002B6261">
              <w:rPr>
                <w:rFonts w:cstheme="minorHAnsi"/>
              </w:rPr>
              <w:t>4 - 6 months</w:t>
            </w:r>
          </w:p>
        </w:tc>
        <w:tc>
          <w:tcPr>
            <w:tcW w:w="1134" w:type="dxa"/>
            <w:vAlign w:val="center"/>
          </w:tcPr>
          <w:p w:rsidR="00C85ABF" w:rsidRPr="002B6261" w:rsidRDefault="00C85ABF" w:rsidP="006A17D5">
            <w:pPr>
              <w:pStyle w:val="Table"/>
              <w:framePr w:wrap="auto"/>
              <w:jc w:val="center"/>
              <w:rPr>
                <w:rFonts w:cstheme="minorHAnsi"/>
              </w:rPr>
            </w:pPr>
            <w:r w:rsidRPr="002B6261">
              <w:rPr>
                <w:rFonts w:cstheme="minorHAnsi"/>
              </w:rPr>
              <w:t>n/a</w:t>
            </w:r>
          </w:p>
        </w:tc>
        <w:tc>
          <w:tcPr>
            <w:tcW w:w="993" w:type="dxa"/>
            <w:vAlign w:val="center"/>
          </w:tcPr>
          <w:p w:rsidR="00C85ABF" w:rsidRPr="002B6261" w:rsidRDefault="00C85ABF" w:rsidP="006A17D5">
            <w:pPr>
              <w:pStyle w:val="Table"/>
              <w:framePr w:wrap="auto"/>
              <w:jc w:val="center"/>
              <w:rPr>
                <w:rFonts w:cstheme="minorHAnsi"/>
              </w:rPr>
            </w:pPr>
            <w:r w:rsidRPr="002B6261">
              <w:rPr>
                <w:rFonts w:cstheme="minorHAnsi"/>
              </w:rPr>
              <w:t>n/a</w:t>
            </w:r>
          </w:p>
        </w:tc>
        <w:tc>
          <w:tcPr>
            <w:tcW w:w="1134" w:type="dxa"/>
            <w:vAlign w:val="center"/>
          </w:tcPr>
          <w:p w:rsidR="00C85ABF" w:rsidRPr="002B6261" w:rsidRDefault="008A7929" w:rsidP="006A17D5">
            <w:pPr>
              <w:pStyle w:val="Table"/>
              <w:framePr w:wrap="auto"/>
              <w:jc w:val="center"/>
              <w:rPr>
                <w:rFonts w:cstheme="minorHAnsi"/>
              </w:rPr>
            </w:pPr>
            <w:r w:rsidRPr="002B6261">
              <w:rPr>
                <w:rFonts w:cstheme="minorHAnsi"/>
              </w:rPr>
              <w:t>Up to $24</w:t>
            </w:r>
            <w:r w:rsidR="00C85ABF" w:rsidRPr="002B6261">
              <w:rPr>
                <w:rFonts w:cstheme="minorHAnsi"/>
              </w:rPr>
              <w:t>,500</w:t>
            </w:r>
          </w:p>
        </w:tc>
      </w:tr>
      <w:tr w:rsidR="003A3E3F" w:rsidRPr="002B6261" w:rsidTr="00C006A4">
        <w:trPr>
          <w:trHeight w:val="20"/>
        </w:trPr>
        <w:tc>
          <w:tcPr>
            <w:tcW w:w="10774" w:type="dxa"/>
            <w:gridSpan w:val="6"/>
            <w:tcBorders>
              <w:bottom w:val="single" w:sz="4" w:space="0" w:color="auto"/>
            </w:tcBorders>
            <w:shd w:val="clear" w:color="auto" w:fill="D9D9D9" w:themeFill="background1" w:themeFillShade="D9"/>
            <w:vAlign w:val="center"/>
          </w:tcPr>
          <w:p w:rsidR="003A3E3F" w:rsidRPr="002B6261" w:rsidRDefault="002B0E44" w:rsidP="006A17D5">
            <w:pPr>
              <w:pStyle w:val="Table"/>
              <w:framePr w:wrap="auto"/>
              <w:rPr>
                <w:rFonts w:cstheme="minorHAnsi"/>
                <w:color w:val="FFFFFF"/>
              </w:rPr>
            </w:pPr>
            <w:r>
              <w:rPr>
                <w:rFonts w:cstheme="minorHAnsi"/>
              </w:rPr>
              <w:t>Executive f</w:t>
            </w:r>
            <w:r w:rsidR="003A3E3F" w:rsidRPr="002B6261">
              <w:rPr>
                <w:rFonts w:cstheme="minorHAnsi"/>
              </w:rPr>
              <w:t>ellowships</w:t>
            </w:r>
            <w:r w:rsidR="003A3E3F" w:rsidRPr="002B6261">
              <w:rPr>
                <w:rFonts w:cstheme="minorHAnsi"/>
                <w:color w:val="003150"/>
              </w:rPr>
              <w:t xml:space="preserve"> </w:t>
            </w:r>
          </w:p>
        </w:tc>
      </w:tr>
      <w:tr w:rsidR="003A3E3F" w:rsidRPr="002B6261" w:rsidTr="00D94DF2">
        <w:trPr>
          <w:trHeight w:val="20"/>
        </w:trPr>
        <w:tc>
          <w:tcPr>
            <w:tcW w:w="2694" w:type="dxa"/>
            <w:vAlign w:val="center"/>
          </w:tcPr>
          <w:p w:rsidR="003A3E3F" w:rsidRPr="002B6261" w:rsidRDefault="003A3E3F" w:rsidP="006A17D5">
            <w:pPr>
              <w:pStyle w:val="Table"/>
              <w:framePr w:wrap="auto"/>
              <w:rPr>
                <w:rFonts w:cstheme="minorHAnsi"/>
              </w:rPr>
            </w:pPr>
            <w:r w:rsidRPr="002B6261">
              <w:rPr>
                <w:rFonts w:cstheme="minorHAnsi"/>
              </w:rPr>
              <w:t xml:space="preserve">Endeavour Executive Fellowship </w:t>
            </w:r>
          </w:p>
        </w:tc>
        <w:tc>
          <w:tcPr>
            <w:tcW w:w="2410" w:type="dxa"/>
            <w:vAlign w:val="center"/>
          </w:tcPr>
          <w:p w:rsidR="003A3E3F" w:rsidRPr="002B6261" w:rsidRDefault="00E304B0" w:rsidP="006A17D5">
            <w:pPr>
              <w:pStyle w:val="Table"/>
              <w:framePr w:wrap="auto"/>
              <w:rPr>
                <w:rFonts w:cstheme="minorHAnsi"/>
              </w:rPr>
            </w:pPr>
            <w:r>
              <w:rPr>
                <w:rFonts w:cstheme="minorHAnsi"/>
              </w:rPr>
              <w:t>Professional d</w:t>
            </w:r>
            <w:r w:rsidR="003A3E3F" w:rsidRPr="002B6261">
              <w:rPr>
                <w:rFonts w:cstheme="minorHAnsi"/>
              </w:rPr>
              <w:t>evelopment</w:t>
            </w:r>
          </w:p>
        </w:tc>
        <w:tc>
          <w:tcPr>
            <w:tcW w:w="2409" w:type="dxa"/>
            <w:vAlign w:val="center"/>
          </w:tcPr>
          <w:p w:rsidR="003A3E3F" w:rsidRPr="002B6261" w:rsidRDefault="003A3E3F" w:rsidP="006A17D5">
            <w:pPr>
              <w:pStyle w:val="Table"/>
              <w:framePr w:wrap="auto"/>
              <w:rPr>
                <w:rFonts w:cstheme="minorHAnsi"/>
              </w:rPr>
            </w:pPr>
            <w:r w:rsidRPr="002B6261">
              <w:rPr>
                <w:rFonts w:cstheme="minorHAnsi"/>
              </w:rPr>
              <w:t>1 - 4 months</w:t>
            </w:r>
          </w:p>
        </w:tc>
        <w:tc>
          <w:tcPr>
            <w:tcW w:w="1134" w:type="dxa"/>
            <w:vAlign w:val="center"/>
          </w:tcPr>
          <w:p w:rsidR="003A3E3F" w:rsidRPr="002B6261" w:rsidRDefault="003A3E3F" w:rsidP="006A17D5">
            <w:pPr>
              <w:pStyle w:val="Table"/>
              <w:framePr w:wrap="auto"/>
              <w:jc w:val="center"/>
              <w:rPr>
                <w:rFonts w:cstheme="minorHAnsi"/>
              </w:rPr>
            </w:pPr>
            <w:r w:rsidRPr="002B6261">
              <w:rPr>
                <w:rFonts w:cstheme="minorHAnsi"/>
              </w:rPr>
              <w:t>n/a</w:t>
            </w:r>
          </w:p>
        </w:tc>
        <w:tc>
          <w:tcPr>
            <w:tcW w:w="993" w:type="dxa"/>
            <w:vAlign w:val="center"/>
          </w:tcPr>
          <w:p w:rsidR="003A3E3F" w:rsidRPr="002B6261" w:rsidRDefault="003A3E3F" w:rsidP="006A17D5">
            <w:pPr>
              <w:pStyle w:val="Table"/>
              <w:framePr w:wrap="auto"/>
              <w:jc w:val="center"/>
              <w:rPr>
                <w:rFonts w:cstheme="minorHAnsi"/>
              </w:rPr>
            </w:pPr>
            <w:r w:rsidRPr="002B6261">
              <w:rPr>
                <w:rFonts w:cstheme="minorHAnsi"/>
              </w:rPr>
              <w:t>n/a</w:t>
            </w:r>
          </w:p>
        </w:tc>
        <w:tc>
          <w:tcPr>
            <w:tcW w:w="1134" w:type="dxa"/>
            <w:vAlign w:val="center"/>
          </w:tcPr>
          <w:p w:rsidR="003A3E3F" w:rsidRPr="002B6261" w:rsidRDefault="003A3E3F" w:rsidP="006A17D5">
            <w:pPr>
              <w:pStyle w:val="Table"/>
              <w:framePr w:wrap="auto"/>
              <w:jc w:val="center"/>
              <w:rPr>
                <w:rFonts w:cstheme="minorHAnsi"/>
              </w:rPr>
            </w:pPr>
            <w:r w:rsidRPr="002B6261">
              <w:rPr>
                <w:rFonts w:cstheme="minorHAnsi"/>
              </w:rPr>
              <w:t>Up to $18,500</w:t>
            </w:r>
          </w:p>
        </w:tc>
      </w:tr>
    </w:tbl>
    <w:p w:rsidR="00964248" w:rsidRPr="00072922" w:rsidRDefault="00072922" w:rsidP="00072922">
      <w:pPr>
        <w:spacing w:after="0"/>
        <w:ind w:left="-142"/>
        <w:rPr>
          <w:rFonts w:asciiTheme="minorHAnsi" w:eastAsia="Times New Roman" w:hAnsiTheme="minorHAnsi" w:cstheme="minorHAnsi"/>
          <w:i/>
          <w:sz w:val="16"/>
        </w:rPr>
      </w:pPr>
      <w:r w:rsidRPr="00072922">
        <w:rPr>
          <w:rFonts w:asciiTheme="minorHAnsi" w:eastAsia="Times New Roman" w:hAnsiTheme="minorHAnsi" w:cstheme="minorHAnsi"/>
          <w:i/>
          <w:sz w:val="16"/>
        </w:rPr>
        <w:t xml:space="preserve">*For Australian Endeavour Postgraduate Scholarship recipients the monthly stipend will only be paid up to 12 months on a pro-rata basis. </w:t>
      </w:r>
    </w:p>
    <w:p w:rsidR="00964248" w:rsidRPr="002B6261" w:rsidRDefault="00964248">
      <w:pPr>
        <w:rPr>
          <w:rFonts w:asciiTheme="minorHAnsi" w:eastAsiaTheme="majorEastAsia" w:hAnsiTheme="minorHAnsi" w:cstheme="minorHAnsi"/>
          <w:b/>
          <w:bCs/>
          <w:sz w:val="28"/>
          <w:szCs w:val="28"/>
        </w:rPr>
      </w:pPr>
      <w:r w:rsidRPr="002B6261">
        <w:rPr>
          <w:rFonts w:asciiTheme="minorHAnsi" w:hAnsiTheme="minorHAnsi" w:cstheme="minorHAnsi"/>
        </w:rPr>
        <w:br w:type="page"/>
      </w:r>
    </w:p>
    <w:p w:rsidR="008B71C7" w:rsidRPr="002B6261" w:rsidRDefault="00C006A4" w:rsidP="008B71C7">
      <w:pPr>
        <w:pStyle w:val="Heading1"/>
        <w:rPr>
          <w:rFonts w:asciiTheme="minorHAnsi" w:hAnsiTheme="minorHAnsi" w:cstheme="minorHAnsi"/>
        </w:rPr>
      </w:pPr>
      <w:bookmarkStart w:id="18" w:name="_Toc448482945"/>
      <w:r w:rsidRPr="002B6261">
        <w:rPr>
          <w:rFonts w:asciiTheme="minorHAnsi" w:hAnsiTheme="minorHAnsi" w:cstheme="minorHAnsi"/>
        </w:rPr>
        <w:lastRenderedPageBreak/>
        <w:t>3.</w:t>
      </w:r>
      <w:r w:rsidRPr="002B6261">
        <w:rPr>
          <w:rFonts w:asciiTheme="minorHAnsi" w:hAnsiTheme="minorHAnsi" w:cstheme="minorHAnsi"/>
        </w:rPr>
        <w:tab/>
      </w:r>
      <w:r w:rsidR="00D676E1" w:rsidRPr="002B6261">
        <w:rPr>
          <w:rFonts w:asciiTheme="minorHAnsi" w:hAnsiTheme="minorHAnsi" w:cstheme="minorHAnsi"/>
        </w:rPr>
        <w:t>Category details</w:t>
      </w:r>
      <w:bookmarkEnd w:id="18"/>
      <w:r w:rsidR="00D676E1" w:rsidRPr="002B6261">
        <w:rPr>
          <w:rFonts w:asciiTheme="minorHAnsi" w:hAnsiTheme="minorHAnsi" w:cstheme="minorHAnsi"/>
        </w:rPr>
        <w:t xml:space="preserve"> </w:t>
      </w:r>
    </w:p>
    <w:p w:rsidR="00C25B7A" w:rsidRPr="002B6261" w:rsidRDefault="00C25B7A" w:rsidP="00C25B7A">
      <w:pPr>
        <w:pStyle w:val="Heading2"/>
        <w:rPr>
          <w:rFonts w:asciiTheme="minorHAnsi" w:hAnsiTheme="minorHAnsi" w:cstheme="minorHAnsi"/>
        </w:rPr>
      </w:pPr>
      <w:bookmarkStart w:id="19" w:name="_Toc448482946"/>
      <w:r w:rsidRPr="002B6261">
        <w:rPr>
          <w:rFonts w:asciiTheme="minorHAnsi" w:hAnsiTheme="minorHAnsi" w:cstheme="minorHAnsi"/>
        </w:rPr>
        <w:t>3.</w:t>
      </w:r>
      <w:r>
        <w:rPr>
          <w:rFonts w:asciiTheme="minorHAnsi" w:hAnsiTheme="minorHAnsi" w:cstheme="minorHAnsi"/>
        </w:rPr>
        <w:t>1</w:t>
      </w:r>
      <w:r w:rsidRPr="002B6261">
        <w:rPr>
          <w:rFonts w:asciiTheme="minorHAnsi" w:hAnsiTheme="minorHAnsi" w:cstheme="minorHAnsi"/>
        </w:rPr>
        <w:tab/>
        <w:t>Endeavour Postgraduate Scholarship (</w:t>
      </w:r>
      <w:r w:rsidR="007F2E26">
        <w:rPr>
          <w:rFonts w:asciiTheme="minorHAnsi" w:hAnsiTheme="minorHAnsi" w:cstheme="minorHAnsi"/>
        </w:rPr>
        <w:t>i</w:t>
      </w:r>
      <w:r w:rsidR="00F039AF">
        <w:rPr>
          <w:rFonts w:asciiTheme="minorHAnsi" w:hAnsiTheme="minorHAnsi" w:cstheme="minorHAnsi"/>
        </w:rPr>
        <w:t>nternational applicants</w:t>
      </w:r>
      <w:r w:rsidRPr="002B6261">
        <w:rPr>
          <w:rFonts w:asciiTheme="minorHAnsi" w:hAnsiTheme="minorHAnsi" w:cstheme="minorHAnsi"/>
        </w:rPr>
        <w:t xml:space="preserve"> only)</w:t>
      </w:r>
      <w:bookmarkEnd w:id="19"/>
    </w:p>
    <w:p w:rsidR="00C25B7A" w:rsidRPr="002B6261" w:rsidRDefault="00C25B7A" w:rsidP="00C25B7A">
      <w:pPr>
        <w:spacing w:after="0" w:line="240" w:lineRule="auto"/>
        <w:ind w:right="57"/>
        <w:rPr>
          <w:rFonts w:asciiTheme="minorHAnsi" w:hAnsiTheme="minorHAnsi" w:cstheme="minorHAnsi"/>
          <w:szCs w:val="20"/>
        </w:rPr>
      </w:pPr>
      <w:r w:rsidRPr="002B6261">
        <w:rPr>
          <w:rFonts w:asciiTheme="minorHAnsi" w:hAnsiTheme="minorHAnsi" w:cstheme="minorHAnsi"/>
          <w:szCs w:val="20"/>
        </w:rPr>
        <w:t>The Endeavour Postgraduate Scholarship</w:t>
      </w:r>
      <w:r w:rsidR="007F2E26">
        <w:rPr>
          <w:rFonts w:asciiTheme="minorHAnsi" w:hAnsiTheme="minorHAnsi" w:cstheme="minorHAnsi"/>
          <w:szCs w:val="20"/>
        </w:rPr>
        <w:t xml:space="preserve"> provides financial support for international applicants</w:t>
      </w:r>
      <w:r w:rsidRPr="002B6261">
        <w:rPr>
          <w:rFonts w:asciiTheme="minorHAnsi" w:hAnsiTheme="minorHAnsi" w:cstheme="minorHAnsi"/>
          <w:szCs w:val="20"/>
        </w:rPr>
        <w:t xml:space="preserve"> to undertake a postgraduate qualification at a Masters or PhD level either by coursework or research in any field in Australia for up to four years.</w:t>
      </w:r>
    </w:p>
    <w:p w:rsidR="00C25B7A" w:rsidRPr="002B6261" w:rsidRDefault="00C25B7A" w:rsidP="00C25B7A">
      <w:pPr>
        <w:pStyle w:val="Heading2"/>
        <w:rPr>
          <w:rFonts w:asciiTheme="minorHAnsi" w:hAnsiTheme="minorHAnsi" w:cstheme="minorHAnsi"/>
        </w:rPr>
      </w:pPr>
      <w:bookmarkStart w:id="20" w:name="_Toc448482947"/>
      <w:r>
        <w:rPr>
          <w:rFonts w:asciiTheme="minorHAnsi" w:hAnsiTheme="minorHAnsi" w:cstheme="minorHAnsi"/>
        </w:rPr>
        <w:t>3.2</w:t>
      </w:r>
      <w:r>
        <w:rPr>
          <w:rFonts w:asciiTheme="minorHAnsi" w:hAnsiTheme="minorHAnsi" w:cstheme="minorHAnsi"/>
        </w:rPr>
        <w:tab/>
      </w:r>
      <w:r w:rsidRPr="002B6261">
        <w:rPr>
          <w:rFonts w:asciiTheme="minorHAnsi" w:hAnsiTheme="minorHAnsi" w:cstheme="minorHAnsi"/>
        </w:rPr>
        <w:t>Endeavour Vocational Education and Training (VET) Scholarship (</w:t>
      </w:r>
      <w:r w:rsidR="007F2E26">
        <w:rPr>
          <w:rFonts w:asciiTheme="minorHAnsi" w:hAnsiTheme="minorHAnsi" w:cstheme="minorHAnsi"/>
        </w:rPr>
        <w:t>international applicants</w:t>
      </w:r>
      <w:r w:rsidRPr="002B6261">
        <w:rPr>
          <w:rFonts w:asciiTheme="minorHAnsi" w:hAnsiTheme="minorHAnsi" w:cstheme="minorHAnsi"/>
        </w:rPr>
        <w:t xml:space="preserve"> only)</w:t>
      </w:r>
      <w:bookmarkEnd w:id="20"/>
    </w:p>
    <w:p w:rsidR="00C25B7A" w:rsidRPr="002B6261" w:rsidRDefault="00C25B7A" w:rsidP="00C25B7A">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Endeavour VET Scholarship provides financial support for </w:t>
      </w:r>
      <w:r w:rsidR="007F2E26">
        <w:rPr>
          <w:rFonts w:asciiTheme="minorHAnsi" w:hAnsiTheme="minorHAnsi" w:cstheme="minorHAnsi"/>
          <w:szCs w:val="20"/>
        </w:rPr>
        <w:t>international applicants</w:t>
      </w:r>
      <w:r w:rsidRPr="002B6261">
        <w:rPr>
          <w:rFonts w:asciiTheme="minorHAnsi" w:hAnsiTheme="minorHAnsi" w:cstheme="minorHAnsi"/>
          <w:szCs w:val="20"/>
        </w:rPr>
        <w:t xml:space="preserve"> to undertake </w:t>
      </w:r>
      <w:r w:rsidR="007A555B">
        <w:rPr>
          <w:rFonts w:asciiTheme="minorHAnsi" w:hAnsiTheme="minorHAnsi" w:cstheme="minorHAnsi"/>
          <w:szCs w:val="20"/>
        </w:rPr>
        <w:t>VET</w:t>
      </w:r>
      <w:r w:rsidRPr="002B6261">
        <w:rPr>
          <w:rFonts w:asciiTheme="minorHAnsi" w:hAnsiTheme="minorHAnsi" w:cstheme="minorHAnsi"/>
          <w:szCs w:val="20"/>
        </w:rPr>
        <w:t xml:space="preserve"> at a Diploma, Advanced Diploma or Associate Degree level in any field in Australia for up to two and a half years. </w:t>
      </w:r>
      <w:r w:rsidR="007A555B">
        <w:rPr>
          <w:rFonts w:asciiTheme="minorHAnsi" w:hAnsiTheme="minorHAnsi" w:cstheme="minorHAnsi"/>
          <w:szCs w:val="20"/>
        </w:rPr>
        <w:t>VET</w:t>
      </w:r>
      <w:r w:rsidRPr="002B6261">
        <w:rPr>
          <w:rFonts w:asciiTheme="minorHAnsi" w:hAnsiTheme="minorHAnsi" w:cstheme="minorHAnsi"/>
          <w:szCs w:val="20"/>
        </w:rPr>
        <w:t xml:space="preserve"> provides occupational or work-related knowledge and skills. The courses are directly related to a trade, occupation or 'vocation' in which the applicant participates. These courses exclude degree and higher level programmes normally delivered by universities.</w:t>
      </w:r>
    </w:p>
    <w:p w:rsidR="00101159" w:rsidRPr="002B6261" w:rsidRDefault="008B71C7" w:rsidP="00101159">
      <w:pPr>
        <w:pStyle w:val="Heading2"/>
        <w:rPr>
          <w:rFonts w:asciiTheme="minorHAnsi" w:hAnsiTheme="minorHAnsi" w:cstheme="minorHAnsi"/>
        </w:rPr>
      </w:pPr>
      <w:bookmarkStart w:id="21" w:name="_Toc448482948"/>
      <w:r w:rsidRPr="002B6261">
        <w:rPr>
          <w:rFonts w:asciiTheme="minorHAnsi" w:hAnsiTheme="minorHAnsi" w:cstheme="minorHAnsi"/>
        </w:rPr>
        <w:t>3.</w:t>
      </w:r>
      <w:r w:rsidR="00C25B7A">
        <w:rPr>
          <w:rFonts w:asciiTheme="minorHAnsi" w:hAnsiTheme="minorHAnsi" w:cstheme="minorHAnsi"/>
        </w:rPr>
        <w:t>3</w:t>
      </w:r>
      <w:r w:rsidRPr="002B6261">
        <w:rPr>
          <w:rFonts w:asciiTheme="minorHAnsi" w:hAnsiTheme="minorHAnsi" w:cstheme="minorHAnsi"/>
        </w:rPr>
        <w:t xml:space="preserve"> </w:t>
      </w:r>
      <w:r w:rsidR="00101159" w:rsidRPr="002B6261">
        <w:rPr>
          <w:rFonts w:asciiTheme="minorHAnsi" w:hAnsiTheme="minorHAnsi" w:cstheme="minorHAnsi"/>
        </w:rPr>
        <w:tab/>
      </w:r>
      <w:r w:rsidR="00964248" w:rsidRPr="002B6261">
        <w:rPr>
          <w:rFonts w:asciiTheme="minorHAnsi" w:hAnsiTheme="minorHAnsi" w:cstheme="minorHAnsi"/>
        </w:rPr>
        <w:t>Endeavour</w:t>
      </w:r>
      <w:r w:rsidR="00101159" w:rsidRPr="002B6261">
        <w:rPr>
          <w:rFonts w:asciiTheme="minorHAnsi" w:hAnsiTheme="minorHAnsi" w:cstheme="minorHAnsi"/>
        </w:rPr>
        <w:t xml:space="preserve"> Queen Elizabeth II Diamond </w:t>
      </w:r>
      <w:r w:rsidR="007F2E26">
        <w:rPr>
          <w:rFonts w:asciiTheme="minorHAnsi" w:hAnsiTheme="minorHAnsi" w:cstheme="minorHAnsi"/>
        </w:rPr>
        <w:t>Jubilee Scholarship (Australian applicants</w:t>
      </w:r>
      <w:r w:rsidR="00101159" w:rsidRPr="002B6261">
        <w:rPr>
          <w:rFonts w:asciiTheme="minorHAnsi" w:hAnsiTheme="minorHAnsi" w:cstheme="minorHAnsi"/>
        </w:rPr>
        <w:t xml:space="preserve"> only)</w:t>
      </w:r>
      <w:bookmarkEnd w:id="21"/>
    </w:p>
    <w:p w:rsidR="00101159" w:rsidRPr="002B6261" w:rsidRDefault="00101159" w:rsidP="00101159">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w:t>
      </w:r>
      <w:r w:rsidR="00964248" w:rsidRPr="002B6261">
        <w:rPr>
          <w:rFonts w:asciiTheme="minorHAnsi" w:hAnsiTheme="minorHAnsi" w:cstheme="minorHAnsi"/>
          <w:szCs w:val="20"/>
        </w:rPr>
        <w:t>Endeavour</w:t>
      </w:r>
      <w:r w:rsidRPr="002B6261">
        <w:rPr>
          <w:rFonts w:asciiTheme="minorHAnsi" w:hAnsiTheme="minorHAnsi" w:cstheme="minorHAnsi"/>
          <w:szCs w:val="20"/>
        </w:rPr>
        <w:t xml:space="preserve"> Queen Elizabeth II Diamond Jubilee Scholarship</w:t>
      </w:r>
      <w:r w:rsidR="00ED5EF5">
        <w:rPr>
          <w:rFonts w:asciiTheme="minorHAnsi" w:hAnsiTheme="minorHAnsi" w:cstheme="minorHAnsi"/>
          <w:szCs w:val="20"/>
        </w:rPr>
        <w:t xml:space="preserve"> </w:t>
      </w:r>
      <w:r w:rsidRPr="002B6261">
        <w:rPr>
          <w:rFonts w:asciiTheme="minorHAnsi" w:hAnsiTheme="minorHAnsi" w:cstheme="minorHAnsi"/>
          <w:szCs w:val="20"/>
        </w:rPr>
        <w:t>marks the 60th anniversary of the accession of Her Majesty the Queen</w:t>
      </w:r>
      <w:r w:rsidR="00ED5EF5">
        <w:rPr>
          <w:rFonts w:asciiTheme="minorHAnsi" w:hAnsiTheme="minorHAnsi" w:cstheme="minorHAnsi"/>
          <w:szCs w:val="20"/>
        </w:rPr>
        <w:t xml:space="preserve"> in perpetuity.</w:t>
      </w:r>
      <w:r w:rsidRPr="002B6261">
        <w:rPr>
          <w:rFonts w:asciiTheme="minorHAnsi" w:hAnsiTheme="minorHAnsi" w:cstheme="minorHAnsi"/>
          <w:szCs w:val="20"/>
        </w:rPr>
        <w:t xml:space="preserve"> </w:t>
      </w:r>
      <w:r w:rsidR="00ED5EF5">
        <w:rPr>
          <w:rFonts w:asciiTheme="minorHAnsi" w:hAnsiTheme="minorHAnsi" w:cstheme="minorHAnsi"/>
          <w:szCs w:val="20"/>
        </w:rPr>
        <w:t xml:space="preserve"> It </w:t>
      </w:r>
      <w:r w:rsidR="007A555B">
        <w:rPr>
          <w:rFonts w:asciiTheme="minorHAnsi" w:hAnsiTheme="minorHAnsi" w:cstheme="minorHAnsi"/>
          <w:szCs w:val="20"/>
        </w:rPr>
        <w:t>is</w:t>
      </w:r>
      <w:r w:rsidRPr="002B6261">
        <w:rPr>
          <w:rFonts w:asciiTheme="minorHAnsi" w:hAnsiTheme="minorHAnsi" w:cstheme="minorHAnsi"/>
          <w:szCs w:val="20"/>
        </w:rPr>
        <w:t xml:space="preserve"> awarded to a high achieving Australian female student who will contribute to the advancement of women’s leadership in Australia.</w:t>
      </w:r>
    </w:p>
    <w:p w:rsidR="00101159" w:rsidRPr="002B6261" w:rsidRDefault="00101159" w:rsidP="00101159">
      <w:pPr>
        <w:spacing w:after="0" w:line="240" w:lineRule="auto"/>
        <w:ind w:right="57"/>
        <w:rPr>
          <w:rFonts w:asciiTheme="minorHAnsi" w:hAnsiTheme="minorHAnsi" w:cstheme="minorHAnsi"/>
          <w:szCs w:val="20"/>
        </w:rPr>
      </w:pPr>
    </w:p>
    <w:p w:rsidR="00101159" w:rsidRPr="002B6261" w:rsidRDefault="00101159" w:rsidP="00E148F1">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w:t>
      </w:r>
      <w:r w:rsidR="00964248" w:rsidRPr="002B6261">
        <w:rPr>
          <w:rFonts w:asciiTheme="minorHAnsi" w:hAnsiTheme="minorHAnsi" w:cstheme="minorHAnsi"/>
          <w:szCs w:val="20"/>
        </w:rPr>
        <w:t>Endeavour</w:t>
      </w:r>
      <w:r w:rsidRPr="002B6261">
        <w:rPr>
          <w:rFonts w:asciiTheme="minorHAnsi" w:hAnsiTheme="minorHAnsi" w:cstheme="minorHAnsi"/>
          <w:szCs w:val="20"/>
        </w:rPr>
        <w:t xml:space="preserve"> Queen Elizabeth II Diamond Jubilee Scholarship provide</w:t>
      </w:r>
      <w:r w:rsidR="007A555B">
        <w:rPr>
          <w:rFonts w:asciiTheme="minorHAnsi" w:hAnsiTheme="minorHAnsi" w:cstheme="minorHAnsi"/>
          <w:szCs w:val="20"/>
        </w:rPr>
        <w:t>s</w:t>
      </w:r>
      <w:r w:rsidRPr="002B6261">
        <w:rPr>
          <w:rFonts w:asciiTheme="minorHAnsi" w:hAnsiTheme="minorHAnsi" w:cstheme="minorHAnsi"/>
          <w:szCs w:val="20"/>
        </w:rPr>
        <w:t xml:space="preserve"> financial support for an Australian female postgraduate or postdoctoral fellow to undertake</w:t>
      </w:r>
      <w:r w:rsidR="00E148F1" w:rsidRPr="002B6261">
        <w:rPr>
          <w:rFonts w:asciiTheme="minorHAnsi" w:hAnsiTheme="minorHAnsi" w:cstheme="minorHAnsi"/>
          <w:szCs w:val="20"/>
        </w:rPr>
        <w:t xml:space="preserve"> long-term</w:t>
      </w:r>
      <w:r w:rsidR="00722313" w:rsidRPr="002B6261">
        <w:rPr>
          <w:rFonts w:asciiTheme="minorHAnsi" w:hAnsiTheme="minorHAnsi" w:cstheme="minorHAnsi"/>
          <w:szCs w:val="20"/>
        </w:rPr>
        <w:t xml:space="preserve"> research</w:t>
      </w:r>
      <w:r w:rsidR="00216D25" w:rsidRPr="002B6261">
        <w:rPr>
          <w:rFonts w:asciiTheme="minorHAnsi" w:hAnsiTheme="minorHAnsi" w:cstheme="minorHAnsi"/>
          <w:szCs w:val="20"/>
        </w:rPr>
        <w:t xml:space="preserve"> (1-2</w:t>
      </w:r>
      <w:r w:rsidR="00722313" w:rsidRPr="002B6261">
        <w:rPr>
          <w:rFonts w:asciiTheme="minorHAnsi" w:hAnsiTheme="minorHAnsi" w:cstheme="minorHAnsi"/>
          <w:szCs w:val="20"/>
        </w:rPr>
        <w:t xml:space="preserve"> years</w:t>
      </w:r>
      <w:r w:rsidR="00216D25" w:rsidRPr="002B6261">
        <w:rPr>
          <w:rFonts w:asciiTheme="minorHAnsi" w:hAnsiTheme="minorHAnsi" w:cstheme="minorHAnsi"/>
          <w:szCs w:val="20"/>
        </w:rPr>
        <w:t>)</w:t>
      </w:r>
      <w:r w:rsidR="00722313" w:rsidRPr="002B6261">
        <w:rPr>
          <w:rFonts w:asciiTheme="minorHAnsi" w:hAnsiTheme="minorHAnsi" w:cstheme="minorHAnsi"/>
          <w:szCs w:val="20"/>
        </w:rPr>
        <w:t xml:space="preserve"> </w:t>
      </w:r>
      <w:r w:rsidRPr="002B6261">
        <w:rPr>
          <w:rFonts w:asciiTheme="minorHAnsi" w:hAnsiTheme="minorHAnsi" w:cstheme="minorHAnsi"/>
          <w:szCs w:val="20"/>
        </w:rPr>
        <w:t xml:space="preserve">towards their Australian PhD or postdoctoral research within a participating country, in any field. The top Australian female recipient undertaking research will be offered the </w:t>
      </w:r>
      <w:r w:rsidR="00964248" w:rsidRPr="002B6261">
        <w:rPr>
          <w:rFonts w:asciiTheme="minorHAnsi" w:hAnsiTheme="minorHAnsi" w:cstheme="minorHAnsi"/>
          <w:szCs w:val="20"/>
        </w:rPr>
        <w:t>Endeavour</w:t>
      </w:r>
      <w:r w:rsidRPr="002B6261">
        <w:rPr>
          <w:rFonts w:asciiTheme="minorHAnsi" w:hAnsiTheme="minorHAnsi" w:cstheme="minorHAnsi"/>
          <w:szCs w:val="20"/>
        </w:rPr>
        <w:t xml:space="preserve"> Queen Elizabeth II Jubilee Scholarship.</w:t>
      </w:r>
    </w:p>
    <w:p w:rsidR="00101159" w:rsidRPr="002B6261" w:rsidRDefault="008B71C7" w:rsidP="00101159">
      <w:pPr>
        <w:pStyle w:val="Heading2"/>
        <w:rPr>
          <w:rFonts w:asciiTheme="minorHAnsi" w:hAnsiTheme="minorHAnsi" w:cstheme="minorHAnsi"/>
          <w:highlight w:val="yellow"/>
        </w:rPr>
      </w:pPr>
      <w:bookmarkStart w:id="22" w:name="_Toc448482949"/>
      <w:r w:rsidRPr="002B6261">
        <w:rPr>
          <w:rFonts w:asciiTheme="minorHAnsi" w:hAnsiTheme="minorHAnsi" w:cstheme="minorHAnsi"/>
        </w:rPr>
        <w:t>3.</w:t>
      </w:r>
      <w:r w:rsidR="00C25B7A">
        <w:rPr>
          <w:rFonts w:asciiTheme="minorHAnsi" w:hAnsiTheme="minorHAnsi" w:cstheme="minorHAnsi"/>
        </w:rPr>
        <w:t>4</w:t>
      </w:r>
      <w:r w:rsidRPr="002B6261">
        <w:rPr>
          <w:rFonts w:asciiTheme="minorHAnsi" w:hAnsiTheme="minorHAnsi" w:cstheme="minorHAnsi"/>
        </w:rPr>
        <w:tab/>
      </w:r>
      <w:r w:rsidR="00101159" w:rsidRPr="002B6261">
        <w:rPr>
          <w:rFonts w:asciiTheme="minorHAnsi" w:hAnsiTheme="minorHAnsi" w:cstheme="minorHAnsi"/>
        </w:rPr>
        <w:t>Endeavour Postg</w:t>
      </w:r>
      <w:r w:rsidR="007F2E26">
        <w:rPr>
          <w:rFonts w:asciiTheme="minorHAnsi" w:hAnsiTheme="minorHAnsi" w:cstheme="minorHAnsi"/>
        </w:rPr>
        <w:t>raduate Scholarship (Australian applicants</w:t>
      </w:r>
      <w:r w:rsidR="00101159" w:rsidRPr="002B6261">
        <w:rPr>
          <w:rFonts w:asciiTheme="minorHAnsi" w:hAnsiTheme="minorHAnsi" w:cstheme="minorHAnsi"/>
        </w:rPr>
        <w:t xml:space="preserve"> only)</w:t>
      </w:r>
      <w:bookmarkEnd w:id="22"/>
    </w:p>
    <w:p w:rsidR="00101159" w:rsidRPr="002B6261" w:rsidRDefault="00101159" w:rsidP="00101159">
      <w:pPr>
        <w:spacing w:after="0" w:line="240" w:lineRule="auto"/>
        <w:ind w:right="57"/>
        <w:rPr>
          <w:rFonts w:asciiTheme="minorHAnsi" w:hAnsiTheme="minorHAnsi" w:cstheme="minorHAnsi"/>
          <w:szCs w:val="20"/>
        </w:rPr>
      </w:pPr>
      <w:r w:rsidRPr="002B6261">
        <w:rPr>
          <w:rFonts w:asciiTheme="minorHAnsi" w:hAnsiTheme="minorHAnsi" w:cstheme="minorHAnsi"/>
          <w:szCs w:val="20"/>
        </w:rPr>
        <w:t>The</w:t>
      </w:r>
      <w:r w:rsidR="00ED5EF5">
        <w:rPr>
          <w:rFonts w:asciiTheme="minorHAnsi" w:hAnsiTheme="minorHAnsi" w:cstheme="minorHAnsi"/>
          <w:szCs w:val="20"/>
        </w:rPr>
        <w:t xml:space="preserve"> Endeavour Postgraduate Scholarship</w:t>
      </w:r>
      <w:r w:rsidRPr="002B6261">
        <w:rPr>
          <w:rFonts w:asciiTheme="minorHAnsi" w:hAnsiTheme="minorHAnsi" w:cstheme="minorHAnsi"/>
          <w:szCs w:val="20"/>
        </w:rPr>
        <w:t xml:space="preserve"> provide</w:t>
      </w:r>
      <w:r w:rsidR="00F2558D">
        <w:rPr>
          <w:rFonts w:asciiTheme="minorHAnsi" w:hAnsiTheme="minorHAnsi" w:cstheme="minorHAnsi"/>
          <w:szCs w:val="20"/>
        </w:rPr>
        <w:t>s</w:t>
      </w:r>
      <w:r w:rsidRPr="002B6261">
        <w:rPr>
          <w:rFonts w:asciiTheme="minorHAnsi" w:hAnsiTheme="minorHAnsi" w:cstheme="minorHAnsi"/>
          <w:szCs w:val="20"/>
        </w:rPr>
        <w:t xml:space="preserve"> financial support for Australian postgraduate students. Students can undertake</w:t>
      </w:r>
      <w:r w:rsidR="00266A26" w:rsidRPr="002B6261">
        <w:rPr>
          <w:rFonts w:asciiTheme="minorHAnsi" w:hAnsiTheme="minorHAnsi" w:cstheme="minorHAnsi"/>
          <w:szCs w:val="20"/>
        </w:rPr>
        <w:t xml:space="preserve"> long-term</w:t>
      </w:r>
      <w:r w:rsidRPr="002B6261">
        <w:rPr>
          <w:rFonts w:asciiTheme="minorHAnsi" w:hAnsiTheme="minorHAnsi" w:cstheme="minorHAnsi"/>
          <w:szCs w:val="20"/>
        </w:rPr>
        <w:t xml:space="preserve"> study or research towards their Australian qualification at Masters or PhD level, either by coursework or research, in any field. Recipients </w:t>
      </w:r>
      <w:r w:rsidR="00964248" w:rsidRPr="002B6261">
        <w:rPr>
          <w:rFonts w:asciiTheme="minorHAnsi" w:hAnsiTheme="minorHAnsi" w:cstheme="minorHAnsi"/>
          <w:szCs w:val="20"/>
        </w:rPr>
        <w:t>can also undertake an internship</w:t>
      </w:r>
      <w:r w:rsidRPr="002B6261">
        <w:rPr>
          <w:rFonts w:asciiTheme="minorHAnsi" w:hAnsiTheme="minorHAnsi" w:cstheme="minorHAnsi"/>
          <w:szCs w:val="20"/>
        </w:rPr>
        <w:t>.</w:t>
      </w:r>
      <w:r w:rsidR="00A121CD">
        <w:rPr>
          <w:rFonts w:asciiTheme="minorHAnsi" w:hAnsiTheme="minorHAnsi" w:cstheme="minorHAnsi"/>
          <w:szCs w:val="20"/>
        </w:rPr>
        <w:t xml:space="preserve"> </w:t>
      </w:r>
    </w:p>
    <w:p w:rsidR="00101159" w:rsidRPr="002B6261" w:rsidRDefault="00101159" w:rsidP="00101159">
      <w:pPr>
        <w:spacing w:after="0" w:line="240" w:lineRule="auto"/>
        <w:ind w:right="57"/>
        <w:rPr>
          <w:rFonts w:asciiTheme="minorHAnsi" w:hAnsiTheme="minorHAnsi" w:cstheme="minorHAnsi"/>
          <w:szCs w:val="20"/>
          <w:highlight w:val="yellow"/>
        </w:rPr>
      </w:pPr>
    </w:p>
    <w:p w:rsidR="00964248" w:rsidRPr="002B6261" w:rsidRDefault="00101159" w:rsidP="00101159">
      <w:pPr>
        <w:spacing w:after="0" w:line="240" w:lineRule="auto"/>
        <w:ind w:right="57"/>
        <w:rPr>
          <w:rFonts w:asciiTheme="minorHAnsi" w:hAnsiTheme="minorHAnsi" w:cstheme="minorHAnsi"/>
          <w:szCs w:val="20"/>
          <w:highlight w:val="yellow"/>
        </w:rPr>
      </w:pPr>
      <w:r w:rsidRPr="002B6261">
        <w:rPr>
          <w:rFonts w:asciiTheme="minorHAnsi" w:hAnsiTheme="minorHAnsi" w:cstheme="minorHAnsi"/>
          <w:szCs w:val="20"/>
        </w:rPr>
        <w:t>There are two stages to the Endeavour Postgraduate Scholarship. Stage one of the scholarship is the full-time study component for up to 12 months (</w:t>
      </w:r>
      <w:r w:rsidR="00F76770" w:rsidRPr="002B6261">
        <w:rPr>
          <w:rFonts w:asciiTheme="minorHAnsi" w:hAnsiTheme="minorHAnsi" w:cstheme="minorHAnsi"/>
          <w:szCs w:val="20"/>
        </w:rPr>
        <w:t xml:space="preserve">minimum </w:t>
      </w:r>
      <w:r w:rsidR="00F76770">
        <w:rPr>
          <w:rFonts w:asciiTheme="minorHAnsi" w:hAnsiTheme="minorHAnsi" w:cstheme="minorHAnsi"/>
          <w:szCs w:val="20"/>
        </w:rPr>
        <w:t xml:space="preserve">of </w:t>
      </w:r>
      <w:r w:rsidRPr="002B6261">
        <w:rPr>
          <w:rFonts w:asciiTheme="minorHAnsi" w:hAnsiTheme="minorHAnsi" w:cstheme="minorHAnsi"/>
          <w:szCs w:val="20"/>
        </w:rPr>
        <w:t xml:space="preserve">one semester or </w:t>
      </w:r>
      <w:r w:rsidR="00722313" w:rsidRPr="002B6261">
        <w:rPr>
          <w:rFonts w:asciiTheme="minorHAnsi" w:hAnsiTheme="minorHAnsi" w:cstheme="minorHAnsi"/>
          <w:szCs w:val="20"/>
        </w:rPr>
        <w:t>six</w:t>
      </w:r>
      <w:r w:rsidRPr="002B6261">
        <w:rPr>
          <w:rFonts w:asciiTheme="minorHAnsi" w:hAnsiTheme="minorHAnsi" w:cstheme="minorHAnsi"/>
          <w:szCs w:val="20"/>
        </w:rPr>
        <w:t xml:space="preserve"> months). St</w:t>
      </w:r>
      <w:r w:rsidR="00D676E1" w:rsidRPr="002B6261">
        <w:rPr>
          <w:rFonts w:asciiTheme="minorHAnsi" w:hAnsiTheme="minorHAnsi" w:cstheme="minorHAnsi"/>
          <w:szCs w:val="20"/>
        </w:rPr>
        <w:t>age two of the scholarship is a non-mandatory</w:t>
      </w:r>
      <w:r w:rsidRPr="002B6261">
        <w:rPr>
          <w:rFonts w:asciiTheme="minorHAnsi" w:hAnsiTheme="minorHAnsi" w:cstheme="minorHAnsi"/>
          <w:szCs w:val="20"/>
        </w:rPr>
        <w:t xml:space="preserve"> internship component </w:t>
      </w:r>
      <w:r w:rsidR="00964248" w:rsidRPr="002B6261">
        <w:rPr>
          <w:rFonts w:asciiTheme="minorHAnsi" w:hAnsiTheme="minorHAnsi" w:cstheme="minorHAnsi"/>
          <w:szCs w:val="20"/>
        </w:rPr>
        <w:t xml:space="preserve">for up to 12 months (minimum of </w:t>
      </w:r>
      <w:r w:rsidR="00722313" w:rsidRPr="002B6261">
        <w:rPr>
          <w:rFonts w:asciiTheme="minorHAnsi" w:hAnsiTheme="minorHAnsi" w:cstheme="minorHAnsi"/>
          <w:szCs w:val="20"/>
        </w:rPr>
        <w:t>two</w:t>
      </w:r>
      <w:r w:rsidR="00964248" w:rsidRPr="002B6261">
        <w:rPr>
          <w:rFonts w:asciiTheme="minorHAnsi" w:hAnsiTheme="minorHAnsi" w:cstheme="minorHAnsi"/>
          <w:szCs w:val="20"/>
        </w:rPr>
        <w:t xml:space="preserve"> months) at the completion of </w:t>
      </w:r>
      <w:r w:rsidR="00D676E1" w:rsidRPr="002B6261">
        <w:rPr>
          <w:rFonts w:asciiTheme="minorHAnsi" w:hAnsiTheme="minorHAnsi" w:cstheme="minorHAnsi"/>
          <w:szCs w:val="20"/>
        </w:rPr>
        <w:t>the study programme.</w:t>
      </w:r>
      <w:r w:rsidR="00D676E1" w:rsidRPr="002B6261">
        <w:rPr>
          <w:rFonts w:asciiTheme="minorHAnsi" w:hAnsiTheme="minorHAnsi" w:cstheme="minorHAnsi"/>
          <w:szCs w:val="20"/>
        </w:rPr>
        <w:br/>
      </w:r>
    </w:p>
    <w:p w:rsidR="00101159" w:rsidRPr="002B6261" w:rsidRDefault="00101159" w:rsidP="00101159">
      <w:pPr>
        <w:spacing w:after="0" w:line="240" w:lineRule="auto"/>
        <w:ind w:right="57"/>
        <w:rPr>
          <w:rFonts w:asciiTheme="minorHAnsi" w:hAnsiTheme="minorHAnsi" w:cstheme="minorHAnsi"/>
          <w:b/>
          <w:szCs w:val="20"/>
        </w:rPr>
      </w:pPr>
      <w:r w:rsidRPr="002B6261">
        <w:rPr>
          <w:rFonts w:asciiTheme="minorHAnsi" w:hAnsiTheme="minorHAnsi" w:cstheme="minorHAnsi"/>
          <w:b/>
          <w:szCs w:val="20"/>
        </w:rPr>
        <w:t xml:space="preserve">Internship </w:t>
      </w:r>
    </w:p>
    <w:p w:rsidR="00101159" w:rsidRPr="002B6261" w:rsidRDefault="00101159" w:rsidP="00101159">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 unique aspect of the Endeavour </w:t>
      </w:r>
      <w:r w:rsidR="00964248" w:rsidRPr="002B6261">
        <w:rPr>
          <w:rFonts w:asciiTheme="minorHAnsi" w:hAnsiTheme="minorHAnsi" w:cstheme="minorHAnsi"/>
          <w:szCs w:val="20"/>
        </w:rPr>
        <w:t xml:space="preserve">Postgraduate </w:t>
      </w:r>
      <w:r w:rsidRPr="002B6261">
        <w:rPr>
          <w:rFonts w:asciiTheme="minorHAnsi" w:hAnsiTheme="minorHAnsi" w:cstheme="minorHAnsi"/>
          <w:szCs w:val="20"/>
        </w:rPr>
        <w:t>Scholarship is the opportunity for recipi</w:t>
      </w:r>
      <w:r w:rsidR="00216D25" w:rsidRPr="002B6261">
        <w:rPr>
          <w:rFonts w:asciiTheme="minorHAnsi" w:hAnsiTheme="minorHAnsi" w:cstheme="minorHAnsi"/>
          <w:szCs w:val="20"/>
        </w:rPr>
        <w:t xml:space="preserve">ents to undertake an internship </w:t>
      </w:r>
      <w:r w:rsidR="00216D25" w:rsidRPr="002B6261">
        <w:rPr>
          <w:rFonts w:asciiTheme="minorHAnsi" w:hAnsiTheme="minorHAnsi" w:cstheme="minorHAnsi"/>
          <w:szCs w:val="20"/>
        </w:rPr>
        <w:br/>
        <w:t xml:space="preserve">(2-12 months, </w:t>
      </w:r>
      <w:r w:rsidRPr="002B6261">
        <w:rPr>
          <w:rFonts w:asciiTheme="minorHAnsi" w:hAnsiTheme="minorHAnsi" w:cstheme="minorHAnsi"/>
          <w:szCs w:val="20"/>
        </w:rPr>
        <w:t xml:space="preserve">full time or part-time equivalent). </w:t>
      </w:r>
    </w:p>
    <w:p w:rsidR="00101159" w:rsidRPr="002B6261" w:rsidRDefault="00101159" w:rsidP="00101159">
      <w:pPr>
        <w:spacing w:after="0" w:line="240" w:lineRule="auto"/>
        <w:ind w:right="57"/>
        <w:rPr>
          <w:rFonts w:asciiTheme="minorHAnsi" w:hAnsiTheme="minorHAnsi" w:cstheme="minorHAnsi"/>
          <w:szCs w:val="20"/>
        </w:rPr>
      </w:pPr>
    </w:p>
    <w:p w:rsidR="00101159" w:rsidRPr="002B6261" w:rsidRDefault="00101159" w:rsidP="00101159">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An internship is defined as ‘any paid or unpaid work related to the recipient’s field of study undertaken outside of their host </w:t>
      </w:r>
      <w:r w:rsidR="00D300FD">
        <w:rPr>
          <w:rFonts w:asciiTheme="minorHAnsi" w:hAnsiTheme="minorHAnsi" w:cstheme="minorHAnsi"/>
          <w:szCs w:val="20"/>
        </w:rPr>
        <w:t>organisation</w:t>
      </w:r>
      <w:r w:rsidR="00D300FD" w:rsidRPr="002B6261">
        <w:rPr>
          <w:rFonts w:asciiTheme="minorHAnsi" w:hAnsiTheme="minorHAnsi" w:cstheme="minorHAnsi"/>
          <w:szCs w:val="20"/>
        </w:rPr>
        <w:t xml:space="preserve"> </w:t>
      </w:r>
      <w:r w:rsidRPr="002B6261">
        <w:rPr>
          <w:rFonts w:asciiTheme="minorHAnsi" w:hAnsiTheme="minorHAnsi" w:cstheme="minorHAnsi"/>
          <w:szCs w:val="20"/>
        </w:rPr>
        <w:t xml:space="preserve">or specific research or study group’. Internships </w:t>
      </w:r>
      <w:r w:rsidR="00D676E1" w:rsidRPr="002B6261">
        <w:rPr>
          <w:rFonts w:asciiTheme="minorHAnsi" w:hAnsiTheme="minorHAnsi" w:cstheme="minorHAnsi"/>
          <w:szCs w:val="20"/>
        </w:rPr>
        <w:t>c</w:t>
      </w:r>
      <w:r w:rsidR="00216D25" w:rsidRPr="002B6261">
        <w:rPr>
          <w:rFonts w:asciiTheme="minorHAnsi" w:hAnsiTheme="minorHAnsi" w:cstheme="minorHAnsi"/>
          <w:szCs w:val="20"/>
        </w:rPr>
        <w:t>an</w:t>
      </w:r>
      <w:r w:rsidRPr="002B6261">
        <w:rPr>
          <w:rFonts w:asciiTheme="minorHAnsi" w:hAnsiTheme="minorHAnsi" w:cstheme="minorHAnsi"/>
          <w:szCs w:val="20"/>
        </w:rPr>
        <w:t xml:space="preserve"> be with </w:t>
      </w:r>
      <w:r w:rsidR="00DB6F8D" w:rsidRPr="002B6261">
        <w:rPr>
          <w:rFonts w:asciiTheme="minorHAnsi" w:hAnsiTheme="minorHAnsi" w:cstheme="minorHAnsi"/>
          <w:szCs w:val="20"/>
        </w:rPr>
        <w:t xml:space="preserve">a </w:t>
      </w:r>
      <w:r w:rsidRPr="002B6261">
        <w:rPr>
          <w:rFonts w:asciiTheme="minorHAnsi" w:hAnsiTheme="minorHAnsi" w:cstheme="minorHAnsi"/>
          <w:szCs w:val="20"/>
        </w:rPr>
        <w:t xml:space="preserve">range of organisations </w:t>
      </w:r>
      <w:r w:rsidR="00DB6F8D" w:rsidRPr="002B6261">
        <w:rPr>
          <w:rFonts w:asciiTheme="minorHAnsi" w:hAnsiTheme="minorHAnsi" w:cstheme="minorHAnsi"/>
          <w:szCs w:val="20"/>
        </w:rPr>
        <w:t>within</w:t>
      </w:r>
      <w:r w:rsidRPr="002B6261">
        <w:rPr>
          <w:rFonts w:asciiTheme="minorHAnsi" w:hAnsiTheme="minorHAnsi" w:cstheme="minorHAnsi"/>
          <w:szCs w:val="20"/>
        </w:rPr>
        <w:t xml:space="preserve"> one of the eligible </w:t>
      </w:r>
      <w:r w:rsidR="00DB6F8D" w:rsidRPr="002B6261">
        <w:rPr>
          <w:rFonts w:asciiTheme="minorHAnsi" w:hAnsiTheme="minorHAnsi" w:cstheme="minorHAnsi"/>
          <w:szCs w:val="20"/>
        </w:rPr>
        <w:t>countries</w:t>
      </w:r>
      <w:r w:rsidRPr="002B6261">
        <w:rPr>
          <w:rFonts w:asciiTheme="minorHAnsi" w:hAnsiTheme="minorHAnsi" w:cstheme="minorHAnsi"/>
          <w:szCs w:val="20"/>
        </w:rPr>
        <w:t>. There are many variations on what the internship component might look like, including a paid or unpaid position with a government agency, local company, business</w:t>
      </w:r>
      <w:r w:rsidR="00D676E1" w:rsidRPr="002B6261">
        <w:rPr>
          <w:rFonts w:asciiTheme="minorHAnsi" w:hAnsiTheme="minorHAnsi" w:cstheme="minorHAnsi"/>
          <w:szCs w:val="20"/>
        </w:rPr>
        <w:t xml:space="preserve"> or </w:t>
      </w:r>
      <w:r w:rsidR="00ED5EF5">
        <w:rPr>
          <w:rFonts w:asciiTheme="minorHAnsi" w:hAnsiTheme="minorHAnsi" w:cstheme="minorHAnsi"/>
          <w:szCs w:val="20"/>
        </w:rPr>
        <w:t>n</w:t>
      </w:r>
      <w:r w:rsidR="00D676E1" w:rsidRPr="002B6261">
        <w:rPr>
          <w:rFonts w:asciiTheme="minorHAnsi" w:hAnsiTheme="minorHAnsi" w:cstheme="minorHAnsi"/>
          <w:szCs w:val="20"/>
        </w:rPr>
        <w:t>on-</w:t>
      </w:r>
      <w:r w:rsidR="00ED5EF5">
        <w:rPr>
          <w:rFonts w:asciiTheme="minorHAnsi" w:hAnsiTheme="minorHAnsi" w:cstheme="minorHAnsi"/>
          <w:szCs w:val="20"/>
        </w:rPr>
        <w:t>g</w:t>
      </w:r>
      <w:r w:rsidR="00D676E1" w:rsidRPr="002B6261">
        <w:rPr>
          <w:rFonts w:asciiTheme="minorHAnsi" w:hAnsiTheme="minorHAnsi" w:cstheme="minorHAnsi"/>
          <w:szCs w:val="20"/>
        </w:rPr>
        <w:t xml:space="preserve">overnment </w:t>
      </w:r>
      <w:r w:rsidR="00ED5EF5">
        <w:rPr>
          <w:rFonts w:asciiTheme="minorHAnsi" w:hAnsiTheme="minorHAnsi" w:cstheme="minorHAnsi"/>
          <w:szCs w:val="20"/>
        </w:rPr>
        <w:t>o</w:t>
      </w:r>
      <w:r w:rsidR="00D676E1" w:rsidRPr="002B6261">
        <w:rPr>
          <w:rFonts w:asciiTheme="minorHAnsi" w:hAnsiTheme="minorHAnsi" w:cstheme="minorHAnsi"/>
          <w:szCs w:val="20"/>
        </w:rPr>
        <w:t xml:space="preserve">rganisation who has, or seeks to develop links between Australia and participating countries. </w:t>
      </w:r>
    </w:p>
    <w:p w:rsidR="008B663F" w:rsidRPr="002B6261" w:rsidRDefault="008B663F" w:rsidP="00101159">
      <w:pPr>
        <w:spacing w:after="0" w:line="240" w:lineRule="auto"/>
        <w:ind w:right="57"/>
        <w:rPr>
          <w:rFonts w:asciiTheme="minorHAnsi" w:hAnsiTheme="minorHAnsi" w:cstheme="minorHAnsi"/>
          <w:szCs w:val="20"/>
        </w:rPr>
      </w:pPr>
    </w:p>
    <w:p w:rsidR="00DB6F8D" w:rsidRPr="002B6261" w:rsidRDefault="00101159" w:rsidP="00DB6F8D">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It is the recipient’s responsibility to arrange and confirm </w:t>
      </w:r>
      <w:r w:rsidR="00D676E1" w:rsidRPr="002B6261">
        <w:rPr>
          <w:rFonts w:asciiTheme="minorHAnsi" w:hAnsiTheme="minorHAnsi" w:cstheme="minorHAnsi"/>
          <w:szCs w:val="20"/>
        </w:rPr>
        <w:t>their</w:t>
      </w:r>
      <w:r w:rsidRPr="002B6261">
        <w:rPr>
          <w:rFonts w:asciiTheme="minorHAnsi" w:hAnsiTheme="minorHAnsi" w:cstheme="minorHAnsi"/>
          <w:szCs w:val="20"/>
        </w:rPr>
        <w:t xml:space="preserve"> internship, however, they can request support from their home university and </w:t>
      </w:r>
      <w:r w:rsidR="00D676E1" w:rsidRPr="002B6261">
        <w:rPr>
          <w:rFonts w:asciiTheme="minorHAnsi" w:hAnsiTheme="minorHAnsi" w:cstheme="minorHAnsi"/>
          <w:szCs w:val="20"/>
        </w:rPr>
        <w:t>their</w:t>
      </w:r>
      <w:r w:rsidR="00C47F13" w:rsidRPr="002B6261">
        <w:rPr>
          <w:rFonts w:asciiTheme="minorHAnsi" w:hAnsiTheme="minorHAnsi" w:cstheme="minorHAnsi"/>
          <w:szCs w:val="20"/>
        </w:rPr>
        <w:t xml:space="preserve"> support service provider.</w:t>
      </w:r>
      <w:r w:rsidRPr="002B6261">
        <w:rPr>
          <w:rFonts w:asciiTheme="minorHAnsi" w:hAnsiTheme="minorHAnsi" w:cstheme="minorHAnsi"/>
          <w:szCs w:val="20"/>
        </w:rPr>
        <w:t xml:space="preserve"> Recipients undertaking an internship will need to contact the relevant authority in the host country to determine whether they are entitled to work and to obtain information about visas.</w:t>
      </w:r>
      <w:r w:rsidR="00DB6F8D" w:rsidRPr="002B6261">
        <w:rPr>
          <w:rFonts w:asciiTheme="minorHAnsi" w:hAnsiTheme="minorHAnsi" w:cstheme="minorHAnsi"/>
          <w:szCs w:val="20"/>
        </w:rPr>
        <w:t xml:space="preserve"> Recipients may be eligible to gain credit for the internship if it meets the course requirements. The credit should be negotiated with their course convenor.</w:t>
      </w:r>
    </w:p>
    <w:p w:rsidR="00101159" w:rsidRPr="002B6261" w:rsidRDefault="00101159" w:rsidP="00101159">
      <w:pPr>
        <w:spacing w:after="0" w:line="240" w:lineRule="auto"/>
        <w:ind w:right="57"/>
        <w:rPr>
          <w:rFonts w:asciiTheme="minorHAnsi" w:hAnsiTheme="minorHAnsi" w:cstheme="minorHAnsi"/>
          <w:szCs w:val="20"/>
        </w:rPr>
      </w:pPr>
    </w:p>
    <w:p w:rsidR="00101159" w:rsidRPr="002B6261" w:rsidRDefault="00101159" w:rsidP="00101159">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Applicants are not required to have an internship confirmed at the time of </w:t>
      </w:r>
      <w:r w:rsidR="00C90EC2" w:rsidRPr="002B6261">
        <w:rPr>
          <w:rFonts w:asciiTheme="minorHAnsi" w:hAnsiTheme="minorHAnsi" w:cstheme="minorHAnsi"/>
          <w:szCs w:val="20"/>
        </w:rPr>
        <w:t>application</w:t>
      </w:r>
      <w:r w:rsidR="00C90EC2">
        <w:rPr>
          <w:rFonts w:asciiTheme="minorHAnsi" w:hAnsiTheme="minorHAnsi" w:cstheme="minorHAnsi"/>
          <w:szCs w:val="20"/>
        </w:rPr>
        <w:t>;</w:t>
      </w:r>
      <w:r w:rsidR="003217C9">
        <w:rPr>
          <w:rFonts w:asciiTheme="minorHAnsi" w:hAnsiTheme="minorHAnsi" w:cstheme="minorHAnsi"/>
          <w:szCs w:val="20"/>
        </w:rPr>
        <w:t xml:space="preserve"> however</w:t>
      </w:r>
      <w:r w:rsidRPr="002B6261">
        <w:rPr>
          <w:rFonts w:asciiTheme="minorHAnsi" w:hAnsiTheme="minorHAnsi" w:cstheme="minorHAnsi"/>
          <w:szCs w:val="20"/>
        </w:rPr>
        <w:t xml:space="preserve"> they are </w:t>
      </w:r>
      <w:r w:rsidR="003217C9">
        <w:rPr>
          <w:rFonts w:asciiTheme="minorHAnsi" w:hAnsiTheme="minorHAnsi" w:cstheme="minorHAnsi"/>
          <w:szCs w:val="20"/>
        </w:rPr>
        <w:t>required</w:t>
      </w:r>
      <w:r w:rsidRPr="002B6261">
        <w:rPr>
          <w:rFonts w:asciiTheme="minorHAnsi" w:hAnsiTheme="minorHAnsi" w:cstheme="minorHAnsi"/>
          <w:szCs w:val="20"/>
        </w:rPr>
        <w:t xml:space="preserve"> to indicate their proposed host(s) and dates</w:t>
      </w:r>
      <w:r w:rsidR="003217C9">
        <w:rPr>
          <w:rFonts w:asciiTheme="minorHAnsi" w:hAnsiTheme="minorHAnsi" w:cstheme="minorHAnsi"/>
          <w:szCs w:val="20"/>
        </w:rPr>
        <w:t xml:space="preserve"> in their application</w:t>
      </w:r>
      <w:r w:rsidRPr="002B6261">
        <w:rPr>
          <w:rFonts w:asciiTheme="minorHAnsi" w:hAnsiTheme="minorHAnsi" w:cstheme="minorHAnsi"/>
          <w:szCs w:val="20"/>
        </w:rPr>
        <w:t>.</w:t>
      </w:r>
    </w:p>
    <w:p w:rsidR="00101159" w:rsidRPr="002B6261" w:rsidRDefault="00101159" w:rsidP="00101159">
      <w:pPr>
        <w:spacing w:after="0" w:line="240" w:lineRule="auto"/>
        <w:ind w:right="57"/>
        <w:rPr>
          <w:rFonts w:asciiTheme="minorHAnsi" w:hAnsiTheme="minorHAnsi" w:cstheme="minorHAnsi"/>
          <w:szCs w:val="20"/>
        </w:rPr>
      </w:pPr>
    </w:p>
    <w:p w:rsidR="00DB6F8D" w:rsidRPr="002B6261" w:rsidRDefault="008B71C7" w:rsidP="00DB6F8D">
      <w:pPr>
        <w:pStyle w:val="Heading2"/>
        <w:rPr>
          <w:rFonts w:asciiTheme="minorHAnsi" w:hAnsiTheme="minorHAnsi" w:cstheme="minorHAnsi"/>
        </w:rPr>
      </w:pPr>
      <w:bookmarkStart w:id="23" w:name="_3.3_Endeavour_Postgraduate"/>
      <w:bookmarkStart w:id="24" w:name="_Toc448482950"/>
      <w:bookmarkEnd w:id="23"/>
      <w:r w:rsidRPr="002B6261">
        <w:rPr>
          <w:rFonts w:asciiTheme="minorHAnsi" w:hAnsiTheme="minorHAnsi" w:cstheme="minorHAnsi"/>
        </w:rPr>
        <w:t>3.</w:t>
      </w:r>
      <w:r w:rsidR="00C25B7A">
        <w:rPr>
          <w:rFonts w:asciiTheme="minorHAnsi" w:hAnsiTheme="minorHAnsi" w:cstheme="minorHAnsi"/>
        </w:rPr>
        <w:t>5</w:t>
      </w:r>
      <w:r w:rsidRPr="002B6261">
        <w:rPr>
          <w:rFonts w:asciiTheme="minorHAnsi" w:hAnsiTheme="minorHAnsi" w:cstheme="minorHAnsi"/>
        </w:rPr>
        <w:tab/>
      </w:r>
      <w:r w:rsidR="00DB6F8D" w:rsidRPr="002B6261">
        <w:rPr>
          <w:rFonts w:asciiTheme="minorHAnsi" w:hAnsiTheme="minorHAnsi" w:cstheme="minorHAnsi"/>
        </w:rPr>
        <w:t>Endeavour Research Fellowship</w:t>
      </w:r>
      <w:r w:rsidR="00BC2A52" w:rsidRPr="002B6261">
        <w:rPr>
          <w:rFonts w:asciiTheme="minorHAnsi" w:hAnsiTheme="minorHAnsi" w:cstheme="minorHAnsi"/>
        </w:rPr>
        <w:t xml:space="preserve"> </w:t>
      </w:r>
      <w:r w:rsidR="00DB6F8D" w:rsidRPr="002B6261">
        <w:rPr>
          <w:rFonts w:asciiTheme="minorHAnsi" w:hAnsiTheme="minorHAnsi" w:cstheme="minorHAnsi"/>
        </w:rPr>
        <w:t>(Australian</w:t>
      </w:r>
      <w:r w:rsidR="007F2E26">
        <w:rPr>
          <w:rFonts w:asciiTheme="minorHAnsi" w:hAnsiTheme="minorHAnsi" w:cstheme="minorHAnsi"/>
        </w:rPr>
        <w:t xml:space="preserve"> and international applicants</w:t>
      </w:r>
      <w:r w:rsidR="00DB6F8D" w:rsidRPr="002B6261">
        <w:rPr>
          <w:rFonts w:asciiTheme="minorHAnsi" w:hAnsiTheme="minorHAnsi" w:cstheme="minorHAnsi"/>
        </w:rPr>
        <w:t>)</w:t>
      </w:r>
      <w:bookmarkEnd w:id="24"/>
    </w:p>
    <w:p w:rsidR="00DB6F8D" w:rsidRPr="002B6261" w:rsidRDefault="00DB6F8D" w:rsidP="00DB6F8D">
      <w:pPr>
        <w:spacing w:after="0" w:line="240" w:lineRule="auto"/>
        <w:ind w:right="57"/>
        <w:rPr>
          <w:rFonts w:asciiTheme="minorHAnsi" w:hAnsiTheme="minorHAnsi" w:cstheme="minorHAnsi"/>
          <w:szCs w:val="20"/>
        </w:rPr>
      </w:pPr>
      <w:r w:rsidRPr="002B6261">
        <w:rPr>
          <w:rFonts w:asciiTheme="minorHAnsi" w:hAnsiTheme="minorHAnsi" w:cstheme="minorHAnsi"/>
          <w:szCs w:val="20"/>
        </w:rPr>
        <w:t>Th</w:t>
      </w:r>
      <w:r w:rsidR="002B0E44">
        <w:rPr>
          <w:rFonts w:asciiTheme="minorHAnsi" w:hAnsiTheme="minorHAnsi" w:cstheme="minorHAnsi"/>
          <w:szCs w:val="20"/>
        </w:rPr>
        <w:t>e Endeavour Research Fellowship</w:t>
      </w:r>
      <w:r w:rsidRPr="002B6261">
        <w:rPr>
          <w:rFonts w:asciiTheme="minorHAnsi" w:hAnsiTheme="minorHAnsi" w:cstheme="minorHAnsi"/>
          <w:szCs w:val="20"/>
        </w:rPr>
        <w:t xml:space="preserve"> provide</w:t>
      </w:r>
      <w:r w:rsidR="002B0E44">
        <w:rPr>
          <w:rFonts w:asciiTheme="minorHAnsi" w:hAnsiTheme="minorHAnsi" w:cstheme="minorHAnsi"/>
          <w:szCs w:val="20"/>
        </w:rPr>
        <w:t>s</w:t>
      </w:r>
      <w:r w:rsidRPr="002B6261">
        <w:rPr>
          <w:rFonts w:asciiTheme="minorHAnsi" w:hAnsiTheme="minorHAnsi" w:cstheme="minorHAnsi"/>
          <w:szCs w:val="20"/>
        </w:rPr>
        <w:t xml:space="preserve"> financial support for </w:t>
      </w:r>
      <w:r w:rsidR="007F2E26">
        <w:rPr>
          <w:rFonts w:asciiTheme="minorHAnsi" w:hAnsiTheme="minorHAnsi" w:cstheme="minorHAnsi"/>
          <w:szCs w:val="20"/>
        </w:rPr>
        <w:t>international</w:t>
      </w:r>
      <w:r w:rsidRPr="002B6261">
        <w:rPr>
          <w:rFonts w:asciiTheme="minorHAnsi" w:hAnsiTheme="minorHAnsi" w:cstheme="minorHAnsi"/>
          <w:szCs w:val="20"/>
        </w:rPr>
        <w:t xml:space="preserve"> postgraduate students and postdoctoral fellows to</w:t>
      </w:r>
      <w:r w:rsidR="00722313" w:rsidRPr="002B6261">
        <w:rPr>
          <w:rFonts w:asciiTheme="minorHAnsi" w:hAnsiTheme="minorHAnsi" w:cstheme="minorHAnsi"/>
          <w:szCs w:val="20"/>
        </w:rPr>
        <w:t xml:space="preserve"> undertake short-term research</w:t>
      </w:r>
      <w:r w:rsidR="00216D25" w:rsidRPr="002B6261">
        <w:rPr>
          <w:rFonts w:asciiTheme="minorHAnsi" w:hAnsiTheme="minorHAnsi" w:cstheme="minorHAnsi"/>
          <w:szCs w:val="20"/>
        </w:rPr>
        <w:t xml:space="preserve"> (4-6 months)</w:t>
      </w:r>
      <w:r w:rsidRPr="002B6261">
        <w:rPr>
          <w:rFonts w:asciiTheme="minorHAnsi" w:hAnsiTheme="minorHAnsi" w:cstheme="minorHAnsi"/>
          <w:szCs w:val="20"/>
        </w:rPr>
        <w:t xml:space="preserve"> towards a</w:t>
      </w:r>
      <w:r w:rsidR="007F2E26">
        <w:rPr>
          <w:rFonts w:asciiTheme="minorHAnsi" w:hAnsiTheme="minorHAnsi" w:cstheme="minorHAnsi"/>
          <w:szCs w:val="20"/>
        </w:rPr>
        <w:t xml:space="preserve">n overseas </w:t>
      </w:r>
      <w:r w:rsidRPr="002B6261">
        <w:rPr>
          <w:rFonts w:asciiTheme="minorHAnsi" w:hAnsiTheme="minorHAnsi" w:cstheme="minorHAnsi"/>
          <w:szCs w:val="20"/>
        </w:rPr>
        <w:t>Masters, PhD or postdoctoral research in any field in Australia, and for Australian postgraduate students and postdoctoral fellows to undertake short</w:t>
      </w:r>
      <w:r w:rsidR="00291880" w:rsidRPr="002B6261">
        <w:rPr>
          <w:rFonts w:asciiTheme="minorHAnsi" w:hAnsiTheme="minorHAnsi" w:cstheme="minorHAnsi"/>
          <w:szCs w:val="20"/>
        </w:rPr>
        <w:t>-</w:t>
      </w:r>
      <w:r w:rsidRPr="002B6261">
        <w:rPr>
          <w:rFonts w:asciiTheme="minorHAnsi" w:hAnsiTheme="minorHAnsi" w:cstheme="minorHAnsi"/>
          <w:szCs w:val="20"/>
        </w:rPr>
        <w:t>term research</w:t>
      </w:r>
      <w:r w:rsidR="00216D25" w:rsidRPr="002B6261">
        <w:rPr>
          <w:rFonts w:asciiTheme="minorHAnsi" w:hAnsiTheme="minorHAnsi" w:cstheme="minorHAnsi"/>
          <w:szCs w:val="20"/>
        </w:rPr>
        <w:t xml:space="preserve"> (4-6 months) </w:t>
      </w:r>
      <w:r w:rsidRPr="002B6261">
        <w:rPr>
          <w:rFonts w:asciiTheme="minorHAnsi" w:hAnsiTheme="minorHAnsi" w:cstheme="minorHAnsi"/>
          <w:szCs w:val="20"/>
        </w:rPr>
        <w:t>towards an Australian Masters, PhD or postdoctoral research, in any field, overseas.</w:t>
      </w:r>
    </w:p>
    <w:p w:rsidR="00DB6F8D" w:rsidRPr="002B6261" w:rsidRDefault="00DB6F8D" w:rsidP="00DB6F8D">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b/>
          <w:szCs w:val="20"/>
        </w:rPr>
      </w:pPr>
      <w:r w:rsidRPr="002B6261">
        <w:rPr>
          <w:rFonts w:asciiTheme="minorHAnsi" w:hAnsiTheme="minorHAnsi" w:cstheme="minorHAnsi"/>
          <w:szCs w:val="20"/>
        </w:rPr>
        <w:t>The</w:t>
      </w:r>
      <w:r w:rsidRPr="002B6261">
        <w:rPr>
          <w:rFonts w:asciiTheme="minorHAnsi" w:hAnsiTheme="minorHAnsi" w:cstheme="minorHAnsi"/>
          <w:b/>
          <w:szCs w:val="20"/>
        </w:rPr>
        <w:t xml:space="preserve"> </w:t>
      </w:r>
      <w:r w:rsidRPr="002B6261">
        <w:rPr>
          <w:rFonts w:asciiTheme="minorHAnsi" w:hAnsiTheme="minorHAnsi" w:cstheme="minorHAnsi"/>
          <w:b/>
          <w:i/>
          <w:szCs w:val="20"/>
        </w:rPr>
        <w:t>Endeavour Research Fellowship for Indigenous Australians</w:t>
      </w:r>
      <w:r w:rsidRPr="002B6261">
        <w:rPr>
          <w:rFonts w:asciiTheme="minorHAnsi" w:hAnsiTheme="minorHAnsi" w:cstheme="minorHAnsi"/>
          <w:b/>
          <w:szCs w:val="20"/>
        </w:rPr>
        <w:t xml:space="preserve"> </w:t>
      </w:r>
      <w:r w:rsidRPr="002B6261">
        <w:rPr>
          <w:rFonts w:asciiTheme="minorHAnsi" w:hAnsiTheme="minorHAnsi" w:cstheme="minorHAnsi"/>
          <w:szCs w:val="20"/>
        </w:rPr>
        <w:t>provides financial support for Indigenous postgraduate students and postdoctoral fellows t</w:t>
      </w:r>
      <w:r w:rsidR="00722313" w:rsidRPr="002B6261">
        <w:rPr>
          <w:rFonts w:asciiTheme="minorHAnsi" w:hAnsiTheme="minorHAnsi" w:cstheme="minorHAnsi"/>
          <w:szCs w:val="20"/>
        </w:rPr>
        <w:t>o undertake short-term research</w:t>
      </w:r>
      <w:r w:rsidR="00216D25" w:rsidRPr="002B6261">
        <w:rPr>
          <w:rFonts w:asciiTheme="minorHAnsi" w:hAnsiTheme="minorHAnsi" w:cstheme="minorHAnsi"/>
          <w:szCs w:val="20"/>
        </w:rPr>
        <w:t xml:space="preserve"> (4-6 months)</w:t>
      </w:r>
      <w:r w:rsidR="00722313" w:rsidRPr="002B6261">
        <w:rPr>
          <w:rFonts w:asciiTheme="minorHAnsi" w:hAnsiTheme="minorHAnsi" w:cstheme="minorHAnsi"/>
          <w:szCs w:val="20"/>
        </w:rPr>
        <w:t xml:space="preserve"> </w:t>
      </w:r>
      <w:r w:rsidRPr="002B6261">
        <w:rPr>
          <w:rFonts w:asciiTheme="minorHAnsi" w:hAnsiTheme="minorHAnsi" w:cstheme="minorHAnsi"/>
          <w:szCs w:val="20"/>
        </w:rPr>
        <w:t>towards an Australian Masters, PhD or postdoctoral research in any field, overseas.</w:t>
      </w:r>
    </w:p>
    <w:p w:rsidR="00DB6F8D" w:rsidRPr="002B6261" w:rsidRDefault="00DB6F8D" w:rsidP="00DB6F8D">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b/>
          <w:szCs w:val="20"/>
        </w:rPr>
      </w:pPr>
      <w:r w:rsidRPr="002B6261">
        <w:rPr>
          <w:rFonts w:asciiTheme="minorHAnsi" w:hAnsiTheme="minorHAnsi" w:cstheme="minorHAnsi"/>
          <w:szCs w:val="20"/>
        </w:rPr>
        <w:lastRenderedPageBreak/>
        <w:t>The</w:t>
      </w:r>
      <w:r w:rsidRPr="002B6261">
        <w:rPr>
          <w:rFonts w:asciiTheme="minorHAnsi" w:hAnsiTheme="minorHAnsi" w:cstheme="minorHAnsi"/>
          <w:b/>
          <w:szCs w:val="20"/>
        </w:rPr>
        <w:t xml:space="preserve"> </w:t>
      </w:r>
      <w:r w:rsidRPr="002B6261">
        <w:rPr>
          <w:rFonts w:asciiTheme="minorHAnsi" w:hAnsiTheme="minorHAnsi" w:cstheme="minorHAnsi"/>
          <w:b/>
          <w:i/>
          <w:szCs w:val="20"/>
        </w:rPr>
        <w:t>Endeavour Australia Cheung Kong Research Fellowship</w:t>
      </w:r>
      <w:r w:rsidRPr="002B6261">
        <w:rPr>
          <w:rFonts w:asciiTheme="minorHAnsi" w:hAnsiTheme="minorHAnsi" w:cstheme="minorHAnsi"/>
          <w:b/>
          <w:szCs w:val="20"/>
        </w:rPr>
        <w:t xml:space="preserve"> </w:t>
      </w:r>
      <w:r w:rsidRPr="002B6261">
        <w:rPr>
          <w:rFonts w:asciiTheme="minorHAnsi" w:hAnsiTheme="minorHAnsi" w:cstheme="minorHAnsi"/>
          <w:szCs w:val="20"/>
        </w:rPr>
        <w:t>provides financial support for postgraduate students and postdoctoral fellows from participating Asian countries to undertake short-term research</w:t>
      </w:r>
      <w:r w:rsidR="00E92E58" w:rsidRPr="002B6261">
        <w:rPr>
          <w:rFonts w:asciiTheme="minorHAnsi" w:hAnsiTheme="minorHAnsi" w:cstheme="minorHAnsi"/>
          <w:szCs w:val="20"/>
        </w:rPr>
        <w:t xml:space="preserve"> (4-6 months) </w:t>
      </w:r>
      <w:r w:rsidRPr="002B6261">
        <w:rPr>
          <w:rFonts w:asciiTheme="minorHAnsi" w:hAnsiTheme="minorHAnsi" w:cstheme="minorHAnsi"/>
          <w:szCs w:val="20"/>
        </w:rPr>
        <w:t>in any field, in Australia and for Australians to do the same in participating Asian countries.</w:t>
      </w:r>
    </w:p>
    <w:p w:rsidR="00DB6F8D" w:rsidRPr="002B6261" w:rsidRDefault="00DB6F8D" w:rsidP="00DB6F8D">
      <w:pPr>
        <w:spacing w:after="0" w:line="240" w:lineRule="auto"/>
        <w:ind w:right="57"/>
        <w:rPr>
          <w:rFonts w:asciiTheme="minorHAnsi" w:hAnsiTheme="minorHAnsi" w:cstheme="minorHAnsi"/>
          <w:szCs w:val="20"/>
        </w:rPr>
      </w:pPr>
    </w:p>
    <w:p w:rsidR="00DB6F8D" w:rsidRPr="002B6261" w:rsidRDefault="00216D25" w:rsidP="00DB6F8D">
      <w:pPr>
        <w:spacing w:after="0" w:line="240" w:lineRule="auto"/>
        <w:ind w:right="57"/>
        <w:rPr>
          <w:rFonts w:asciiTheme="minorHAnsi" w:hAnsiTheme="minorHAnsi" w:cstheme="minorHAnsi"/>
          <w:szCs w:val="20"/>
        </w:rPr>
      </w:pPr>
      <w:r w:rsidRPr="002B6261">
        <w:rPr>
          <w:rFonts w:asciiTheme="minorHAnsi" w:hAnsiTheme="minorHAnsi" w:cstheme="minorHAnsi"/>
          <w:szCs w:val="20"/>
        </w:rPr>
        <w:t>T</w:t>
      </w:r>
      <w:r w:rsidR="00DB6F8D" w:rsidRPr="002B6261">
        <w:rPr>
          <w:rFonts w:asciiTheme="minorHAnsi" w:hAnsiTheme="minorHAnsi" w:cstheme="minorHAnsi"/>
          <w:szCs w:val="20"/>
        </w:rPr>
        <w:t xml:space="preserve">he Endeavour Australia Cheung Kong </w:t>
      </w:r>
      <w:r w:rsidR="00933AB1" w:rsidRPr="002B6261">
        <w:rPr>
          <w:rFonts w:asciiTheme="minorHAnsi" w:hAnsiTheme="minorHAnsi" w:cstheme="minorHAnsi"/>
          <w:szCs w:val="20"/>
        </w:rPr>
        <w:t>Research Fellowship</w:t>
      </w:r>
      <w:r w:rsidR="00DB6F8D" w:rsidRPr="002B6261">
        <w:rPr>
          <w:rFonts w:asciiTheme="minorHAnsi" w:hAnsiTheme="minorHAnsi" w:cstheme="minorHAnsi"/>
          <w:szCs w:val="20"/>
        </w:rPr>
        <w:t xml:space="preserve"> represents a unique partnership with the Australian Government to support postgraduate students and fellows from Asia and Australia to study in each other’s countries. The top five </w:t>
      </w:r>
      <w:r w:rsidR="000F1399">
        <w:rPr>
          <w:rFonts w:asciiTheme="minorHAnsi" w:hAnsiTheme="minorHAnsi" w:cstheme="minorHAnsi"/>
          <w:szCs w:val="20"/>
        </w:rPr>
        <w:t>international</w:t>
      </w:r>
      <w:r w:rsidR="00DB6F8D" w:rsidRPr="002B6261">
        <w:rPr>
          <w:rFonts w:asciiTheme="minorHAnsi" w:hAnsiTheme="minorHAnsi" w:cstheme="minorHAnsi"/>
          <w:szCs w:val="20"/>
        </w:rPr>
        <w:t xml:space="preserve"> and Australian Endeavour Research Fellowship recipients coming from and/or going to a participating country will be offered an Endeavour Australia Cheung Kong Research Fellowship. The eligibility requirements and application process are the same as the Endeavour Research Fellowship, therefore all eligible applicants will be considered.</w:t>
      </w:r>
    </w:p>
    <w:p w:rsidR="00DB6F8D" w:rsidRPr="002B6261" w:rsidRDefault="00DB6F8D" w:rsidP="00DB6F8D">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b/>
          <w:szCs w:val="20"/>
        </w:rPr>
      </w:pPr>
      <w:r w:rsidRPr="002B6261">
        <w:rPr>
          <w:rFonts w:asciiTheme="minorHAnsi" w:hAnsiTheme="minorHAnsi" w:cstheme="minorHAnsi"/>
          <w:szCs w:val="20"/>
        </w:rPr>
        <w:t>The</w:t>
      </w:r>
      <w:r w:rsidRPr="002B6261">
        <w:rPr>
          <w:rFonts w:asciiTheme="minorHAnsi" w:hAnsiTheme="minorHAnsi" w:cstheme="minorHAnsi"/>
          <w:b/>
          <w:szCs w:val="20"/>
        </w:rPr>
        <w:t xml:space="preserve"> </w:t>
      </w:r>
      <w:r w:rsidRPr="002B6261">
        <w:rPr>
          <w:rFonts w:asciiTheme="minorHAnsi" w:hAnsiTheme="minorHAnsi" w:cstheme="minorHAnsi"/>
          <w:b/>
          <w:i/>
          <w:szCs w:val="20"/>
        </w:rPr>
        <w:t>Endeavour Australia India Education Council (AIEC) Research Fellowship</w:t>
      </w:r>
      <w:r w:rsidRPr="002B6261">
        <w:rPr>
          <w:rFonts w:asciiTheme="minorHAnsi" w:hAnsiTheme="minorHAnsi" w:cstheme="minorHAnsi"/>
          <w:b/>
          <w:szCs w:val="20"/>
        </w:rPr>
        <w:t xml:space="preserve"> </w:t>
      </w:r>
      <w:r w:rsidRPr="002B6261">
        <w:rPr>
          <w:rFonts w:asciiTheme="minorHAnsi" w:hAnsiTheme="minorHAnsi" w:cstheme="minorHAnsi"/>
          <w:szCs w:val="20"/>
        </w:rPr>
        <w:t>provides financial support for postgraduate students and postdoctoral fellows from India and Australia to undertake short-term research</w:t>
      </w:r>
      <w:r w:rsidR="00E92E58" w:rsidRPr="002B6261">
        <w:rPr>
          <w:rFonts w:asciiTheme="minorHAnsi" w:hAnsiTheme="minorHAnsi" w:cstheme="minorHAnsi"/>
          <w:szCs w:val="20"/>
        </w:rPr>
        <w:t xml:space="preserve"> (4-6 months) </w:t>
      </w:r>
      <w:r w:rsidRPr="002B6261">
        <w:rPr>
          <w:rFonts w:asciiTheme="minorHAnsi" w:hAnsiTheme="minorHAnsi" w:cstheme="minorHAnsi"/>
          <w:szCs w:val="20"/>
        </w:rPr>
        <w:t>in each other’s countries.</w:t>
      </w:r>
    </w:p>
    <w:p w:rsidR="00DB6F8D" w:rsidRPr="002B6261" w:rsidRDefault="00DB6F8D" w:rsidP="00DB6F8D">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All eligible Endeavour Research Fellowship applicants proposing to travel to/from India or Australia as part of their research proposal will automatically be considered for the AIEC fellowship. Preference will be given to </w:t>
      </w:r>
      <w:r w:rsidR="002B0E44">
        <w:rPr>
          <w:rFonts w:asciiTheme="minorHAnsi" w:hAnsiTheme="minorHAnsi" w:cstheme="minorHAnsi"/>
          <w:szCs w:val="20"/>
        </w:rPr>
        <w:t>applicants</w:t>
      </w:r>
      <w:r w:rsidRPr="002B6261">
        <w:rPr>
          <w:rFonts w:asciiTheme="minorHAnsi" w:hAnsiTheme="minorHAnsi" w:cstheme="minorHAnsi"/>
          <w:szCs w:val="20"/>
        </w:rPr>
        <w:t xml:space="preserve"> whose research proposals most clearly align with the fellowship objectives, </w:t>
      </w:r>
      <w:r w:rsidR="00E92E58" w:rsidRPr="002B6261">
        <w:rPr>
          <w:rFonts w:asciiTheme="minorHAnsi" w:hAnsiTheme="minorHAnsi" w:cstheme="minorHAnsi"/>
          <w:szCs w:val="20"/>
        </w:rPr>
        <w:t>which include</w:t>
      </w:r>
      <w:r w:rsidRPr="002B6261">
        <w:rPr>
          <w:rFonts w:asciiTheme="minorHAnsi" w:hAnsiTheme="minorHAnsi" w:cstheme="minorHAnsi"/>
          <w:szCs w:val="20"/>
        </w:rPr>
        <w:t xml:space="preserve">: </w:t>
      </w:r>
      <w:r w:rsidRPr="002B6261">
        <w:rPr>
          <w:rFonts w:asciiTheme="minorHAnsi" w:hAnsiTheme="minorHAnsi" w:cstheme="minorHAnsi"/>
          <w:szCs w:val="20"/>
        </w:rPr>
        <w:br/>
      </w:r>
    </w:p>
    <w:p w:rsidR="00DB6F8D" w:rsidRPr="002B6261" w:rsidRDefault="00DB6F8D" w:rsidP="00933AB1">
      <w:pPr>
        <w:pStyle w:val="Heading4"/>
        <w:spacing w:after="0" w:line="240" w:lineRule="auto"/>
        <w:ind w:left="851" w:hanging="425"/>
        <w:rPr>
          <w:rFonts w:cstheme="minorHAnsi"/>
        </w:rPr>
      </w:pPr>
      <w:r w:rsidRPr="002B6261">
        <w:rPr>
          <w:rFonts w:cstheme="minorHAnsi"/>
        </w:rPr>
        <w:t>progress of work and/or support for the activities of an AIEC working</w:t>
      </w:r>
      <w:r w:rsidR="002B0E44">
        <w:rPr>
          <w:rFonts w:cstheme="minorHAnsi"/>
        </w:rPr>
        <w:t xml:space="preserve"> group in an AIEC thematic area;</w:t>
      </w:r>
      <w:r w:rsidRPr="002B6261">
        <w:rPr>
          <w:rFonts w:cstheme="minorHAnsi"/>
        </w:rPr>
        <w:t xml:space="preserve"> and/or</w:t>
      </w:r>
    </w:p>
    <w:p w:rsidR="00DB6F8D" w:rsidRPr="002B6261" w:rsidRDefault="00DB6F8D" w:rsidP="00933AB1">
      <w:pPr>
        <w:pStyle w:val="Heading4"/>
        <w:spacing w:after="0" w:line="240" w:lineRule="auto"/>
        <w:ind w:left="851" w:hanging="425"/>
        <w:rPr>
          <w:rFonts w:cstheme="minorHAnsi"/>
        </w:rPr>
      </w:pPr>
      <w:r w:rsidRPr="002B6261">
        <w:rPr>
          <w:rFonts w:cstheme="minorHAnsi"/>
        </w:rPr>
        <w:t xml:space="preserve">support for the </w:t>
      </w:r>
      <w:r w:rsidR="003B5FC4" w:rsidRPr="002B6261">
        <w:rPr>
          <w:rFonts w:cstheme="minorHAnsi"/>
        </w:rPr>
        <w:t>mobility</w:t>
      </w:r>
      <w:r w:rsidRPr="002B6261">
        <w:rPr>
          <w:rFonts w:cstheme="minorHAnsi"/>
        </w:rPr>
        <w:t xml:space="preserve"> of researchers and the fostering of links that will underpin the bilateral relationship into the future.</w:t>
      </w:r>
    </w:p>
    <w:p w:rsidR="00DB6F8D" w:rsidRPr="002B6261" w:rsidRDefault="00DB6F8D" w:rsidP="00DB6F8D">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One Indian and one Australian researcher will be offered an AIEC fellowship. </w:t>
      </w:r>
      <w:r w:rsidR="001D2CD5" w:rsidRPr="002B6261">
        <w:rPr>
          <w:rFonts w:asciiTheme="minorHAnsi" w:hAnsiTheme="minorHAnsi" w:cstheme="minorHAnsi"/>
          <w:szCs w:val="20"/>
        </w:rPr>
        <w:t>If</w:t>
      </w:r>
      <w:r w:rsidRPr="002B6261">
        <w:rPr>
          <w:rFonts w:asciiTheme="minorHAnsi" w:hAnsiTheme="minorHAnsi" w:cstheme="minorHAnsi"/>
          <w:szCs w:val="20"/>
        </w:rPr>
        <w:t xml:space="preserve"> </w:t>
      </w:r>
      <w:r w:rsidR="001D2CD5" w:rsidRPr="002B6261">
        <w:rPr>
          <w:rFonts w:asciiTheme="minorHAnsi" w:hAnsiTheme="minorHAnsi" w:cstheme="minorHAnsi"/>
          <w:szCs w:val="20"/>
        </w:rPr>
        <w:t>it</w:t>
      </w:r>
      <w:r w:rsidRPr="002B6261">
        <w:rPr>
          <w:rFonts w:asciiTheme="minorHAnsi" w:hAnsiTheme="minorHAnsi" w:cstheme="minorHAnsi"/>
          <w:szCs w:val="20"/>
        </w:rPr>
        <w:t xml:space="preserve"> is not possible</w:t>
      </w:r>
      <w:r w:rsidR="001D2CD5" w:rsidRPr="002B6261">
        <w:rPr>
          <w:rFonts w:asciiTheme="minorHAnsi" w:hAnsiTheme="minorHAnsi" w:cstheme="minorHAnsi"/>
          <w:szCs w:val="20"/>
        </w:rPr>
        <w:t xml:space="preserve"> to offer one Indian and one Australian</w:t>
      </w:r>
      <w:r w:rsidRPr="002B6261">
        <w:rPr>
          <w:rFonts w:asciiTheme="minorHAnsi" w:hAnsiTheme="minorHAnsi" w:cstheme="minorHAnsi"/>
          <w:szCs w:val="20"/>
        </w:rPr>
        <w:t xml:space="preserve">, either two </w:t>
      </w:r>
      <w:r w:rsidR="001D2CD5" w:rsidRPr="002B6261">
        <w:rPr>
          <w:rFonts w:asciiTheme="minorHAnsi" w:hAnsiTheme="minorHAnsi" w:cstheme="minorHAnsi"/>
          <w:szCs w:val="20"/>
        </w:rPr>
        <w:t>Indians</w:t>
      </w:r>
      <w:r w:rsidRPr="002B6261">
        <w:rPr>
          <w:rFonts w:asciiTheme="minorHAnsi" w:hAnsiTheme="minorHAnsi" w:cstheme="minorHAnsi"/>
          <w:szCs w:val="20"/>
        </w:rPr>
        <w:t xml:space="preserve"> or two </w:t>
      </w:r>
      <w:r w:rsidR="001D2CD5" w:rsidRPr="002B6261">
        <w:rPr>
          <w:rFonts w:asciiTheme="minorHAnsi" w:hAnsiTheme="minorHAnsi" w:cstheme="minorHAnsi"/>
          <w:szCs w:val="20"/>
        </w:rPr>
        <w:t>Australians</w:t>
      </w:r>
      <w:r w:rsidRPr="002B6261">
        <w:rPr>
          <w:rFonts w:asciiTheme="minorHAnsi" w:hAnsiTheme="minorHAnsi" w:cstheme="minorHAnsi"/>
          <w:szCs w:val="20"/>
        </w:rPr>
        <w:t xml:space="preserve"> will be offered. </w:t>
      </w:r>
    </w:p>
    <w:p w:rsidR="00933AB1" w:rsidRPr="002B6261" w:rsidRDefault="00933AB1" w:rsidP="00DB6F8D">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Information about the AIEC can be found at </w:t>
      </w:r>
      <w:hyperlink r:id="rId9" w:history="1">
        <w:r w:rsidRPr="008D6C01">
          <w:rPr>
            <w:rStyle w:val="Hyperlink"/>
            <w:rFonts w:asciiTheme="minorHAnsi" w:hAnsiTheme="minorHAnsi" w:cstheme="minorHAnsi"/>
            <w:szCs w:val="20"/>
          </w:rPr>
          <w:t>www.australiaindiaeducation.com</w:t>
        </w:r>
      </w:hyperlink>
    </w:p>
    <w:p w:rsidR="008B71C7" w:rsidRPr="002B6261" w:rsidRDefault="008B71C7" w:rsidP="008B71C7">
      <w:pPr>
        <w:pStyle w:val="Heading2"/>
        <w:rPr>
          <w:rFonts w:asciiTheme="minorHAnsi" w:hAnsiTheme="minorHAnsi" w:cstheme="minorHAnsi"/>
        </w:rPr>
      </w:pPr>
      <w:bookmarkStart w:id="25" w:name="_Toc448482951"/>
      <w:r w:rsidRPr="002B6261">
        <w:rPr>
          <w:rFonts w:asciiTheme="minorHAnsi" w:hAnsiTheme="minorHAnsi" w:cstheme="minorHAnsi"/>
        </w:rPr>
        <w:t>3.6</w:t>
      </w:r>
      <w:r w:rsidRPr="002B6261">
        <w:rPr>
          <w:rFonts w:asciiTheme="minorHAnsi" w:hAnsiTheme="minorHAnsi" w:cstheme="minorHAnsi"/>
        </w:rPr>
        <w:tab/>
        <w:t xml:space="preserve">Endeavour Executive Fellowship </w:t>
      </w:r>
      <w:r w:rsidR="00933AB1" w:rsidRPr="002B6261">
        <w:rPr>
          <w:rFonts w:asciiTheme="minorHAnsi" w:hAnsiTheme="minorHAnsi" w:cstheme="minorHAnsi"/>
        </w:rPr>
        <w:t>(Australian</w:t>
      </w:r>
      <w:r w:rsidR="007F2E26">
        <w:rPr>
          <w:rFonts w:asciiTheme="minorHAnsi" w:hAnsiTheme="minorHAnsi" w:cstheme="minorHAnsi"/>
        </w:rPr>
        <w:t xml:space="preserve"> and international applicants</w:t>
      </w:r>
      <w:r w:rsidR="00933AB1" w:rsidRPr="002B6261">
        <w:rPr>
          <w:rFonts w:asciiTheme="minorHAnsi" w:hAnsiTheme="minorHAnsi" w:cstheme="minorHAnsi"/>
        </w:rPr>
        <w:t>)</w:t>
      </w:r>
      <w:bookmarkEnd w:id="25"/>
      <w:r w:rsidR="00933AB1" w:rsidRPr="002B6261">
        <w:rPr>
          <w:rFonts w:asciiTheme="minorHAnsi" w:hAnsiTheme="minorHAnsi" w:cstheme="minorHAnsi"/>
        </w:rPr>
        <w:t xml:space="preserve"> </w:t>
      </w:r>
    </w:p>
    <w:p w:rsidR="008B71C7" w:rsidRPr="002B6261" w:rsidRDefault="008B71C7" w:rsidP="008B71C7">
      <w:pPr>
        <w:spacing w:after="0" w:line="240" w:lineRule="auto"/>
        <w:ind w:right="57"/>
        <w:rPr>
          <w:rFonts w:asciiTheme="minorHAnsi" w:hAnsiTheme="minorHAnsi" w:cstheme="minorHAnsi"/>
          <w:szCs w:val="20"/>
        </w:rPr>
      </w:pPr>
      <w:r w:rsidRPr="002B6261">
        <w:rPr>
          <w:rFonts w:asciiTheme="minorHAnsi" w:hAnsiTheme="minorHAnsi" w:cstheme="minorHAnsi"/>
          <w:szCs w:val="20"/>
        </w:rPr>
        <w:t>The Endeavour Executive Fellowship provides financial support towards professional development opportunities</w:t>
      </w:r>
      <w:r w:rsidR="00E92E58" w:rsidRPr="002B6261">
        <w:rPr>
          <w:rFonts w:asciiTheme="minorHAnsi" w:hAnsiTheme="minorHAnsi" w:cstheme="minorHAnsi"/>
          <w:szCs w:val="20"/>
        </w:rPr>
        <w:t xml:space="preserve"> (1-4 months)</w:t>
      </w:r>
      <w:r w:rsidR="00722313" w:rsidRPr="002B6261">
        <w:rPr>
          <w:rFonts w:asciiTheme="minorHAnsi" w:hAnsiTheme="minorHAnsi" w:cstheme="minorHAnsi"/>
          <w:szCs w:val="20"/>
        </w:rPr>
        <w:t xml:space="preserve"> </w:t>
      </w:r>
      <w:r w:rsidRPr="002B6261">
        <w:rPr>
          <w:rFonts w:asciiTheme="minorHAnsi" w:hAnsiTheme="minorHAnsi" w:cstheme="minorHAnsi"/>
          <w:szCs w:val="20"/>
        </w:rPr>
        <w:t>for high achievers in business, industry, education or government for</w:t>
      </w:r>
      <w:r w:rsidR="00F25055" w:rsidRPr="002B6261">
        <w:rPr>
          <w:rFonts w:asciiTheme="minorHAnsi" w:hAnsiTheme="minorHAnsi" w:cstheme="minorHAnsi"/>
          <w:szCs w:val="20"/>
        </w:rPr>
        <w:t xml:space="preserve"> </w:t>
      </w:r>
      <w:r w:rsidR="007F2E26">
        <w:rPr>
          <w:rFonts w:asciiTheme="minorHAnsi" w:hAnsiTheme="minorHAnsi" w:cstheme="minorHAnsi"/>
          <w:szCs w:val="20"/>
        </w:rPr>
        <w:t xml:space="preserve">international </w:t>
      </w:r>
      <w:r w:rsidR="00F25055" w:rsidRPr="002B6261">
        <w:rPr>
          <w:rFonts w:asciiTheme="minorHAnsi" w:hAnsiTheme="minorHAnsi" w:cstheme="minorHAnsi"/>
          <w:szCs w:val="20"/>
        </w:rPr>
        <w:t>and Australian</w:t>
      </w:r>
      <w:r w:rsidR="007F2E26">
        <w:rPr>
          <w:rFonts w:asciiTheme="minorHAnsi" w:hAnsiTheme="minorHAnsi" w:cstheme="minorHAnsi"/>
          <w:szCs w:val="20"/>
        </w:rPr>
        <w:t xml:space="preserve"> applicants</w:t>
      </w:r>
      <w:r w:rsidRPr="002B6261">
        <w:rPr>
          <w:rFonts w:asciiTheme="minorHAnsi" w:hAnsiTheme="minorHAnsi" w:cstheme="minorHAnsi"/>
          <w:szCs w:val="20"/>
        </w:rPr>
        <w:t xml:space="preserve">. </w:t>
      </w:r>
    </w:p>
    <w:p w:rsidR="008B71C7" w:rsidRPr="002B6261" w:rsidRDefault="008B71C7" w:rsidP="008B71C7">
      <w:pPr>
        <w:spacing w:after="0" w:line="240" w:lineRule="auto"/>
        <w:ind w:right="57"/>
        <w:rPr>
          <w:rFonts w:asciiTheme="minorHAnsi" w:hAnsiTheme="minorHAnsi" w:cstheme="minorHAnsi"/>
          <w:szCs w:val="20"/>
        </w:rPr>
      </w:pPr>
    </w:p>
    <w:p w:rsidR="00EC11AB" w:rsidRDefault="008B71C7" w:rsidP="008B71C7">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Endeavour Executive Fellowship focuses on learning and building skills and knowledge through a host work environment in </w:t>
      </w:r>
      <w:r w:rsidR="002F655A" w:rsidRPr="002B6261">
        <w:rPr>
          <w:rFonts w:asciiTheme="minorHAnsi" w:hAnsiTheme="minorHAnsi" w:cstheme="minorHAnsi"/>
          <w:szCs w:val="20"/>
        </w:rPr>
        <w:t>the applicant’s</w:t>
      </w:r>
      <w:r w:rsidRPr="002B6261">
        <w:rPr>
          <w:rFonts w:asciiTheme="minorHAnsi" w:hAnsiTheme="minorHAnsi" w:cstheme="minorHAnsi"/>
          <w:szCs w:val="20"/>
        </w:rPr>
        <w:t xml:space="preserve"> field or area of expertise rather than through formal enrolment in a study programme</w:t>
      </w:r>
      <w:r w:rsidR="00EC11AB">
        <w:rPr>
          <w:rFonts w:asciiTheme="minorHAnsi" w:hAnsiTheme="minorHAnsi" w:cstheme="minorHAnsi"/>
          <w:szCs w:val="20"/>
        </w:rPr>
        <w:t xml:space="preserve">. </w:t>
      </w:r>
      <w:r w:rsidR="00EC11AB">
        <w:rPr>
          <w:rFonts w:asciiTheme="minorHAnsi" w:hAnsiTheme="minorHAnsi" w:cstheme="minorHAnsi"/>
          <w:szCs w:val="20"/>
        </w:rPr>
        <w:br/>
      </w:r>
    </w:p>
    <w:p w:rsidR="00D300FD" w:rsidRPr="002B6261" w:rsidRDefault="00EC11AB" w:rsidP="00D300FD">
      <w:pPr>
        <w:spacing w:after="0" w:line="240" w:lineRule="auto"/>
        <w:ind w:right="57"/>
        <w:rPr>
          <w:rFonts w:asciiTheme="minorHAnsi" w:hAnsiTheme="minorHAnsi" w:cstheme="minorHAnsi"/>
          <w:szCs w:val="20"/>
        </w:rPr>
      </w:pPr>
      <w:r>
        <w:rPr>
          <w:rFonts w:asciiTheme="minorHAnsi" w:hAnsiTheme="minorHAnsi" w:cstheme="minorHAnsi"/>
          <w:szCs w:val="20"/>
        </w:rPr>
        <w:t>The Endeavour Executive Fellowship is n</w:t>
      </w:r>
      <w:r w:rsidR="008B71C7" w:rsidRPr="002B6261">
        <w:rPr>
          <w:rFonts w:asciiTheme="minorHAnsi" w:hAnsiTheme="minorHAnsi" w:cstheme="minorHAnsi"/>
          <w:szCs w:val="20"/>
        </w:rPr>
        <w:t>ot suitable f</w:t>
      </w:r>
      <w:r>
        <w:rPr>
          <w:rFonts w:asciiTheme="minorHAnsi" w:hAnsiTheme="minorHAnsi" w:cstheme="minorHAnsi"/>
          <w:szCs w:val="20"/>
        </w:rPr>
        <w:t>or academic research proposals (</w:t>
      </w:r>
      <w:r>
        <w:rPr>
          <w:rFonts w:asciiTheme="minorHAnsi" w:hAnsiTheme="minorHAnsi" w:cstheme="minorHAnsi"/>
          <w:b/>
          <w:szCs w:val="20"/>
        </w:rPr>
        <w:t>a</w:t>
      </w:r>
      <w:r w:rsidR="008B71C7" w:rsidRPr="002B6261">
        <w:rPr>
          <w:rFonts w:asciiTheme="minorHAnsi" w:hAnsiTheme="minorHAnsi" w:cstheme="minorHAnsi"/>
          <w:b/>
          <w:szCs w:val="20"/>
        </w:rPr>
        <w:t xml:space="preserve">cademic research proposals are more suited </w:t>
      </w:r>
      <w:r>
        <w:rPr>
          <w:rFonts w:asciiTheme="minorHAnsi" w:hAnsiTheme="minorHAnsi" w:cstheme="minorHAnsi"/>
          <w:b/>
          <w:szCs w:val="20"/>
        </w:rPr>
        <w:t>for</w:t>
      </w:r>
      <w:r w:rsidR="008B71C7" w:rsidRPr="002B6261">
        <w:rPr>
          <w:rFonts w:asciiTheme="minorHAnsi" w:hAnsiTheme="minorHAnsi" w:cstheme="minorHAnsi"/>
          <w:b/>
          <w:szCs w:val="20"/>
        </w:rPr>
        <w:t xml:space="preserve"> </w:t>
      </w:r>
      <w:r>
        <w:rPr>
          <w:rFonts w:asciiTheme="minorHAnsi" w:hAnsiTheme="minorHAnsi" w:cstheme="minorHAnsi"/>
          <w:b/>
          <w:szCs w:val="20"/>
        </w:rPr>
        <w:t>an Endeavour Research Fellowship</w:t>
      </w:r>
      <w:r w:rsidRPr="00063B68">
        <w:rPr>
          <w:rFonts w:asciiTheme="minorHAnsi" w:hAnsiTheme="minorHAnsi" w:cstheme="minorHAnsi"/>
          <w:szCs w:val="20"/>
        </w:rPr>
        <w:t>)</w:t>
      </w:r>
      <w:r w:rsidR="00F25055" w:rsidRPr="002B6261">
        <w:rPr>
          <w:rFonts w:asciiTheme="minorHAnsi" w:hAnsiTheme="minorHAnsi" w:cstheme="minorHAnsi"/>
          <w:szCs w:val="20"/>
        </w:rPr>
        <w:t xml:space="preserve">. </w:t>
      </w:r>
      <w:r w:rsidR="008B71C7" w:rsidRPr="002B6261">
        <w:rPr>
          <w:rFonts w:asciiTheme="minorHAnsi" w:hAnsiTheme="minorHAnsi" w:cstheme="minorHAnsi"/>
          <w:szCs w:val="20"/>
        </w:rPr>
        <w:t xml:space="preserve">If the proposed programme </w:t>
      </w:r>
      <w:r w:rsidR="007340A4" w:rsidRPr="002B6261">
        <w:rPr>
          <w:rFonts w:asciiTheme="minorHAnsi" w:hAnsiTheme="minorHAnsi" w:cstheme="minorHAnsi"/>
          <w:szCs w:val="20"/>
        </w:rPr>
        <w:t>contributes to or</w:t>
      </w:r>
      <w:r w:rsidR="008B71C7" w:rsidRPr="002B6261">
        <w:rPr>
          <w:rFonts w:asciiTheme="minorHAnsi" w:hAnsiTheme="minorHAnsi" w:cstheme="minorHAnsi"/>
          <w:szCs w:val="20"/>
        </w:rPr>
        <w:t xml:space="preserve"> result</w:t>
      </w:r>
      <w:r w:rsidR="007340A4" w:rsidRPr="002B6261">
        <w:rPr>
          <w:rFonts w:asciiTheme="minorHAnsi" w:hAnsiTheme="minorHAnsi" w:cstheme="minorHAnsi"/>
          <w:szCs w:val="20"/>
        </w:rPr>
        <w:t xml:space="preserve">s in </w:t>
      </w:r>
      <w:r w:rsidR="002F655A" w:rsidRPr="002B6261">
        <w:rPr>
          <w:rFonts w:asciiTheme="minorHAnsi" w:hAnsiTheme="minorHAnsi" w:cstheme="minorHAnsi"/>
          <w:szCs w:val="20"/>
        </w:rPr>
        <w:t>an applicant</w:t>
      </w:r>
      <w:r w:rsidR="007340A4" w:rsidRPr="002B6261">
        <w:rPr>
          <w:rFonts w:asciiTheme="minorHAnsi" w:hAnsiTheme="minorHAnsi" w:cstheme="minorHAnsi"/>
          <w:szCs w:val="20"/>
        </w:rPr>
        <w:t xml:space="preserve"> receiving</w:t>
      </w:r>
      <w:r w:rsidR="008B71C7" w:rsidRPr="002B6261">
        <w:rPr>
          <w:rFonts w:asciiTheme="minorHAnsi" w:hAnsiTheme="minorHAnsi" w:cstheme="minorHAnsi"/>
          <w:szCs w:val="20"/>
        </w:rPr>
        <w:t xml:space="preserve"> a formal qualification, </w:t>
      </w:r>
      <w:r w:rsidR="002F655A" w:rsidRPr="002B6261">
        <w:rPr>
          <w:rFonts w:asciiTheme="minorHAnsi" w:hAnsiTheme="minorHAnsi" w:cstheme="minorHAnsi"/>
          <w:szCs w:val="20"/>
        </w:rPr>
        <w:t>they</w:t>
      </w:r>
      <w:r w:rsidR="008B71C7" w:rsidRPr="002B6261">
        <w:rPr>
          <w:rFonts w:asciiTheme="minorHAnsi" w:hAnsiTheme="minorHAnsi" w:cstheme="minorHAnsi"/>
          <w:szCs w:val="20"/>
        </w:rPr>
        <w:t xml:space="preserve"> will not be eligible to apply for </w:t>
      </w:r>
      <w:r w:rsidR="00F25055" w:rsidRPr="002B6261">
        <w:rPr>
          <w:rFonts w:asciiTheme="minorHAnsi" w:hAnsiTheme="minorHAnsi" w:cstheme="minorHAnsi"/>
          <w:szCs w:val="20"/>
        </w:rPr>
        <w:t>this category</w:t>
      </w:r>
      <w:r w:rsidR="008B71C7" w:rsidRPr="002B6261">
        <w:rPr>
          <w:rFonts w:asciiTheme="minorHAnsi" w:hAnsiTheme="minorHAnsi" w:cstheme="minorHAnsi"/>
          <w:szCs w:val="20"/>
        </w:rPr>
        <w:t xml:space="preserve">. </w:t>
      </w:r>
      <w:r w:rsidR="00D300FD">
        <w:rPr>
          <w:rFonts w:asciiTheme="minorHAnsi" w:hAnsiTheme="minorHAnsi" w:cstheme="minorHAnsi"/>
          <w:szCs w:val="20"/>
        </w:rPr>
        <w:t>Applicants should not apply for an Endeavour Executive Fellowship if there is a large research component as part of their proposed programme. All applicants must provide a well formulated</w:t>
      </w:r>
      <w:r w:rsidR="00ED5EF5">
        <w:rPr>
          <w:rFonts w:asciiTheme="minorHAnsi" w:hAnsiTheme="minorHAnsi" w:cstheme="minorHAnsi"/>
          <w:szCs w:val="20"/>
        </w:rPr>
        <w:t xml:space="preserve"> proposal for a</w:t>
      </w:r>
      <w:r w:rsidR="00D300FD">
        <w:rPr>
          <w:rFonts w:asciiTheme="minorHAnsi" w:hAnsiTheme="minorHAnsi" w:cstheme="minorHAnsi"/>
          <w:szCs w:val="20"/>
        </w:rPr>
        <w:t xml:space="preserve"> professional programme. </w:t>
      </w:r>
    </w:p>
    <w:p w:rsidR="008B71C7" w:rsidRPr="002B6261" w:rsidRDefault="008B71C7" w:rsidP="008B71C7">
      <w:pPr>
        <w:spacing w:after="0" w:line="240" w:lineRule="auto"/>
        <w:ind w:right="57"/>
        <w:rPr>
          <w:rFonts w:asciiTheme="minorHAnsi" w:hAnsiTheme="minorHAnsi" w:cstheme="minorHAnsi"/>
          <w:szCs w:val="20"/>
        </w:rPr>
      </w:pPr>
    </w:p>
    <w:p w:rsidR="008B71C7" w:rsidRDefault="008B71C7" w:rsidP="008B71C7">
      <w:pPr>
        <w:spacing w:after="0" w:line="240" w:lineRule="auto"/>
        <w:ind w:right="57"/>
        <w:rPr>
          <w:rFonts w:asciiTheme="minorHAnsi" w:hAnsiTheme="minorHAnsi" w:cstheme="minorHAnsi"/>
          <w:szCs w:val="20"/>
        </w:rPr>
      </w:pPr>
      <w:r w:rsidRPr="002B6261">
        <w:rPr>
          <w:rFonts w:asciiTheme="minorHAnsi" w:hAnsiTheme="minorHAnsi" w:cstheme="minorHAnsi"/>
          <w:szCs w:val="20"/>
        </w:rPr>
        <w:t>Applicants must be nominated by</w:t>
      </w:r>
      <w:r w:rsidR="00D300FD">
        <w:rPr>
          <w:rFonts w:asciiTheme="minorHAnsi" w:hAnsiTheme="minorHAnsi" w:cstheme="minorHAnsi"/>
          <w:szCs w:val="20"/>
        </w:rPr>
        <w:t xml:space="preserve"> a senior official in</w:t>
      </w:r>
      <w:r w:rsidRPr="002B6261">
        <w:rPr>
          <w:rFonts w:asciiTheme="minorHAnsi" w:hAnsiTheme="minorHAnsi" w:cstheme="minorHAnsi"/>
          <w:szCs w:val="20"/>
        </w:rPr>
        <w:t xml:space="preserve"> their host organisation</w:t>
      </w:r>
      <w:r w:rsidR="00D300FD">
        <w:rPr>
          <w:rFonts w:asciiTheme="minorHAnsi" w:hAnsiTheme="minorHAnsi" w:cstheme="minorHAnsi"/>
          <w:szCs w:val="20"/>
        </w:rPr>
        <w:t xml:space="preserve"> which is physically located in their host country</w:t>
      </w:r>
      <w:r w:rsidRPr="002B6261">
        <w:rPr>
          <w:rFonts w:asciiTheme="minorHAnsi" w:hAnsiTheme="minorHAnsi" w:cstheme="minorHAnsi"/>
          <w:szCs w:val="20"/>
        </w:rPr>
        <w:t xml:space="preserve">. The professional development activity must be vocationally useful while not being geared toward an immediate commercial outcome as its purpose. Professional development activities could include </w:t>
      </w:r>
      <w:r w:rsidR="00EC11AB" w:rsidRPr="002B6261">
        <w:rPr>
          <w:rFonts w:asciiTheme="minorHAnsi" w:hAnsiTheme="minorHAnsi" w:cstheme="minorHAnsi"/>
          <w:szCs w:val="20"/>
        </w:rPr>
        <w:t>attending a conference or short course</w:t>
      </w:r>
      <w:r w:rsidR="00EC11AB">
        <w:rPr>
          <w:rFonts w:asciiTheme="minorHAnsi" w:hAnsiTheme="minorHAnsi" w:cstheme="minorHAnsi"/>
          <w:szCs w:val="20"/>
        </w:rPr>
        <w:t>,</w:t>
      </w:r>
      <w:r w:rsidR="00EC11AB" w:rsidRPr="002B6261">
        <w:rPr>
          <w:rFonts w:asciiTheme="minorHAnsi" w:hAnsiTheme="minorHAnsi" w:cstheme="minorHAnsi"/>
          <w:szCs w:val="20"/>
        </w:rPr>
        <w:t xml:space="preserve"> </w:t>
      </w:r>
      <w:r w:rsidRPr="002B6261">
        <w:rPr>
          <w:rFonts w:asciiTheme="minorHAnsi" w:hAnsiTheme="minorHAnsi" w:cstheme="minorHAnsi"/>
          <w:szCs w:val="20"/>
        </w:rPr>
        <w:t>management training, pe</w:t>
      </w:r>
      <w:r w:rsidR="00EC11AB">
        <w:rPr>
          <w:rFonts w:asciiTheme="minorHAnsi" w:hAnsiTheme="minorHAnsi" w:cstheme="minorHAnsi"/>
          <w:szCs w:val="20"/>
        </w:rPr>
        <w:t>er-to-peer learning or mentoring.</w:t>
      </w:r>
    </w:p>
    <w:p w:rsidR="00D300FD" w:rsidRDefault="00D300FD" w:rsidP="008B71C7">
      <w:pPr>
        <w:spacing w:after="0" w:line="240" w:lineRule="auto"/>
        <w:ind w:right="57"/>
        <w:rPr>
          <w:rFonts w:asciiTheme="minorHAnsi" w:hAnsiTheme="minorHAnsi" w:cstheme="minorHAnsi"/>
          <w:szCs w:val="20"/>
        </w:rPr>
      </w:pPr>
    </w:p>
    <w:p w:rsidR="00DB6F8D" w:rsidRPr="002B6261" w:rsidRDefault="00DB6F8D" w:rsidP="008B71C7">
      <w:pPr>
        <w:spacing w:after="0" w:line="240" w:lineRule="auto"/>
        <w:ind w:right="57"/>
        <w:rPr>
          <w:rFonts w:asciiTheme="minorHAnsi" w:hAnsiTheme="minorHAnsi" w:cstheme="minorHAnsi"/>
          <w:szCs w:val="20"/>
        </w:rPr>
      </w:pPr>
    </w:p>
    <w:p w:rsidR="00DB6F8D" w:rsidRPr="002B6261" w:rsidRDefault="00DB6F8D" w:rsidP="00DB6F8D">
      <w:pPr>
        <w:spacing w:after="0" w:line="240" w:lineRule="auto"/>
        <w:ind w:right="57"/>
        <w:rPr>
          <w:rFonts w:asciiTheme="minorHAnsi" w:hAnsiTheme="minorHAnsi" w:cstheme="minorHAnsi"/>
          <w:szCs w:val="20"/>
        </w:rPr>
      </w:pPr>
    </w:p>
    <w:p w:rsidR="007A0445" w:rsidRPr="002B6261" w:rsidRDefault="007A0445">
      <w:pPr>
        <w:rPr>
          <w:rFonts w:asciiTheme="minorHAnsi" w:eastAsiaTheme="majorEastAsia" w:hAnsiTheme="minorHAnsi" w:cstheme="minorHAnsi"/>
          <w:b/>
          <w:bCs/>
          <w:sz w:val="28"/>
          <w:szCs w:val="28"/>
        </w:rPr>
      </w:pPr>
      <w:r w:rsidRPr="002B6261">
        <w:rPr>
          <w:rFonts w:asciiTheme="minorHAnsi" w:hAnsiTheme="minorHAnsi" w:cstheme="minorHAnsi"/>
        </w:rPr>
        <w:br w:type="page"/>
      </w:r>
    </w:p>
    <w:p w:rsidR="003A03C8" w:rsidRPr="002B6261" w:rsidRDefault="008B71C7" w:rsidP="008B71C7">
      <w:pPr>
        <w:pStyle w:val="Heading1"/>
        <w:rPr>
          <w:rFonts w:asciiTheme="minorHAnsi" w:hAnsiTheme="minorHAnsi" w:cstheme="minorHAnsi"/>
        </w:rPr>
      </w:pPr>
      <w:bookmarkStart w:id="26" w:name="_Toc448482952"/>
      <w:r w:rsidRPr="002B6261">
        <w:rPr>
          <w:rFonts w:asciiTheme="minorHAnsi" w:hAnsiTheme="minorHAnsi" w:cstheme="minorHAnsi"/>
        </w:rPr>
        <w:lastRenderedPageBreak/>
        <w:t>4.</w:t>
      </w:r>
      <w:r w:rsidRPr="002B6261">
        <w:rPr>
          <w:rFonts w:asciiTheme="minorHAnsi" w:hAnsiTheme="minorHAnsi" w:cstheme="minorHAnsi"/>
        </w:rPr>
        <w:tab/>
      </w:r>
      <w:r w:rsidR="00C006A4" w:rsidRPr="002B6261">
        <w:rPr>
          <w:rFonts w:asciiTheme="minorHAnsi" w:hAnsiTheme="minorHAnsi" w:cstheme="minorHAnsi"/>
        </w:rPr>
        <w:t xml:space="preserve">How to </w:t>
      </w:r>
      <w:r w:rsidR="00E92E58" w:rsidRPr="002B6261">
        <w:rPr>
          <w:rFonts w:asciiTheme="minorHAnsi" w:hAnsiTheme="minorHAnsi" w:cstheme="minorHAnsi"/>
        </w:rPr>
        <w:t>a</w:t>
      </w:r>
      <w:r w:rsidR="00C006A4" w:rsidRPr="002B6261">
        <w:rPr>
          <w:rFonts w:asciiTheme="minorHAnsi" w:hAnsiTheme="minorHAnsi" w:cstheme="minorHAnsi"/>
        </w:rPr>
        <w:t>pply</w:t>
      </w:r>
      <w:bookmarkEnd w:id="26"/>
    </w:p>
    <w:p w:rsidR="003A03C8" w:rsidRPr="002B6261" w:rsidRDefault="008B71C7" w:rsidP="00DA5B5F">
      <w:pPr>
        <w:pStyle w:val="Heading2"/>
        <w:rPr>
          <w:rFonts w:asciiTheme="minorHAnsi" w:hAnsiTheme="minorHAnsi" w:cstheme="minorHAnsi"/>
        </w:rPr>
      </w:pPr>
      <w:bookmarkStart w:id="27" w:name="_Toc448482953"/>
      <w:r w:rsidRPr="002B6261">
        <w:rPr>
          <w:rFonts w:asciiTheme="minorHAnsi" w:hAnsiTheme="minorHAnsi" w:cstheme="minorHAnsi"/>
        </w:rPr>
        <w:t>4.1</w:t>
      </w:r>
      <w:r w:rsidR="003A03C8" w:rsidRPr="002B6261">
        <w:rPr>
          <w:rFonts w:asciiTheme="minorHAnsi" w:hAnsiTheme="minorHAnsi" w:cstheme="minorHAnsi"/>
        </w:rPr>
        <w:tab/>
        <w:t xml:space="preserve">Steps </w:t>
      </w:r>
      <w:r w:rsidR="008B663F" w:rsidRPr="002B6261">
        <w:rPr>
          <w:rFonts w:asciiTheme="minorHAnsi" w:hAnsiTheme="minorHAnsi" w:cstheme="minorHAnsi"/>
        </w:rPr>
        <w:t>required</w:t>
      </w:r>
      <w:r w:rsidR="003A03C8" w:rsidRPr="002B6261">
        <w:rPr>
          <w:rFonts w:asciiTheme="minorHAnsi" w:hAnsiTheme="minorHAnsi" w:cstheme="minorHAnsi"/>
        </w:rPr>
        <w:t xml:space="preserve"> to apply</w:t>
      </w:r>
      <w:r w:rsidR="008B057F" w:rsidRPr="002B6261">
        <w:rPr>
          <w:rFonts w:asciiTheme="minorHAnsi" w:hAnsiTheme="minorHAnsi" w:cstheme="minorHAnsi"/>
        </w:rPr>
        <w:t xml:space="preserve"> for an Endeavour </w:t>
      </w:r>
      <w:r w:rsidR="00EC11AB">
        <w:rPr>
          <w:rFonts w:asciiTheme="minorHAnsi" w:hAnsiTheme="minorHAnsi" w:cstheme="minorHAnsi"/>
        </w:rPr>
        <w:t>s</w:t>
      </w:r>
      <w:r w:rsidR="008B057F" w:rsidRPr="002B6261">
        <w:rPr>
          <w:rFonts w:asciiTheme="minorHAnsi" w:hAnsiTheme="minorHAnsi" w:cstheme="minorHAnsi"/>
        </w:rPr>
        <w:t xml:space="preserve">cholarship or </w:t>
      </w:r>
      <w:r w:rsidR="00EC11AB">
        <w:rPr>
          <w:rFonts w:asciiTheme="minorHAnsi" w:hAnsiTheme="minorHAnsi" w:cstheme="minorHAnsi"/>
        </w:rPr>
        <w:t>f</w:t>
      </w:r>
      <w:r w:rsidR="008B057F" w:rsidRPr="002B6261">
        <w:rPr>
          <w:rFonts w:asciiTheme="minorHAnsi" w:hAnsiTheme="minorHAnsi" w:cstheme="minorHAnsi"/>
        </w:rPr>
        <w:t>ellowship</w:t>
      </w:r>
      <w:bookmarkEnd w:id="27"/>
    </w:p>
    <w:p w:rsidR="003A03C8" w:rsidRPr="002B6261" w:rsidRDefault="003A03C8" w:rsidP="005E0513">
      <w:pPr>
        <w:pStyle w:val="Heading4"/>
        <w:numPr>
          <w:ilvl w:val="0"/>
          <w:numId w:val="8"/>
        </w:numPr>
        <w:ind w:left="1418" w:hanging="698"/>
        <w:rPr>
          <w:rFonts w:cstheme="minorHAnsi"/>
        </w:rPr>
      </w:pPr>
      <w:r w:rsidRPr="002B6261">
        <w:rPr>
          <w:rFonts w:cstheme="minorHAnsi"/>
        </w:rPr>
        <w:t xml:space="preserve">Read these guidelines and the Frequently Asked </w:t>
      </w:r>
      <w:r w:rsidRPr="00BE18D4">
        <w:rPr>
          <w:rFonts w:cstheme="minorHAnsi"/>
          <w:color w:val="000000" w:themeColor="text1"/>
        </w:rPr>
        <w:t xml:space="preserve">Questions </w:t>
      </w:r>
      <w:hyperlink r:id="rId10" w:history="1">
        <w:r w:rsidR="00220A1B" w:rsidRPr="00126D14">
          <w:rPr>
            <w:rStyle w:val="Hyperlink"/>
            <w:rFonts w:cstheme="minorHAnsi"/>
          </w:rPr>
          <w:t>http://internationaleducation.gov.au/endeavourfaq</w:t>
        </w:r>
      </w:hyperlink>
      <w:r w:rsidR="00205715" w:rsidRPr="00BE18D4">
        <w:rPr>
          <w:rFonts w:cstheme="minorHAnsi"/>
          <w:color w:val="000000" w:themeColor="text1"/>
        </w:rPr>
        <w:t xml:space="preserve"> </w:t>
      </w:r>
      <w:r w:rsidRPr="00BE18D4">
        <w:rPr>
          <w:rFonts w:cstheme="minorHAnsi"/>
          <w:color w:val="000000" w:themeColor="text1"/>
        </w:rPr>
        <w:t>to gain an</w:t>
      </w:r>
      <w:r w:rsidR="006453C3" w:rsidRPr="00BE18D4">
        <w:rPr>
          <w:rFonts w:cstheme="minorHAnsi"/>
          <w:color w:val="000000" w:themeColor="text1"/>
        </w:rPr>
        <w:t xml:space="preserve"> understanding of the </w:t>
      </w:r>
      <w:r w:rsidR="006453C3" w:rsidRPr="002B6261">
        <w:rPr>
          <w:rFonts w:cstheme="minorHAnsi"/>
        </w:rPr>
        <w:t xml:space="preserve">programme </w:t>
      </w:r>
      <w:r w:rsidRPr="002B6261">
        <w:rPr>
          <w:rFonts w:cstheme="minorHAnsi"/>
        </w:rPr>
        <w:t xml:space="preserve">and what is required for </w:t>
      </w:r>
      <w:r w:rsidR="008B663F" w:rsidRPr="002B6261">
        <w:rPr>
          <w:rFonts w:cstheme="minorHAnsi"/>
        </w:rPr>
        <w:t>an</w:t>
      </w:r>
      <w:r w:rsidRPr="002B6261">
        <w:rPr>
          <w:rFonts w:cstheme="minorHAnsi"/>
        </w:rPr>
        <w:t xml:space="preserve"> application</w:t>
      </w:r>
      <w:r w:rsidR="00617F6A">
        <w:rPr>
          <w:rFonts w:cstheme="minorHAnsi"/>
        </w:rPr>
        <w:t>.</w:t>
      </w:r>
    </w:p>
    <w:p w:rsidR="003A03C8" w:rsidRPr="002B6261" w:rsidRDefault="003A03C8" w:rsidP="005E0513">
      <w:pPr>
        <w:pStyle w:val="Heading4"/>
        <w:numPr>
          <w:ilvl w:val="0"/>
          <w:numId w:val="8"/>
        </w:numPr>
        <w:ind w:left="1418" w:hanging="709"/>
        <w:rPr>
          <w:rFonts w:cstheme="minorHAnsi"/>
        </w:rPr>
      </w:pPr>
      <w:r w:rsidRPr="002B6261">
        <w:rPr>
          <w:rFonts w:cstheme="minorHAnsi"/>
        </w:rPr>
        <w:t xml:space="preserve">Review and ensure the minimum eligibility requirements </w:t>
      </w:r>
      <w:r w:rsidR="00BC2A52" w:rsidRPr="002B6261">
        <w:rPr>
          <w:rFonts w:cstheme="minorHAnsi"/>
        </w:rPr>
        <w:t>(</w:t>
      </w:r>
      <w:hyperlink w:anchor="_4._Eligibility" w:history="1">
        <w:r w:rsidR="009A74C6" w:rsidRPr="002B6261">
          <w:rPr>
            <w:rStyle w:val="Hyperlink"/>
            <w:rFonts w:cstheme="minorHAnsi"/>
          </w:rPr>
          <w:t>section 5</w:t>
        </w:r>
      </w:hyperlink>
      <w:r w:rsidR="00BC2A52" w:rsidRPr="002B6261">
        <w:rPr>
          <w:rStyle w:val="Hyperlink"/>
          <w:rFonts w:cstheme="minorHAnsi"/>
        </w:rPr>
        <w:t>)</w:t>
      </w:r>
      <w:r w:rsidR="008B663F" w:rsidRPr="002B6261">
        <w:rPr>
          <w:rFonts w:cstheme="minorHAnsi"/>
        </w:rPr>
        <w:t xml:space="preserve"> are met.</w:t>
      </w:r>
    </w:p>
    <w:p w:rsidR="00220A1B" w:rsidRDefault="003A03C8" w:rsidP="005E0513">
      <w:pPr>
        <w:pStyle w:val="Heading4"/>
        <w:numPr>
          <w:ilvl w:val="0"/>
          <w:numId w:val="8"/>
        </w:numPr>
        <w:ind w:left="1418" w:hanging="709"/>
        <w:rPr>
          <w:rFonts w:cstheme="minorHAnsi"/>
        </w:rPr>
      </w:pPr>
      <w:r w:rsidRPr="002B6261">
        <w:rPr>
          <w:rFonts w:cstheme="minorHAnsi"/>
        </w:rPr>
        <w:t xml:space="preserve">Read the terms and conditions (see </w:t>
      </w:r>
      <w:r w:rsidR="008B057F" w:rsidRPr="002B6261">
        <w:rPr>
          <w:rFonts w:cstheme="minorHAnsi"/>
        </w:rPr>
        <w:t xml:space="preserve">example </w:t>
      </w:r>
      <w:r w:rsidR="007D16B9" w:rsidRPr="007D16B9">
        <w:rPr>
          <w:rFonts w:cstheme="minorHAnsi"/>
        </w:rPr>
        <w:t>attachment</w:t>
      </w:r>
      <w:r w:rsidRPr="002B6261">
        <w:rPr>
          <w:rFonts w:cstheme="minorHAnsi"/>
        </w:rPr>
        <w:t xml:space="preserve">). If an Endeavour </w:t>
      </w:r>
      <w:r w:rsidR="00EC11AB">
        <w:rPr>
          <w:rFonts w:cstheme="minorHAnsi"/>
        </w:rPr>
        <w:t>s</w:t>
      </w:r>
      <w:r w:rsidRPr="002B6261">
        <w:rPr>
          <w:rFonts w:cstheme="minorHAnsi"/>
        </w:rPr>
        <w:t xml:space="preserve">cholarship or </w:t>
      </w:r>
      <w:r w:rsidR="00EC11AB">
        <w:rPr>
          <w:rFonts w:cstheme="minorHAnsi"/>
        </w:rPr>
        <w:t>f</w:t>
      </w:r>
      <w:r w:rsidRPr="002B6261">
        <w:rPr>
          <w:rFonts w:cstheme="minorHAnsi"/>
        </w:rPr>
        <w:t xml:space="preserve">ellowship </w:t>
      </w:r>
      <w:r w:rsidR="008B663F" w:rsidRPr="002B6261">
        <w:rPr>
          <w:rFonts w:cstheme="minorHAnsi"/>
        </w:rPr>
        <w:t>is offered, the recipient</w:t>
      </w:r>
      <w:r w:rsidRPr="002B6261">
        <w:rPr>
          <w:rFonts w:cstheme="minorHAnsi"/>
        </w:rPr>
        <w:t xml:space="preserve"> must agree to the terms and conditions and accept within </w:t>
      </w:r>
      <w:r w:rsidR="008B663F" w:rsidRPr="002B6261">
        <w:rPr>
          <w:rFonts w:cstheme="minorHAnsi"/>
        </w:rPr>
        <w:t>seven</w:t>
      </w:r>
      <w:r w:rsidRPr="002B6261">
        <w:rPr>
          <w:rFonts w:cstheme="minorHAnsi"/>
        </w:rPr>
        <w:t xml:space="preserve"> days.</w:t>
      </w:r>
      <w:r w:rsidR="001B5CCC" w:rsidRPr="002B6261">
        <w:rPr>
          <w:rFonts w:cstheme="minorHAnsi"/>
        </w:rPr>
        <w:t xml:space="preserve"> If the offer is not accepted within this period, the offer may be withdrawn. </w:t>
      </w:r>
      <w:r w:rsidRPr="002B6261">
        <w:rPr>
          <w:rFonts w:cstheme="minorHAnsi"/>
        </w:rPr>
        <w:t xml:space="preserve"> </w:t>
      </w:r>
    </w:p>
    <w:p w:rsidR="00220A1B" w:rsidRPr="00220A1B" w:rsidRDefault="003A03C8" w:rsidP="005E0513">
      <w:pPr>
        <w:pStyle w:val="Heading4"/>
        <w:numPr>
          <w:ilvl w:val="0"/>
          <w:numId w:val="8"/>
        </w:numPr>
        <w:ind w:left="1418" w:hanging="709"/>
        <w:rPr>
          <w:rFonts w:cstheme="minorHAnsi"/>
        </w:rPr>
      </w:pPr>
      <w:r w:rsidRPr="00220A1B">
        <w:rPr>
          <w:rFonts w:cstheme="minorHAnsi"/>
        </w:rPr>
        <w:t xml:space="preserve">Once the application period is open, </w:t>
      </w:r>
      <w:r w:rsidR="008B663F" w:rsidRPr="00220A1B">
        <w:rPr>
          <w:rFonts w:cstheme="minorHAnsi"/>
        </w:rPr>
        <w:t>an</w:t>
      </w:r>
      <w:r w:rsidRPr="00220A1B">
        <w:rPr>
          <w:rFonts w:cstheme="minorHAnsi"/>
        </w:rPr>
        <w:t xml:space="preserve"> application </w:t>
      </w:r>
      <w:r w:rsidR="008B663F" w:rsidRPr="00220A1B">
        <w:rPr>
          <w:rFonts w:cstheme="minorHAnsi"/>
        </w:rPr>
        <w:t xml:space="preserve">can be started </w:t>
      </w:r>
      <w:r w:rsidRPr="00220A1B">
        <w:rPr>
          <w:rFonts w:cstheme="minorHAnsi"/>
        </w:rPr>
        <w:t>by registering on Endeavour Online.</w:t>
      </w:r>
      <w:r w:rsidR="00C006A4" w:rsidRPr="00220A1B">
        <w:rPr>
          <w:rFonts w:cstheme="minorHAnsi"/>
        </w:rPr>
        <w:t xml:space="preserve"> </w:t>
      </w:r>
      <w:r w:rsidR="00E92E58" w:rsidRPr="00220A1B">
        <w:rPr>
          <w:rFonts w:cstheme="minorHAnsi"/>
        </w:rPr>
        <w:t xml:space="preserve">Instructions </w:t>
      </w:r>
      <w:r w:rsidRPr="00220A1B">
        <w:rPr>
          <w:rFonts w:cstheme="minorHAnsi"/>
        </w:rPr>
        <w:t>can be found</w:t>
      </w:r>
      <w:r w:rsidR="00F46FEF" w:rsidRPr="00220A1B">
        <w:rPr>
          <w:rFonts w:cstheme="minorHAnsi"/>
        </w:rPr>
        <w:t xml:space="preserve"> </w:t>
      </w:r>
      <w:hyperlink r:id="rId11" w:history="1">
        <w:r w:rsidR="00220A1B">
          <w:rPr>
            <w:rStyle w:val="Hyperlink"/>
          </w:rPr>
          <w:t>http://internationaleducation.gov.au/endeavourapplications</w:t>
        </w:r>
      </w:hyperlink>
    </w:p>
    <w:p w:rsidR="003A03C8" w:rsidRPr="00EC11AB" w:rsidRDefault="003A03C8" w:rsidP="005E0513">
      <w:pPr>
        <w:pStyle w:val="Heading4"/>
        <w:numPr>
          <w:ilvl w:val="0"/>
          <w:numId w:val="8"/>
        </w:numPr>
        <w:ind w:left="1418" w:hanging="698"/>
        <w:rPr>
          <w:rFonts w:cstheme="minorHAnsi"/>
          <w:b/>
        </w:rPr>
      </w:pPr>
      <w:r w:rsidRPr="00EC11AB">
        <w:rPr>
          <w:rFonts w:cstheme="minorHAnsi"/>
          <w:b/>
        </w:rPr>
        <w:t xml:space="preserve">To be considered for more than one scholarship or fellowship </w:t>
      </w:r>
      <w:r w:rsidR="008B663F" w:rsidRPr="00EC11AB">
        <w:rPr>
          <w:rFonts w:cstheme="minorHAnsi"/>
          <w:b/>
        </w:rPr>
        <w:t>an applicant is</w:t>
      </w:r>
      <w:r w:rsidRPr="00EC11AB">
        <w:rPr>
          <w:rFonts w:cstheme="minorHAnsi"/>
          <w:b/>
        </w:rPr>
        <w:t xml:space="preserve"> required to lodge a separate application for each category.</w:t>
      </w:r>
    </w:p>
    <w:p w:rsidR="003A03C8" w:rsidRPr="002B6261" w:rsidRDefault="003A03C8" w:rsidP="005E0513">
      <w:pPr>
        <w:pStyle w:val="Heading4"/>
        <w:numPr>
          <w:ilvl w:val="0"/>
          <w:numId w:val="8"/>
        </w:numPr>
        <w:ind w:left="1418" w:hanging="709"/>
        <w:rPr>
          <w:rFonts w:cstheme="minorHAnsi"/>
        </w:rPr>
      </w:pPr>
      <w:r w:rsidRPr="002B6261">
        <w:rPr>
          <w:rFonts w:cstheme="minorHAnsi"/>
        </w:rPr>
        <w:t xml:space="preserve">Note </w:t>
      </w:r>
      <w:r w:rsidR="008B663F" w:rsidRPr="002B6261">
        <w:rPr>
          <w:rFonts w:cstheme="minorHAnsi"/>
        </w:rPr>
        <w:t>the</w:t>
      </w:r>
      <w:r w:rsidRPr="002B6261">
        <w:rPr>
          <w:rFonts w:cstheme="minorHAnsi"/>
        </w:rPr>
        <w:t xml:space="preserve"> unique application ID </w:t>
      </w:r>
      <w:r w:rsidR="008B663F" w:rsidRPr="002B6261">
        <w:rPr>
          <w:rFonts w:cstheme="minorHAnsi"/>
        </w:rPr>
        <w:t>and</w:t>
      </w:r>
      <w:r w:rsidRPr="002B6261">
        <w:rPr>
          <w:rFonts w:cstheme="minorHAnsi"/>
        </w:rPr>
        <w:t xml:space="preserve"> reference </w:t>
      </w:r>
      <w:r w:rsidR="006560BC" w:rsidRPr="002B6261">
        <w:rPr>
          <w:rFonts w:cstheme="minorHAnsi"/>
        </w:rPr>
        <w:t>in any correspondence with the d</w:t>
      </w:r>
      <w:r w:rsidRPr="002B6261">
        <w:rPr>
          <w:rFonts w:cstheme="minorHAnsi"/>
        </w:rPr>
        <w:t>epartment.</w:t>
      </w:r>
    </w:p>
    <w:p w:rsidR="003A03C8" w:rsidRPr="00C25B7A" w:rsidRDefault="00E92E58" w:rsidP="005E0513">
      <w:pPr>
        <w:pStyle w:val="Heading4"/>
        <w:numPr>
          <w:ilvl w:val="0"/>
          <w:numId w:val="8"/>
        </w:numPr>
        <w:ind w:left="1418" w:hanging="709"/>
        <w:rPr>
          <w:rFonts w:cstheme="minorHAnsi"/>
        </w:rPr>
      </w:pPr>
      <w:r w:rsidRPr="002B6261">
        <w:rPr>
          <w:rFonts w:cstheme="minorHAnsi"/>
        </w:rPr>
        <w:t>Complete</w:t>
      </w:r>
      <w:r w:rsidR="003A03C8" w:rsidRPr="002B6261">
        <w:rPr>
          <w:rFonts w:cstheme="minorHAnsi"/>
        </w:rPr>
        <w:t xml:space="preserve"> responses </w:t>
      </w:r>
      <w:r w:rsidR="00DE1E09" w:rsidRPr="002B6261">
        <w:rPr>
          <w:rFonts w:cstheme="minorHAnsi"/>
        </w:rPr>
        <w:t>to the selection criteria</w:t>
      </w:r>
      <w:r w:rsidR="004A345E" w:rsidRPr="002B6261">
        <w:rPr>
          <w:rFonts w:cstheme="minorHAnsi"/>
        </w:rPr>
        <w:t xml:space="preserve"> (</w:t>
      </w:r>
      <w:hyperlink w:anchor="_6._Selection_Criteria" w:history="1">
        <w:r w:rsidR="009A74C6" w:rsidRPr="002B6261">
          <w:rPr>
            <w:rStyle w:val="Hyperlink"/>
            <w:rFonts w:cstheme="minorHAnsi"/>
          </w:rPr>
          <w:t>section 6</w:t>
        </w:r>
      </w:hyperlink>
      <w:r w:rsidR="00C25B7A">
        <w:rPr>
          <w:rFonts w:cstheme="minorHAnsi"/>
        </w:rPr>
        <w:t>) and u</w:t>
      </w:r>
      <w:r w:rsidR="003A03C8" w:rsidRPr="00C25B7A">
        <w:rPr>
          <w:rFonts w:cstheme="minorHAnsi"/>
        </w:rPr>
        <w:t>pload</w:t>
      </w:r>
      <w:r w:rsidR="00DE1E09" w:rsidRPr="00C25B7A">
        <w:rPr>
          <w:rFonts w:cstheme="minorHAnsi"/>
        </w:rPr>
        <w:t xml:space="preserve"> supporting documentation</w:t>
      </w:r>
      <w:r w:rsidR="004A345E" w:rsidRPr="00C25B7A">
        <w:rPr>
          <w:rFonts w:cstheme="minorHAnsi"/>
        </w:rPr>
        <w:t xml:space="preserve"> (</w:t>
      </w:r>
      <w:hyperlink w:anchor="_8._SELECTION_CRITERIA" w:history="1">
        <w:r w:rsidR="00DE1E09" w:rsidRPr="00C25B7A">
          <w:rPr>
            <w:rStyle w:val="Hyperlink"/>
            <w:rFonts w:cstheme="minorHAnsi"/>
          </w:rPr>
          <w:t>s</w:t>
        </w:r>
        <w:r w:rsidR="003A03C8" w:rsidRPr="00C25B7A">
          <w:rPr>
            <w:rStyle w:val="Hyperlink"/>
            <w:rFonts w:cstheme="minorHAnsi"/>
          </w:rPr>
          <w:t>ection 9</w:t>
        </w:r>
      </w:hyperlink>
      <w:r w:rsidR="004A345E" w:rsidRPr="00C25B7A">
        <w:rPr>
          <w:rFonts w:cstheme="minorHAnsi"/>
        </w:rPr>
        <w:t>).</w:t>
      </w:r>
    </w:p>
    <w:p w:rsidR="003A03C8" w:rsidRPr="00005022" w:rsidRDefault="003A03C8" w:rsidP="005E0513">
      <w:pPr>
        <w:pStyle w:val="Heading4"/>
        <w:numPr>
          <w:ilvl w:val="0"/>
          <w:numId w:val="8"/>
        </w:numPr>
        <w:ind w:left="1418" w:hanging="709"/>
        <w:rPr>
          <w:rFonts w:cstheme="minorHAnsi"/>
          <w:b/>
        </w:rPr>
      </w:pPr>
      <w:r w:rsidRPr="002B6261">
        <w:rPr>
          <w:rFonts w:cstheme="minorHAnsi"/>
        </w:rPr>
        <w:t xml:space="preserve">Finalise and submit </w:t>
      </w:r>
      <w:r w:rsidR="008B663F" w:rsidRPr="002B6261">
        <w:rPr>
          <w:rFonts w:cstheme="minorHAnsi"/>
        </w:rPr>
        <w:t>an</w:t>
      </w:r>
      <w:r w:rsidRPr="002B6261">
        <w:rPr>
          <w:rFonts w:cstheme="minorHAnsi"/>
        </w:rPr>
        <w:t xml:space="preserve"> application. Once </w:t>
      </w:r>
      <w:r w:rsidR="008B663F" w:rsidRPr="002B6261">
        <w:rPr>
          <w:rFonts w:cstheme="minorHAnsi"/>
        </w:rPr>
        <w:t>an</w:t>
      </w:r>
      <w:r w:rsidRPr="002B6261">
        <w:rPr>
          <w:rFonts w:cstheme="minorHAnsi"/>
        </w:rPr>
        <w:t xml:space="preserve"> application has been successfully submitted an automated email acknowledging the receipt of </w:t>
      </w:r>
      <w:r w:rsidR="00EC11AB">
        <w:rPr>
          <w:rFonts w:cstheme="minorHAnsi"/>
        </w:rPr>
        <w:t>the</w:t>
      </w:r>
      <w:r w:rsidRPr="002B6261">
        <w:rPr>
          <w:rFonts w:cstheme="minorHAnsi"/>
        </w:rPr>
        <w:t xml:space="preserve"> application will be sent to the email address provided.</w:t>
      </w:r>
      <w:r w:rsidR="001B5CCC" w:rsidRPr="002B6261">
        <w:rPr>
          <w:rFonts w:cstheme="minorHAnsi"/>
        </w:rPr>
        <w:t xml:space="preserve"> </w:t>
      </w:r>
      <w:r w:rsidR="001B5CCC" w:rsidRPr="00005022">
        <w:rPr>
          <w:rFonts w:cstheme="minorHAnsi"/>
          <w:b/>
        </w:rPr>
        <w:t xml:space="preserve">Once an application has been submitted, no further changes (including addition of documents) can be made. </w:t>
      </w:r>
    </w:p>
    <w:p w:rsidR="003A03C8" w:rsidRPr="002B6261" w:rsidRDefault="008B71C7" w:rsidP="00DA5B5F">
      <w:pPr>
        <w:pStyle w:val="Heading2"/>
        <w:rPr>
          <w:rFonts w:asciiTheme="minorHAnsi" w:hAnsiTheme="minorHAnsi" w:cstheme="minorHAnsi"/>
        </w:rPr>
      </w:pPr>
      <w:bookmarkStart w:id="28" w:name="_Toc448482954"/>
      <w:r w:rsidRPr="002B6261">
        <w:rPr>
          <w:rFonts w:asciiTheme="minorHAnsi" w:hAnsiTheme="minorHAnsi" w:cstheme="minorHAnsi"/>
        </w:rPr>
        <w:t>4.2</w:t>
      </w:r>
      <w:r w:rsidR="00F46FEF" w:rsidRPr="002B6261">
        <w:rPr>
          <w:rFonts w:asciiTheme="minorHAnsi" w:hAnsiTheme="minorHAnsi" w:cstheme="minorHAnsi"/>
        </w:rPr>
        <w:tab/>
        <w:t xml:space="preserve">Timeline for the </w:t>
      </w:r>
      <w:r w:rsidR="00005022">
        <w:rPr>
          <w:rFonts w:asciiTheme="minorHAnsi" w:hAnsiTheme="minorHAnsi" w:cstheme="minorHAnsi"/>
        </w:rPr>
        <w:t>2017</w:t>
      </w:r>
      <w:r w:rsidR="00005022" w:rsidRPr="002B6261">
        <w:rPr>
          <w:rFonts w:asciiTheme="minorHAnsi" w:hAnsiTheme="minorHAnsi" w:cstheme="minorHAnsi"/>
        </w:rPr>
        <w:t xml:space="preserve"> </w:t>
      </w:r>
      <w:r w:rsidR="00E92E58" w:rsidRPr="002B6261">
        <w:rPr>
          <w:rFonts w:asciiTheme="minorHAnsi" w:hAnsiTheme="minorHAnsi" w:cstheme="minorHAnsi"/>
        </w:rPr>
        <w:t>r</w:t>
      </w:r>
      <w:r w:rsidR="003A03C8" w:rsidRPr="002B6261">
        <w:rPr>
          <w:rFonts w:asciiTheme="minorHAnsi" w:hAnsiTheme="minorHAnsi" w:cstheme="minorHAnsi"/>
        </w:rPr>
        <w:t>ound</w:t>
      </w:r>
      <w:r w:rsidR="008B057F" w:rsidRPr="002B6261">
        <w:rPr>
          <w:rFonts w:asciiTheme="minorHAnsi" w:hAnsiTheme="minorHAnsi" w:cstheme="minorHAnsi"/>
        </w:rPr>
        <w:t xml:space="preserve"> Endeavour Scholarships and Fellowships</w:t>
      </w:r>
      <w:bookmarkEnd w:id="28"/>
    </w:p>
    <w:p w:rsidR="003A03C8" w:rsidRPr="002B6261" w:rsidRDefault="00F46FEF" w:rsidP="00C006A4">
      <w:pPr>
        <w:rPr>
          <w:rFonts w:asciiTheme="minorHAnsi" w:hAnsiTheme="minorHAnsi" w:cstheme="minorHAnsi"/>
        </w:rPr>
      </w:pPr>
      <w:r w:rsidRPr="002B6261">
        <w:rPr>
          <w:rFonts w:asciiTheme="minorHAnsi" w:hAnsiTheme="minorHAnsi" w:cstheme="minorHAnsi"/>
        </w:rPr>
        <w:t xml:space="preserve">Applications for the </w:t>
      </w:r>
      <w:r w:rsidR="00005022">
        <w:rPr>
          <w:rFonts w:asciiTheme="minorHAnsi" w:hAnsiTheme="minorHAnsi" w:cstheme="minorHAnsi"/>
        </w:rPr>
        <w:t>2017</w:t>
      </w:r>
      <w:r w:rsidR="00005022" w:rsidRPr="002B6261">
        <w:rPr>
          <w:rFonts w:asciiTheme="minorHAnsi" w:hAnsiTheme="minorHAnsi" w:cstheme="minorHAnsi"/>
        </w:rPr>
        <w:t xml:space="preserve"> </w:t>
      </w:r>
      <w:r w:rsidR="007D542D" w:rsidRPr="002B6261">
        <w:rPr>
          <w:rFonts w:asciiTheme="minorHAnsi" w:hAnsiTheme="minorHAnsi" w:cstheme="minorHAnsi"/>
        </w:rPr>
        <w:t>r</w:t>
      </w:r>
      <w:r w:rsidR="003A03C8" w:rsidRPr="002B6261">
        <w:rPr>
          <w:rFonts w:asciiTheme="minorHAnsi" w:hAnsiTheme="minorHAnsi" w:cstheme="minorHAnsi"/>
        </w:rPr>
        <w:t xml:space="preserve">ound will open in April </w:t>
      </w:r>
      <w:r w:rsidR="00005022">
        <w:rPr>
          <w:rFonts w:asciiTheme="minorHAnsi" w:hAnsiTheme="minorHAnsi" w:cstheme="minorHAnsi"/>
        </w:rPr>
        <w:t>2016</w:t>
      </w:r>
      <w:r w:rsidR="00005022" w:rsidRPr="002B6261">
        <w:rPr>
          <w:rFonts w:asciiTheme="minorHAnsi" w:hAnsiTheme="minorHAnsi" w:cstheme="minorHAnsi"/>
        </w:rPr>
        <w:t xml:space="preserve"> </w:t>
      </w:r>
      <w:r w:rsidR="003A03C8" w:rsidRPr="002B6261">
        <w:rPr>
          <w:rFonts w:asciiTheme="minorHAnsi" w:hAnsiTheme="minorHAnsi" w:cstheme="minorHAnsi"/>
        </w:rPr>
        <w:t>and close at 11.59</w:t>
      </w:r>
      <w:r w:rsidR="000141EE" w:rsidRPr="002B6261">
        <w:rPr>
          <w:rFonts w:asciiTheme="minorHAnsi" w:hAnsiTheme="minorHAnsi" w:cstheme="minorHAnsi"/>
        </w:rPr>
        <w:t xml:space="preserve"> </w:t>
      </w:r>
      <w:r w:rsidR="003A03C8" w:rsidRPr="002B6261">
        <w:rPr>
          <w:rFonts w:asciiTheme="minorHAnsi" w:hAnsiTheme="minorHAnsi" w:cstheme="minorHAnsi"/>
        </w:rPr>
        <w:t>pm (Australian Eastern S</w:t>
      </w:r>
      <w:r w:rsidRPr="002B6261">
        <w:rPr>
          <w:rFonts w:asciiTheme="minorHAnsi" w:hAnsiTheme="minorHAnsi" w:cstheme="minorHAnsi"/>
        </w:rPr>
        <w:t xml:space="preserve">tandard Time) on 30 June </w:t>
      </w:r>
      <w:r w:rsidR="00005022">
        <w:rPr>
          <w:rFonts w:asciiTheme="minorHAnsi" w:hAnsiTheme="minorHAnsi" w:cstheme="minorHAnsi"/>
        </w:rPr>
        <w:t>2016</w:t>
      </w:r>
      <w:r w:rsidR="003A03C8" w:rsidRPr="002B6261">
        <w:rPr>
          <w:rFonts w:asciiTheme="minorHAnsi" w:hAnsiTheme="minorHAnsi" w:cstheme="minorHAnsi"/>
        </w:rPr>
        <w:t>. It is the applicant’s responsibility to ensure that their applicatio</w:t>
      </w:r>
      <w:r w:rsidR="00745D2F" w:rsidRPr="002B6261">
        <w:rPr>
          <w:rFonts w:asciiTheme="minorHAnsi" w:hAnsiTheme="minorHAnsi" w:cstheme="minorHAnsi"/>
        </w:rPr>
        <w:t>n and supporting documentation is</w:t>
      </w:r>
      <w:r w:rsidR="003A03C8" w:rsidRPr="002B6261">
        <w:rPr>
          <w:rFonts w:asciiTheme="minorHAnsi" w:hAnsiTheme="minorHAnsi" w:cstheme="minorHAnsi"/>
        </w:rPr>
        <w:t xml:space="preserve"> submitted by the closing date. Applications (including supporting documentation) received after the closing date will not be considered.</w:t>
      </w:r>
    </w:p>
    <w:p w:rsidR="003A03C8" w:rsidRPr="002B6261" w:rsidRDefault="00E92E58" w:rsidP="008059B9">
      <w:pPr>
        <w:rPr>
          <w:rFonts w:asciiTheme="minorHAnsi" w:hAnsiTheme="minorHAnsi" w:cstheme="minorHAnsi"/>
        </w:rPr>
      </w:pPr>
      <w:r w:rsidRPr="002B6261">
        <w:rPr>
          <w:rFonts w:asciiTheme="minorHAnsi" w:hAnsiTheme="minorHAnsi" w:cstheme="minorHAnsi"/>
          <w:b/>
        </w:rPr>
        <w:t>K</w:t>
      </w:r>
      <w:r w:rsidR="00F46FEF" w:rsidRPr="002B6261">
        <w:rPr>
          <w:rFonts w:asciiTheme="minorHAnsi" w:hAnsiTheme="minorHAnsi" w:cstheme="minorHAnsi"/>
          <w:b/>
        </w:rPr>
        <w:t xml:space="preserve">ey dates for the </w:t>
      </w:r>
      <w:r w:rsidR="00005022">
        <w:rPr>
          <w:rFonts w:asciiTheme="minorHAnsi" w:hAnsiTheme="minorHAnsi" w:cstheme="minorHAnsi"/>
          <w:b/>
        </w:rPr>
        <w:t>2017</w:t>
      </w:r>
      <w:r w:rsidR="00005022" w:rsidRPr="002B6261">
        <w:rPr>
          <w:rFonts w:asciiTheme="minorHAnsi" w:hAnsiTheme="minorHAnsi" w:cstheme="minorHAnsi"/>
          <w:b/>
        </w:rPr>
        <w:t xml:space="preserve"> </w:t>
      </w:r>
      <w:r w:rsidRPr="002B6261">
        <w:rPr>
          <w:rFonts w:asciiTheme="minorHAnsi" w:hAnsiTheme="minorHAnsi" w:cstheme="minorHAnsi"/>
          <w:b/>
        </w:rPr>
        <w:t>r</w:t>
      </w:r>
      <w:r w:rsidR="003A03C8" w:rsidRPr="002B6261">
        <w:rPr>
          <w:rFonts w:asciiTheme="minorHAnsi" w:hAnsiTheme="minorHAnsi" w:cstheme="minorHAnsi"/>
          <w:b/>
        </w:rPr>
        <w:t>ound</w:t>
      </w:r>
      <w:r w:rsidR="008A2684">
        <w:rPr>
          <w:rFonts w:asciiTheme="minorHAnsi" w:hAnsiTheme="minorHAnsi" w:cstheme="minorHAnsi"/>
          <w:b/>
        </w:rPr>
        <w:t>*</w:t>
      </w:r>
    </w:p>
    <w:tbl>
      <w:tblPr>
        <w:tblStyle w:val="TableGrid"/>
        <w:tblW w:w="0" w:type="auto"/>
        <w:tblInd w:w="108" w:type="dxa"/>
        <w:shd w:val="clear" w:color="auto" w:fill="D9D9D9" w:themeFill="background1" w:themeFillShade="D9"/>
        <w:tblLook w:val="04A0" w:firstRow="1" w:lastRow="0" w:firstColumn="1" w:lastColumn="0" w:noHBand="0" w:noVBand="1"/>
      </w:tblPr>
      <w:tblGrid>
        <w:gridCol w:w="2410"/>
        <w:gridCol w:w="8080"/>
      </w:tblGrid>
      <w:tr w:rsidR="00C006A4" w:rsidRPr="002B6261" w:rsidTr="000C2870">
        <w:trPr>
          <w:trHeight w:val="283"/>
        </w:trPr>
        <w:tc>
          <w:tcPr>
            <w:tcW w:w="2410" w:type="dxa"/>
            <w:shd w:val="clear" w:color="auto" w:fill="D9D9D9" w:themeFill="background1" w:themeFillShade="D9"/>
            <w:vAlign w:val="center"/>
          </w:tcPr>
          <w:p w:rsidR="00C006A4" w:rsidRPr="0043622A" w:rsidRDefault="00F46FEF" w:rsidP="00005022">
            <w:pPr>
              <w:pStyle w:val="Table"/>
              <w:framePr w:wrap="auto"/>
              <w:rPr>
                <w:rFonts w:cstheme="minorHAnsi"/>
                <w:b/>
                <w:sz w:val="20"/>
                <w:szCs w:val="20"/>
              </w:rPr>
            </w:pPr>
            <w:r w:rsidRPr="0043622A">
              <w:rPr>
                <w:rFonts w:cstheme="minorHAnsi"/>
                <w:b/>
                <w:sz w:val="20"/>
                <w:szCs w:val="20"/>
              </w:rPr>
              <w:t xml:space="preserve">April </w:t>
            </w:r>
            <w:r w:rsidR="00005022">
              <w:rPr>
                <w:rFonts w:cstheme="minorHAnsi"/>
                <w:b/>
                <w:sz w:val="20"/>
                <w:szCs w:val="20"/>
              </w:rPr>
              <w:t>2016</w:t>
            </w:r>
          </w:p>
        </w:tc>
        <w:tc>
          <w:tcPr>
            <w:tcW w:w="8080" w:type="dxa"/>
            <w:shd w:val="clear" w:color="auto" w:fill="auto"/>
            <w:vAlign w:val="center"/>
          </w:tcPr>
          <w:p w:rsidR="00C006A4" w:rsidRPr="0043622A" w:rsidRDefault="00C006A4" w:rsidP="00B77994">
            <w:pPr>
              <w:pStyle w:val="Table"/>
              <w:framePr w:wrap="auto"/>
              <w:rPr>
                <w:rFonts w:cstheme="minorHAnsi"/>
                <w:sz w:val="20"/>
                <w:szCs w:val="20"/>
              </w:rPr>
            </w:pPr>
            <w:r w:rsidRPr="0043622A">
              <w:rPr>
                <w:rFonts w:cstheme="minorHAnsi"/>
                <w:sz w:val="20"/>
                <w:szCs w:val="20"/>
              </w:rPr>
              <w:t xml:space="preserve">Round opens. Applicants apply </w:t>
            </w:r>
            <w:r w:rsidR="00B77994">
              <w:rPr>
                <w:rFonts w:cstheme="minorHAnsi"/>
                <w:sz w:val="20"/>
                <w:szCs w:val="20"/>
              </w:rPr>
              <w:t>through Endeavour Online</w:t>
            </w:r>
          </w:p>
        </w:tc>
      </w:tr>
      <w:tr w:rsidR="00C006A4" w:rsidRPr="002B6261" w:rsidTr="000C2870">
        <w:trPr>
          <w:trHeight w:val="283"/>
        </w:trPr>
        <w:tc>
          <w:tcPr>
            <w:tcW w:w="2410" w:type="dxa"/>
            <w:shd w:val="clear" w:color="auto" w:fill="D9D9D9" w:themeFill="background1" w:themeFillShade="D9"/>
            <w:vAlign w:val="center"/>
          </w:tcPr>
          <w:p w:rsidR="00C006A4" w:rsidRPr="0043622A" w:rsidRDefault="00C006A4" w:rsidP="00005022">
            <w:pPr>
              <w:pStyle w:val="Table"/>
              <w:framePr w:wrap="auto"/>
              <w:rPr>
                <w:rFonts w:cstheme="minorHAnsi"/>
                <w:b/>
                <w:sz w:val="20"/>
                <w:szCs w:val="20"/>
              </w:rPr>
            </w:pPr>
            <w:r w:rsidRPr="0043622A">
              <w:rPr>
                <w:rFonts w:cstheme="minorHAnsi"/>
                <w:b/>
                <w:sz w:val="20"/>
                <w:szCs w:val="20"/>
              </w:rPr>
              <w:t xml:space="preserve">30 June </w:t>
            </w:r>
            <w:r w:rsidR="00005022">
              <w:rPr>
                <w:rFonts w:cstheme="minorHAnsi"/>
                <w:b/>
                <w:sz w:val="20"/>
                <w:szCs w:val="20"/>
              </w:rPr>
              <w:t>2016</w:t>
            </w:r>
            <w:r w:rsidR="00005022" w:rsidRPr="0043622A">
              <w:rPr>
                <w:rFonts w:cstheme="minorHAnsi"/>
                <w:b/>
                <w:sz w:val="20"/>
                <w:szCs w:val="20"/>
              </w:rPr>
              <w:t xml:space="preserve"> </w:t>
            </w:r>
            <w:r w:rsidR="00E92E58" w:rsidRPr="0043622A">
              <w:rPr>
                <w:rFonts w:cstheme="minorHAnsi"/>
                <w:b/>
                <w:sz w:val="20"/>
                <w:szCs w:val="20"/>
              </w:rPr>
              <w:t>(11.59 pm)</w:t>
            </w:r>
          </w:p>
        </w:tc>
        <w:tc>
          <w:tcPr>
            <w:tcW w:w="8080" w:type="dxa"/>
            <w:shd w:val="clear" w:color="auto" w:fill="auto"/>
            <w:vAlign w:val="center"/>
          </w:tcPr>
          <w:p w:rsidR="00C006A4" w:rsidRPr="0043622A" w:rsidRDefault="00C006A4" w:rsidP="00C006A4">
            <w:pPr>
              <w:pStyle w:val="Table"/>
              <w:framePr w:wrap="auto"/>
              <w:rPr>
                <w:rFonts w:cstheme="minorHAnsi"/>
                <w:sz w:val="20"/>
                <w:szCs w:val="20"/>
              </w:rPr>
            </w:pPr>
            <w:r w:rsidRPr="0043622A">
              <w:rPr>
                <w:rFonts w:cstheme="minorHAnsi"/>
                <w:sz w:val="20"/>
                <w:szCs w:val="20"/>
              </w:rPr>
              <w:t>Applications close</w:t>
            </w:r>
          </w:p>
        </w:tc>
      </w:tr>
      <w:tr w:rsidR="00C006A4" w:rsidRPr="002B6261" w:rsidTr="000C2870">
        <w:trPr>
          <w:trHeight w:val="283"/>
        </w:trPr>
        <w:tc>
          <w:tcPr>
            <w:tcW w:w="2410" w:type="dxa"/>
            <w:shd w:val="clear" w:color="auto" w:fill="D9D9D9" w:themeFill="background1" w:themeFillShade="D9"/>
            <w:vAlign w:val="center"/>
          </w:tcPr>
          <w:p w:rsidR="00C006A4" w:rsidRPr="0043622A" w:rsidRDefault="00F46FEF" w:rsidP="00005022">
            <w:pPr>
              <w:pStyle w:val="Table"/>
              <w:framePr w:wrap="auto"/>
              <w:rPr>
                <w:rFonts w:cstheme="minorHAnsi"/>
                <w:b/>
                <w:sz w:val="20"/>
                <w:szCs w:val="20"/>
              </w:rPr>
            </w:pPr>
            <w:r w:rsidRPr="0043622A">
              <w:rPr>
                <w:rFonts w:cstheme="minorHAnsi"/>
                <w:b/>
                <w:sz w:val="20"/>
                <w:szCs w:val="20"/>
              </w:rPr>
              <w:t xml:space="preserve">July – October </w:t>
            </w:r>
            <w:r w:rsidR="00005022">
              <w:rPr>
                <w:rFonts w:cstheme="minorHAnsi"/>
                <w:b/>
                <w:sz w:val="20"/>
                <w:szCs w:val="20"/>
              </w:rPr>
              <w:t>2016</w:t>
            </w:r>
          </w:p>
        </w:tc>
        <w:tc>
          <w:tcPr>
            <w:tcW w:w="8080" w:type="dxa"/>
            <w:shd w:val="clear" w:color="auto" w:fill="auto"/>
            <w:vAlign w:val="center"/>
          </w:tcPr>
          <w:p w:rsidR="00C006A4" w:rsidRPr="0043622A" w:rsidRDefault="00C006A4" w:rsidP="00E92E58">
            <w:pPr>
              <w:pStyle w:val="Table"/>
              <w:framePr w:wrap="auto"/>
              <w:rPr>
                <w:rFonts w:cstheme="minorHAnsi"/>
                <w:sz w:val="20"/>
                <w:szCs w:val="20"/>
              </w:rPr>
            </w:pPr>
            <w:r w:rsidRPr="0043622A">
              <w:rPr>
                <w:rFonts w:cstheme="minorHAnsi"/>
                <w:sz w:val="20"/>
                <w:szCs w:val="20"/>
              </w:rPr>
              <w:t>Applications short listed and assessed</w:t>
            </w:r>
          </w:p>
        </w:tc>
      </w:tr>
      <w:tr w:rsidR="00C006A4" w:rsidRPr="002B6261" w:rsidTr="000C2870">
        <w:trPr>
          <w:trHeight w:val="283"/>
        </w:trPr>
        <w:tc>
          <w:tcPr>
            <w:tcW w:w="2410" w:type="dxa"/>
            <w:shd w:val="clear" w:color="auto" w:fill="D9D9D9" w:themeFill="background1" w:themeFillShade="D9"/>
            <w:vAlign w:val="center"/>
          </w:tcPr>
          <w:p w:rsidR="00C006A4" w:rsidRPr="0043622A" w:rsidRDefault="00F46FEF" w:rsidP="00005022">
            <w:pPr>
              <w:pStyle w:val="Table"/>
              <w:framePr w:wrap="auto"/>
              <w:rPr>
                <w:rFonts w:cstheme="minorHAnsi"/>
                <w:b/>
                <w:sz w:val="20"/>
                <w:szCs w:val="20"/>
              </w:rPr>
            </w:pPr>
            <w:r w:rsidRPr="0043622A">
              <w:rPr>
                <w:rFonts w:cstheme="minorHAnsi"/>
                <w:b/>
                <w:sz w:val="20"/>
                <w:szCs w:val="20"/>
              </w:rPr>
              <w:t xml:space="preserve">November </w:t>
            </w:r>
            <w:r w:rsidR="00005022">
              <w:rPr>
                <w:rFonts w:cstheme="minorHAnsi"/>
                <w:b/>
                <w:sz w:val="20"/>
                <w:szCs w:val="20"/>
              </w:rPr>
              <w:t>2016</w:t>
            </w:r>
          </w:p>
        </w:tc>
        <w:tc>
          <w:tcPr>
            <w:tcW w:w="8080" w:type="dxa"/>
            <w:shd w:val="clear" w:color="auto" w:fill="auto"/>
            <w:vAlign w:val="center"/>
          </w:tcPr>
          <w:p w:rsidR="00C006A4" w:rsidRPr="0043622A" w:rsidRDefault="00C006A4" w:rsidP="00005022">
            <w:pPr>
              <w:pStyle w:val="Table"/>
              <w:framePr w:wrap="auto"/>
              <w:rPr>
                <w:rFonts w:cstheme="minorHAnsi"/>
                <w:sz w:val="20"/>
                <w:szCs w:val="20"/>
              </w:rPr>
            </w:pPr>
            <w:r w:rsidRPr="0043622A">
              <w:rPr>
                <w:rFonts w:cstheme="minorHAnsi"/>
                <w:sz w:val="20"/>
                <w:szCs w:val="20"/>
              </w:rPr>
              <w:t xml:space="preserve">Recommendations </w:t>
            </w:r>
            <w:r w:rsidR="001025E2">
              <w:rPr>
                <w:rFonts w:cstheme="minorHAnsi"/>
                <w:sz w:val="20"/>
                <w:szCs w:val="20"/>
              </w:rPr>
              <w:t>provided</w:t>
            </w:r>
            <w:r w:rsidR="001025E2" w:rsidRPr="0043622A">
              <w:rPr>
                <w:rFonts w:cstheme="minorHAnsi"/>
                <w:sz w:val="20"/>
                <w:szCs w:val="20"/>
              </w:rPr>
              <w:t xml:space="preserve"> </w:t>
            </w:r>
            <w:r w:rsidRPr="0043622A">
              <w:rPr>
                <w:rFonts w:cstheme="minorHAnsi"/>
                <w:sz w:val="20"/>
                <w:szCs w:val="20"/>
              </w:rPr>
              <w:t xml:space="preserve">to </w:t>
            </w:r>
            <w:r w:rsidR="00745D2F" w:rsidRPr="0043622A">
              <w:rPr>
                <w:rFonts w:cstheme="minorHAnsi"/>
                <w:sz w:val="20"/>
                <w:szCs w:val="20"/>
              </w:rPr>
              <w:t xml:space="preserve">the Minister for </w:t>
            </w:r>
            <w:r w:rsidR="00005022">
              <w:rPr>
                <w:rFonts w:cstheme="minorHAnsi"/>
                <w:sz w:val="20"/>
                <w:szCs w:val="20"/>
              </w:rPr>
              <w:t xml:space="preserve">Tourism and International Education, </w:t>
            </w:r>
            <w:r w:rsidR="00B77994">
              <w:rPr>
                <w:rFonts w:cstheme="minorHAnsi"/>
                <w:sz w:val="20"/>
                <w:szCs w:val="20"/>
              </w:rPr>
              <w:br/>
            </w:r>
            <w:r w:rsidR="00005022">
              <w:rPr>
                <w:rFonts w:cstheme="minorHAnsi"/>
                <w:sz w:val="20"/>
                <w:szCs w:val="20"/>
              </w:rPr>
              <w:t xml:space="preserve">Senator </w:t>
            </w:r>
            <w:r w:rsidRPr="0043622A">
              <w:rPr>
                <w:rFonts w:cstheme="minorHAnsi"/>
                <w:sz w:val="20"/>
                <w:szCs w:val="20"/>
              </w:rPr>
              <w:t xml:space="preserve">the </w:t>
            </w:r>
            <w:r w:rsidR="00E92E58" w:rsidRPr="0043622A">
              <w:rPr>
                <w:rFonts w:cstheme="minorHAnsi"/>
                <w:sz w:val="20"/>
                <w:szCs w:val="20"/>
              </w:rPr>
              <w:t xml:space="preserve">Hon </w:t>
            </w:r>
            <w:r w:rsidR="00005022">
              <w:rPr>
                <w:rFonts w:cstheme="minorHAnsi"/>
                <w:sz w:val="20"/>
                <w:szCs w:val="20"/>
              </w:rPr>
              <w:t>Richard Colbeck</w:t>
            </w:r>
          </w:p>
        </w:tc>
      </w:tr>
      <w:tr w:rsidR="00C006A4" w:rsidRPr="002B6261" w:rsidTr="000C2870">
        <w:trPr>
          <w:trHeight w:val="283"/>
        </w:trPr>
        <w:tc>
          <w:tcPr>
            <w:tcW w:w="2410" w:type="dxa"/>
            <w:shd w:val="clear" w:color="auto" w:fill="D9D9D9" w:themeFill="background1" w:themeFillShade="D9"/>
            <w:vAlign w:val="center"/>
          </w:tcPr>
          <w:p w:rsidR="00C006A4" w:rsidRPr="0043622A" w:rsidRDefault="00F46FEF" w:rsidP="00005022">
            <w:pPr>
              <w:pStyle w:val="Table"/>
              <w:framePr w:wrap="auto"/>
              <w:rPr>
                <w:rFonts w:cstheme="minorHAnsi"/>
                <w:b/>
                <w:sz w:val="20"/>
                <w:szCs w:val="20"/>
              </w:rPr>
            </w:pPr>
            <w:r w:rsidRPr="0043622A">
              <w:rPr>
                <w:rFonts w:cstheme="minorHAnsi"/>
                <w:b/>
                <w:sz w:val="20"/>
                <w:szCs w:val="20"/>
              </w:rPr>
              <w:t xml:space="preserve">December </w:t>
            </w:r>
            <w:r w:rsidR="00005022">
              <w:rPr>
                <w:rFonts w:cstheme="minorHAnsi"/>
                <w:b/>
                <w:sz w:val="20"/>
                <w:szCs w:val="20"/>
              </w:rPr>
              <w:t>2016</w:t>
            </w:r>
          </w:p>
        </w:tc>
        <w:tc>
          <w:tcPr>
            <w:tcW w:w="8080" w:type="dxa"/>
            <w:shd w:val="clear" w:color="auto" w:fill="auto"/>
            <w:vAlign w:val="center"/>
          </w:tcPr>
          <w:p w:rsidR="00C006A4" w:rsidRPr="0043622A" w:rsidRDefault="00B77994" w:rsidP="007D542D">
            <w:pPr>
              <w:pStyle w:val="Table"/>
              <w:framePr w:wrap="auto"/>
              <w:rPr>
                <w:rFonts w:cstheme="minorHAnsi"/>
                <w:sz w:val="20"/>
                <w:szCs w:val="20"/>
              </w:rPr>
            </w:pPr>
            <w:r>
              <w:rPr>
                <w:rFonts w:cstheme="minorHAnsi"/>
                <w:sz w:val="20"/>
                <w:szCs w:val="20"/>
              </w:rPr>
              <w:t>S</w:t>
            </w:r>
            <w:r w:rsidR="00C006A4" w:rsidRPr="0043622A">
              <w:rPr>
                <w:rFonts w:cstheme="minorHAnsi"/>
                <w:sz w:val="20"/>
                <w:szCs w:val="20"/>
              </w:rPr>
              <w:t xml:space="preserve">uccessful and unsuccessful </w:t>
            </w:r>
            <w:r w:rsidR="00C55C8C" w:rsidRPr="0043622A">
              <w:rPr>
                <w:rFonts w:cstheme="minorHAnsi"/>
                <w:sz w:val="20"/>
                <w:szCs w:val="20"/>
              </w:rPr>
              <w:t>applicants</w:t>
            </w:r>
            <w:r w:rsidR="00C006A4" w:rsidRPr="0043622A">
              <w:rPr>
                <w:rFonts w:cstheme="minorHAnsi"/>
                <w:sz w:val="20"/>
                <w:szCs w:val="20"/>
              </w:rPr>
              <w:t xml:space="preserve"> </w:t>
            </w:r>
            <w:r>
              <w:rPr>
                <w:rFonts w:cstheme="minorHAnsi"/>
                <w:sz w:val="20"/>
                <w:szCs w:val="20"/>
              </w:rPr>
              <w:t xml:space="preserve">receive an email </w:t>
            </w:r>
            <w:r w:rsidR="00C006A4" w:rsidRPr="0043622A">
              <w:rPr>
                <w:rFonts w:cstheme="minorHAnsi"/>
                <w:sz w:val="20"/>
                <w:szCs w:val="20"/>
              </w:rPr>
              <w:t xml:space="preserve">regarding </w:t>
            </w:r>
            <w:r>
              <w:rPr>
                <w:rFonts w:cstheme="minorHAnsi"/>
                <w:sz w:val="20"/>
                <w:szCs w:val="20"/>
              </w:rPr>
              <w:t xml:space="preserve">the </w:t>
            </w:r>
            <w:r w:rsidR="00C006A4" w:rsidRPr="0043622A">
              <w:rPr>
                <w:rFonts w:cstheme="minorHAnsi"/>
                <w:sz w:val="20"/>
                <w:szCs w:val="20"/>
              </w:rPr>
              <w:t>outcome of their application</w:t>
            </w:r>
          </w:p>
        </w:tc>
      </w:tr>
      <w:tr w:rsidR="00C006A4" w:rsidRPr="002B6261" w:rsidTr="000C2870">
        <w:trPr>
          <w:trHeight w:val="283"/>
        </w:trPr>
        <w:tc>
          <w:tcPr>
            <w:tcW w:w="2410" w:type="dxa"/>
            <w:shd w:val="clear" w:color="auto" w:fill="D9D9D9" w:themeFill="background1" w:themeFillShade="D9"/>
            <w:vAlign w:val="center"/>
          </w:tcPr>
          <w:p w:rsidR="00C006A4" w:rsidRPr="0043622A" w:rsidRDefault="00F46FEF" w:rsidP="00005022">
            <w:pPr>
              <w:pStyle w:val="Table"/>
              <w:framePr w:wrap="auto"/>
              <w:rPr>
                <w:rFonts w:cstheme="minorHAnsi"/>
                <w:b/>
                <w:sz w:val="20"/>
                <w:szCs w:val="20"/>
              </w:rPr>
            </w:pPr>
            <w:r w:rsidRPr="0043622A">
              <w:rPr>
                <w:rFonts w:cstheme="minorHAnsi"/>
                <w:b/>
                <w:sz w:val="20"/>
                <w:szCs w:val="20"/>
              </w:rPr>
              <w:t xml:space="preserve">December </w:t>
            </w:r>
            <w:r w:rsidR="00005022">
              <w:rPr>
                <w:rFonts w:cstheme="minorHAnsi"/>
                <w:b/>
                <w:sz w:val="20"/>
                <w:szCs w:val="20"/>
              </w:rPr>
              <w:t>2016</w:t>
            </w:r>
          </w:p>
        </w:tc>
        <w:tc>
          <w:tcPr>
            <w:tcW w:w="8080" w:type="dxa"/>
            <w:shd w:val="clear" w:color="auto" w:fill="auto"/>
            <w:vAlign w:val="center"/>
          </w:tcPr>
          <w:p w:rsidR="00C006A4" w:rsidRPr="0043622A" w:rsidRDefault="00C55C8C" w:rsidP="00C006A4">
            <w:pPr>
              <w:pStyle w:val="Table"/>
              <w:framePr w:wrap="auto"/>
              <w:rPr>
                <w:rFonts w:cstheme="minorHAnsi"/>
                <w:sz w:val="20"/>
                <w:szCs w:val="20"/>
              </w:rPr>
            </w:pPr>
            <w:r w:rsidRPr="0043622A">
              <w:rPr>
                <w:rFonts w:cstheme="minorHAnsi"/>
                <w:sz w:val="20"/>
                <w:szCs w:val="20"/>
              </w:rPr>
              <w:t>Successful recipients</w:t>
            </w:r>
            <w:r w:rsidR="00C006A4" w:rsidRPr="0043622A">
              <w:rPr>
                <w:rFonts w:cstheme="minorHAnsi"/>
                <w:sz w:val="20"/>
                <w:szCs w:val="20"/>
              </w:rPr>
              <w:t xml:space="preserve"> complete and return necessary documentation</w:t>
            </w:r>
          </w:p>
        </w:tc>
      </w:tr>
      <w:tr w:rsidR="00C006A4" w:rsidRPr="002B6261" w:rsidTr="000C2870">
        <w:trPr>
          <w:trHeight w:val="283"/>
        </w:trPr>
        <w:tc>
          <w:tcPr>
            <w:tcW w:w="2410" w:type="dxa"/>
            <w:shd w:val="clear" w:color="auto" w:fill="D9D9D9" w:themeFill="background1" w:themeFillShade="D9"/>
            <w:vAlign w:val="center"/>
          </w:tcPr>
          <w:p w:rsidR="00C006A4" w:rsidRPr="0043622A" w:rsidRDefault="00C006A4" w:rsidP="00005022">
            <w:pPr>
              <w:pStyle w:val="Table"/>
              <w:framePr w:wrap="auto"/>
              <w:rPr>
                <w:rFonts w:cstheme="minorHAnsi"/>
                <w:b/>
                <w:sz w:val="20"/>
                <w:szCs w:val="20"/>
              </w:rPr>
            </w:pPr>
            <w:r w:rsidRPr="0043622A">
              <w:rPr>
                <w:rFonts w:cstheme="minorHAnsi"/>
                <w:b/>
                <w:sz w:val="20"/>
                <w:szCs w:val="20"/>
              </w:rPr>
              <w:t>January – November</w:t>
            </w:r>
            <w:r w:rsidR="00F46FEF" w:rsidRPr="0043622A">
              <w:rPr>
                <w:rFonts w:cstheme="minorHAnsi"/>
                <w:b/>
                <w:sz w:val="20"/>
                <w:szCs w:val="20"/>
              </w:rPr>
              <w:t xml:space="preserve"> </w:t>
            </w:r>
            <w:r w:rsidR="00005022">
              <w:rPr>
                <w:rFonts w:cstheme="minorHAnsi"/>
                <w:b/>
                <w:sz w:val="20"/>
                <w:szCs w:val="20"/>
              </w:rPr>
              <w:t>2017</w:t>
            </w:r>
          </w:p>
        </w:tc>
        <w:tc>
          <w:tcPr>
            <w:tcW w:w="8080" w:type="dxa"/>
            <w:shd w:val="clear" w:color="auto" w:fill="auto"/>
            <w:vAlign w:val="center"/>
          </w:tcPr>
          <w:p w:rsidR="00C006A4" w:rsidRPr="0043622A" w:rsidRDefault="00C006A4" w:rsidP="00C006A4">
            <w:pPr>
              <w:pStyle w:val="Table"/>
              <w:framePr w:wrap="auto"/>
              <w:rPr>
                <w:rFonts w:cstheme="minorHAnsi"/>
                <w:sz w:val="20"/>
                <w:szCs w:val="20"/>
              </w:rPr>
            </w:pPr>
            <w:r w:rsidRPr="0043622A">
              <w:rPr>
                <w:rFonts w:cstheme="minorHAnsi"/>
                <w:sz w:val="20"/>
                <w:szCs w:val="20"/>
              </w:rPr>
              <w:t>Recipients commence their programme</w:t>
            </w:r>
          </w:p>
        </w:tc>
      </w:tr>
    </w:tbl>
    <w:p w:rsidR="008A2684" w:rsidRPr="00871396" w:rsidRDefault="008A2684" w:rsidP="00871396">
      <w:pPr>
        <w:pStyle w:val="Table"/>
        <w:framePr w:wrap="auto"/>
        <w:spacing w:line="240" w:lineRule="auto"/>
        <w:rPr>
          <w:rFonts w:cstheme="minorHAnsi"/>
          <w:sz w:val="20"/>
          <w:szCs w:val="20"/>
          <w:lang w:eastAsia="en-AU"/>
        </w:rPr>
      </w:pPr>
      <w:r w:rsidRPr="00871396">
        <w:rPr>
          <w:rFonts w:cstheme="minorHAnsi"/>
          <w:sz w:val="20"/>
          <w:szCs w:val="20"/>
          <w:lang w:eastAsia="en-AU"/>
        </w:rPr>
        <w:t>*key dates are subject to change due to unforeseen circumstances</w:t>
      </w:r>
    </w:p>
    <w:p w:rsidR="003A03C8" w:rsidRPr="002B6261" w:rsidRDefault="008B71C7" w:rsidP="00DA5B5F">
      <w:pPr>
        <w:pStyle w:val="Heading2"/>
        <w:rPr>
          <w:rFonts w:asciiTheme="minorHAnsi" w:hAnsiTheme="minorHAnsi" w:cstheme="minorHAnsi"/>
        </w:rPr>
      </w:pPr>
      <w:bookmarkStart w:id="29" w:name="_Toc448482955"/>
      <w:r w:rsidRPr="002B6261">
        <w:rPr>
          <w:rFonts w:asciiTheme="minorHAnsi" w:hAnsiTheme="minorHAnsi" w:cstheme="minorHAnsi"/>
        </w:rPr>
        <w:t>4.3</w:t>
      </w:r>
      <w:r w:rsidR="003A03C8" w:rsidRPr="002B6261">
        <w:rPr>
          <w:rFonts w:asciiTheme="minorHAnsi" w:hAnsiTheme="minorHAnsi" w:cstheme="minorHAnsi"/>
        </w:rPr>
        <w:tab/>
      </w:r>
      <w:r w:rsidR="00527EDF" w:rsidRPr="002B6261">
        <w:rPr>
          <w:rFonts w:asciiTheme="minorHAnsi" w:hAnsiTheme="minorHAnsi" w:cstheme="minorHAnsi"/>
        </w:rPr>
        <w:t>Applicant’s</w:t>
      </w:r>
      <w:r w:rsidR="003A03C8" w:rsidRPr="002B6261">
        <w:rPr>
          <w:rFonts w:asciiTheme="minorHAnsi" w:hAnsiTheme="minorHAnsi" w:cstheme="minorHAnsi"/>
        </w:rPr>
        <w:t xml:space="preserve"> responsibilit</w:t>
      </w:r>
      <w:r w:rsidR="00B77994">
        <w:rPr>
          <w:rFonts w:asciiTheme="minorHAnsi" w:hAnsiTheme="minorHAnsi" w:cstheme="minorHAnsi"/>
        </w:rPr>
        <w:t>ies</w:t>
      </w:r>
      <w:bookmarkEnd w:id="29"/>
      <w:r w:rsidR="00B77994">
        <w:rPr>
          <w:rFonts w:asciiTheme="minorHAnsi" w:hAnsiTheme="minorHAnsi" w:cstheme="minorHAnsi"/>
        </w:rPr>
        <w:t xml:space="preserve"> </w:t>
      </w:r>
    </w:p>
    <w:p w:rsidR="00F72A6F" w:rsidRPr="002B6261" w:rsidRDefault="00527EDF" w:rsidP="00F72A6F">
      <w:pPr>
        <w:spacing w:after="0" w:line="240" w:lineRule="auto"/>
        <w:ind w:right="57"/>
        <w:rPr>
          <w:rFonts w:asciiTheme="minorHAnsi" w:hAnsiTheme="minorHAnsi" w:cstheme="minorHAnsi"/>
          <w:szCs w:val="20"/>
        </w:rPr>
      </w:pPr>
      <w:r w:rsidRPr="002B6261">
        <w:rPr>
          <w:rFonts w:asciiTheme="minorHAnsi" w:hAnsiTheme="minorHAnsi" w:cstheme="minorHAnsi"/>
          <w:szCs w:val="20"/>
        </w:rPr>
        <w:t>A</w:t>
      </w:r>
      <w:r w:rsidR="003A03C8" w:rsidRPr="002B6261">
        <w:rPr>
          <w:rFonts w:asciiTheme="minorHAnsi" w:hAnsiTheme="minorHAnsi" w:cstheme="minorHAnsi"/>
          <w:szCs w:val="20"/>
        </w:rPr>
        <w:t xml:space="preserve">n applicant </w:t>
      </w:r>
      <w:r w:rsidRPr="002B6261">
        <w:rPr>
          <w:rFonts w:asciiTheme="minorHAnsi" w:hAnsiTheme="minorHAnsi" w:cstheme="minorHAnsi"/>
          <w:szCs w:val="20"/>
        </w:rPr>
        <w:t>is</w:t>
      </w:r>
      <w:r w:rsidR="003A03C8" w:rsidRPr="002B6261">
        <w:rPr>
          <w:rFonts w:asciiTheme="minorHAnsi" w:hAnsiTheme="minorHAnsi" w:cstheme="minorHAnsi"/>
          <w:szCs w:val="20"/>
        </w:rPr>
        <w:t xml:space="preserve"> responsible for:</w:t>
      </w:r>
    </w:p>
    <w:p w:rsidR="00F72A6F" w:rsidRPr="002B6261" w:rsidRDefault="00745D2F" w:rsidP="00F72A6F">
      <w:pPr>
        <w:pStyle w:val="Heading4"/>
        <w:rPr>
          <w:rFonts w:cstheme="minorHAnsi"/>
        </w:rPr>
      </w:pPr>
      <w:r w:rsidRPr="002B6261">
        <w:rPr>
          <w:rFonts w:cstheme="minorHAnsi"/>
        </w:rPr>
        <w:t>meeting</w:t>
      </w:r>
      <w:r w:rsidR="003A03C8" w:rsidRPr="002B6261">
        <w:rPr>
          <w:rFonts w:cstheme="minorHAnsi"/>
        </w:rPr>
        <w:t xml:space="preserve"> the eligib</w:t>
      </w:r>
      <w:r w:rsidR="00527EDF" w:rsidRPr="002B6261">
        <w:rPr>
          <w:rFonts w:cstheme="minorHAnsi"/>
        </w:rPr>
        <w:t>ility requirements and provid</w:t>
      </w:r>
      <w:r w:rsidR="001025E2">
        <w:rPr>
          <w:rFonts w:cstheme="minorHAnsi"/>
        </w:rPr>
        <w:t>ing</w:t>
      </w:r>
      <w:r w:rsidR="003A03C8" w:rsidRPr="002B6261">
        <w:rPr>
          <w:rFonts w:cstheme="minorHAnsi"/>
        </w:rPr>
        <w:t xml:space="preserve"> the correct supporting documentation</w:t>
      </w:r>
    </w:p>
    <w:p w:rsidR="00F72A6F" w:rsidRPr="002B6261" w:rsidRDefault="00745D2F" w:rsidP="00294D98">
      <w:pPr>
        <w:pStyle w:val="Heading4"/>
        <w:rPr>
          <w:rFonts w:cstheme="minorHAnsi"/>
        </w:rPr>
      </w:pPr>
      <w:r w:rsidRPr="002B6261">
        <w:rPr>
          <w:rFonts w:cstheme="minorHAnsi"/>
        </w:rPr>
        <w:t>checking</w:t>
      </w:r>
      <w:r w:rsidR="00F72A6F" w:rsidRPr="002B6261">
        <w:rPr>
          <w:rFonts w:cstheme="minorHAnsi"/>
        </w:rPr>
        <w:t xml:space="preserve"> </w:t>
      </w:r>
      <w:hyperlink r:id="rId12" w:history="1">
        <w:r w:rsidR="0083201C" w:rsidRPr="002B6261">
          <w:rPr>
            <w:rStyle w:val="Hyperlink"/>
            <w:rFonts w:cstheme="minorHAnsi"/>
          </w:rPr>
          <w:t>http://internationaleducation.gov.au/endeavour</w:t>
        </w:r>
      </w:hyperlink>
      <w:r w:rsidR="00294D98" w:rsidRPr="002B6261">
        <w:rPr>
          <w:rFonts w:cstheme="minorHAnsi"/>
        </w:rPr>
        <w:t xml:space="preserve"> </w:t>
      </w:r>
      <w:r w:rsidR="00BC2A52" w:rsidRPr="002B6261">
        <w:rPr>
          <w:rFonts w:cstheme="minorHAnsi"/>
        </w:rPr>
        <w:t xml:space="preserve">for </w:t>
      </w:r>
      <w:r w:rsidR="00F72A6F" w:rsidRPr="002B6261">
        <w:rPr>
          <w:rFonts w:cstheme="minorHAnsi"/>
        </w:rPr>
        <w:t xml:space="preserve">any updates prior to submitting </w:t>
      </w:r>
      <w:r w:rsidR="00527EDF" w:rsidRPr="002B6261">
        <w:rPr>
          <w:rFonts w:cstheme="minorHAnsi"/>
        </w:rPr>
        <w:t>their</w:t>
      </w:r>
      <w:r w:rsidR="00F72A6F" w:rsidRPr="002B6261">
        <w:rPr>
          <w:rFonts w:cstheme="minorHAnsi"/>
        </w:rPr>
        <w:t xml:space="preserve"> application </w:t>
      </w:r>
    </w:p>
    <w:p w:rsidR="003A03C8" w:rsidRPr="002B6261" w:rsidRDefault="00F87959" w:rsidP="00C006A4">
      <w:pPr>
        <w:pStyle w:val="Heading4"/>
        <w:rPr>
          <w:rFonts w:cstheme="minorHAnsi"/>
        </w:rPr>
      </w:pPr>
      <w:r w:rsidRPr="002B6261">
        <w:rPr>
          <w:rFonts w:cstheme="minorHAnsi"/>
        </w:rPr>
        <w:t>c</w:t>
      </w:r>
      <w:r w:rsidR="003A03C8" w:rsidRPr="002B6261">
        <w:rPr>
          <w:rFonts w:cstheme="minorHAnsi"/>
        </w:rPr>
        <w:t xml:space="preserve">ompleting </w:t>
      </w:r>
      <w:r w:rsidR="00527EDF" w:rsidRPr="002B6261">
        <w:rPr>
          <w:rFonts w:cstheme="minorHAnsi"/>
        </w:rPr>
        <w:t>their</w:t>
      </w:r>
      <w:r w:rsidR="003A03C8" w:rsidRPr="002B6261">
        <w:rPr>
          <w:rFonts w:cstheme="minorHAnsi"/>
        </w:rPr>
        <w:t xml:space="preserve"> application in accordance with these guidelines</w:t>
      </w:r>
    </w:p>
    <w:p w:rsidR="003A03C8" w:rsidRPr="002B6261" w:rsidRDefault="00F87959" w:rsidP="00C006A4">
      <w:pPr>
        <w:pStyle w:val="Heading4"/>
        <w:rPr>
          <w:rFonts w:cstheme="minorHAnsi"/>
        </w:rPr>
      </w:pPr>
      <w:r w:rsidRPr="002B6261">
        <w:rPr>
          <w:rFonts w:cstheme="minorHAnsi"/>
        </w:rPr>
        <w:t>m</w:t>
      </w:r>
      <w:r w:rsidR="003A03C8" w:rsidRPr="002B6261">
        <w:rPr>
          <w:rFonts w:cstheme="minorHAnsi"/>
        </w:rPr>
        <w:t>eeting all the cost</w:t>
      </w:r>
      <w:r w:rsidR="00C55C8C" w:rsidRPr="002B6261">
        <w:rPr>
          <w:rFonts w:cstheme="minorHAnsi"/>
        </w:rPr>
        <w:t>s</w:t>
      </w:r>
      <w:r w:rsidR="003A03C8" w:rsidRPr="002B6261">
        <w:rPr>
          <w:rFonts w:cstheme="minorHAnsi"/>
        </w:rPr>
        <w:t xml:space="preserve"> associated with the preparation and lodgement of </w:t>
      </w:r>
      <w:r w:rsidR="00527EDF" w:rsidRPr="002B6261">
        <w:rPr>
          <w:rFonts w:cstheme="minorHAnsi"/>
        </w:rPr>
        <w:t>their</w:t>
      </w:r>
      <w:r w:rsidR="003A03C8" w:rsidRPr="002B6261">
        <w:rPr>
          <w:rFonts w:cstheme="minorHAnsi"/>
        </w:rPr>
        <w:t xml:space="preserve"> application </w:t>
      </w:r>
    </w:p>
    <w:p w:rsidR="003A03C8" w:rsidRPr="002B6261" w:rsidRDefault="00745D2F" w:rsidP="00C006A4">
      <w:pPr>
        <w:pStyle w:val="Heading4"/>
        <w:rPr>
          <w:rFonts w:cstheme="minorHAnsi"/>
        </w:rPr>
      </w:pPr>
      <w:r w:rsidRPr="002B6261">
        <w:rPr>
          <w:rFonts w:cstheme="minorHAnsi"/>
        </w:rPr>
        <w:t>finalising</w:t>
      </w:r>
      <w:r w:rsidR="003A03C8" w:rsidRPr="002B6261">
        <w:rPr>
          <w:rFonts w:cstheme="minorHAnsi"/>
        </w:rPr>
        <w:t xml:space="preserve"> and submit</w:t>
      </w:r>
      <w:r w:rsidRPr="002B6261">
        <w:rPr>
          <w:rFonts w:cstheme="minorHAnsi"/>
        </w:rPr>
        <w:t>ting</w:t>
      </w:r>
      <w:r w:rsidR="003A03C8" w:rsidRPr="002B6261">
        <w:rPr>
          <w:rFonts w:cstheme="minorHAnsi"/>
        </w:rPr>
        <w:t xml:space="preserve"> </w:t>
      </w:r>
      <w:r w:rsidR="00527EDF" w:rsidRPr="002B6261">
        <w:rPr>
          <w:rFonts w:cstheme="minorHAnsi"/>
        </w:rPr>
        <w:t>their</w:t>
      </w:r>
      <w:r w:rsidR="003A03C8" w:rsidRPr="002B6261">
        <w:rPr>
          <w:rFonts w:cstheme="minorHAnsi"/>
        </w:rPr>
        <w:t xml:space="preserve"> application by 11.59</w:t>
      </w:r>
      <w:r w:rsidR="005A75DE" w:rsidRPr="002B6261">
        <w:rPr>
          <w:rFonts w:cstheme="minorHAnsi"/>
        </w:rPr>
        <w:t xml:space="preserve"> </w:t>
      </w:r>
      <w:r w:rsidR="003A03C8" w:rsidRPr="002B6261">
        <w:rPr>
          <w:rFonts w:cstheme="minorHAnsi"/>
        </w:rPr>
        <w:t xml:space="preserve">pm on 30 June </w:t>
      </w:r>
      <w:r w:rsidR="00005022">
        <w:rPr>
          <w:rFonts w:cstheme="minorHAnsi"/>
        </w:rPr>
        <w:t>2016</w:t>
      </w:r>
      <w:r w:rsidR="003A03C8" w:rsidRPr="002B6261">
        <w:rPr>
          <w:rFonts w:cstheme="minorHAnsi"/>
        </w:rPr>
        <w:t>.</w:t>
      </w:r>
    </w:p>
    <w:p w:rsidR="003A03C8" w:rsidRPr="002B6261" w:rsidRDefault="008B71C7" w:rsidP="00DA5B5F">
      <w:pPr>
        <w:pStyle w:val="Heading2"/>
        <w:rPr>
          <w:rFonts w:asciiTheme="minorHAnsi" w:hAnsiTheme="minorHAnsi" w:cstheme="minorHAnsi"/>
        </w:rPr>
      </w:pPr>
      <w:bookmarkStart w:id="30" w:name="_Toc448482956"/>
      <w:r w:rsidRPr="002B6261">
        <w:rPr>
          <w:rFonts w:asciiTheme="minorHAnsi" w:hAnsiTheme="minorHAnsi" w:cstheme="minorHAnsi"/>
        </w:rPr>
        <w:t>4.4</w:t>
      </w:r>
      <w:r w:rsidR="003A03C8" w:rsidRPr="002B6261">
        <w:rPr>
          <w:rFonts w:asciiTheme="minorHAnsi" w:hAnsiTheme="minorHAnsi" w:cstheme="minorHAnsi"/>
        </w:rPr>
        <w:tab/>
        <w:t>Assistance</w:t>
      </w:r>
      <w:bookmarkEnd w:id="30"/>
    </w:p>
    <w:p w:rsidR="00C006A4" w:rsidRPr="002B6261" w:rsidRDefault="003A03C8" w:rsidP="003A03C8">
      <w:pPr>
        <w:spacing w:after="0" w:line="240" w:lineRule="auto"/>
        <w:ind w:right="57"/>
        <w:rPr>
          <w:rFonts w:asciiTheme="minorHAnsi" w:hAnsiTheme="minorHAnsi" w:cstheme="minorHAnsi"/>
        </w:rPr>
      </w:pPr>
      <w:r w:rsidRPr="002B6261">
        <w:rPr>
          <w:rFonts w:asciiTheme="minorHAnsi" w:hAnsiTheme="minorHAnsi" w:cstheme="minorHAnsi"/>
          <w:szCs w:val="20"/>
        </w:rPr>
        <w:t>Applicants may request a hard-c</w:t>
      </w:r>
      <w:r w:rsidR="00C53799" w:rsidRPr="002B6261">
        <w:rPr>
          <w:rFonts w:asciiTheme="minorHAnsi" w:hAnsiTheme="minorHAnsi" w:cstheme="minorHAnsi"/>
          <w:szCs w:val="20"/>
        </w:rPr>
        <w:t>opy application form by sending an email to the address below,</w:t>
      </w:r>
      <w:r w:rsidRPr="002B6261">
        <w:rPr>
          <w:rFonts w:asciiTheme="minorHAnsi" w:hAnsiTheme="minorHAnsi" w:cstheme="minorHAnsi"/>
          <w:szCs w:val="20"/>
        </w:rPr>
        <w:t xml:space="preserve"> indicating the reasons why they are unable to apply online. Hardcopy applications </w:t>
      </w:r>
      <w:r w:rsidR="009A74C6" w:rsidRPr="002B6261">
        <w:rPr>
          <w:rFonts w:asciiTheme="minorHAnsi" w:hAnsiTheme="minorHAnsi" w:cstheme="minorHAnsi"/>
          <w:szCs w:val="20"/>
        </w:rPr>
        <w:t xml:space="preserve">and supporting documentation </w:t>
      </w:r>
      <w:r w:rsidR="006560BC" w:rsidRPr="002B6261">
        <w:rPr>
          <w:rFonts w:asciiTheme="minorHAnsi" w:hAnsiTheme="minorHAnsi" w:cstheme="minorHAnsi"/>
          <w:szCs w:val="20"/>
        </w:rPr>
        <w:t>must be received by the d</w:t>
      </w:r>
      <w:r w:rsidRPr="002B6261">
        <w:rPr>
          <w:rFonts w:asciiTheme="minorHAnsi" w:hAnsiTheme="minorHAnsi" w:cstheme="minorHAnsi"/>
          <w:szCs w:val="20"/>
        </w:rPr>
        <w:t xml:space="preserve">epartment by </w:t>
      </w:r>
      <w:r w:rsidR="00F41763" w:rsidRPr="002B6261">
        <w:rPr>
          <w:rFonts w:asciiTheme="minorHAnsi" w:hAnsiTheme="minorHAnsi" w:cstheme="minorHAnsi"/>
          <w:szCs w:val="20"/>
        </w:rPr>
        <w:br/>
      </w:r>
      <w:r w:rsidR="00C55C8C" w:rsidRPr="002B6261">
        <w:rPr>
          <w:rFonts w:asciiTheme="minorHAnsi" w:hAnsiTheme="minorHAnsi" w:cstheme="minorHAnsi"/>
        </w:rPr>
        <w:t>11.59</w:t>
      </w:r>
      <w:r w:rsidR="00F41763" w:rsidRPr="002B6261">
        <w:rPr>
          <w:rFonts w:asciiTheme="minorHAnsi" w:hAnsiTheme="minorHAnsi" w:cstheme="minorHAnsi"/>
        </w:rPr>
        <w:t xml:space="preserve"> </w:t>
      </w:r>
      <w:r w:rsidR="00C55C8C" w:rsidRPr="002B6261">
        <w:rPr>
          <w:rFonts w:asciiTheme="minorHAnsi" w:hAnsiTheme="minorHAnsi" w:cstheme="minorHAnsi"/>
        </w:rPr>
        <w:t>pm (Australian Easter</w:t>
      </w:r>
      <w:r w:rsidR="002D07C6" w:rsidRPr="002B6261">
        <w:rPr>
          <w:rFonts w:asciiTheme="minorHAnsi" w:hAnsiTheme="minorHAnsi" w:cstheme="minorHAnsi"/>
        </w:rPr>
        <w:t xml:space="preserve">n Standard Time) on 30 June </w:t>
      </w:r>
      <w:r w:rsidR="00005022">
        <w:rPr>
          <w:rFonts w:asciiTheme="minorHAnsi" w:hAnsiTheme="minorHAnsi" w:cstheme="minorHAnsi"/>
        </w:rPr>
        <w:t>2016</w:t>
      </w:r>
      <w:r w:rsidR="00C55C8C" w:rsidRPr="002B6261">
        <w:rPr>
          <w:rFonts w:asciiTheme="minorHAnsi" w:hAnsiTheme="minorHAnsi" w:cstheme="minorHAnsi"/>
        </w:rPr>
        <w:t>.</w:t>
      </w:r>
    </w:p>
    <w:p w:rsidR="00C55C8C" w:rsidRPr="002B6261" w:rsidRDefault="00C55C8C" w:rsidP="003A03C8">
      <w:pPr>
        <w:spacing w:after="0" w:line="240" w:lineRule="auto"/>
        <w:ind w:right="57"/>
        <w:rPr>
          <w:rFonts w:asciiTheme="minorHAnsi" w:hAnsiTheme="minorHAnsi" w:cstheme="minorHAnsi"/>
          <w:szCs w:val="20"/>
        </w:rPr>
      </w:pPr>
    </w:p>
    <w:p w:rsidR="00C006A4" w:rsidRPr="002B6261" w:rsidRDefault="003A03C8" w:rsidP="00F72A6F">
      <w:pPr>
        <w:spacing w:after="0" w:line="240" w:lineRule="auto"/>
        <w:ind w:right="57"/>
        <w:rPr>
          <w:rFonts w:asciiTheme="minorHAnsi" w:hAnsiTheme="minorHAnsi" w:cstheme="minorHAnsi"/>
          <w:szCs w:val="20"/>
        </w:rPr>
      </w:pPr>
      <w:r w:rsidRPr="002B6261">
        <w:rPr>
          <w:rFonts w:asciiTheme="minorHAnsi" w:hAnsiTheme="minorHAnsi" w:cstheme="minorHAnsi"/>
          <w:szCs w:val="20"/>
        </w:rPr>
        <w:t>If support</w:t>
      </w:r>
      <w:r w:rsidR="008B663F" w:rsidRPr="002B6261">
        <w:rPr>
          <w:rFonts w:asciiTheme="minorHAnsi" w:hAnsiTheme="minorHAnsi" w:cstheme="minorHAnsi"/>
          <w:szCs w:val="20"/>
        </w:rPr>
        <w:t xml:space="preserve"> is required</w:t>
      </w:r>
      <w:r w:rsidRPr="002B6261">
        <w:rPr>
          <w:rFonts w:asciiTheme="minorHAnsi" w:hAnsiTheme="minorHAnsi" w:cstheme="minorHAnsi"/>
          <w:szCs w:val="20"/>
        </w:rPr>
        <w:t xml:space="preserve"> to participate in the Endeavour Scholarships and Fellowships application process, please contact </w:t>
      </w:r>
      <w:r w:rsidR="00C53799" w:rsidRPr="002B6261">
        <w:rPr>
          <w:rFonts w:asciiTheme="minorHAnsi" w:hAnsiTheme="minorHAnsi" w:cstheme="minorHAnsi"/>
          <w:szCs w:val="20"/>
        </w:rPr>
        <w:t xml:space="preserve">the Endeavour Management Team </w:t>
      </w:r>
      <w:hyperlink r:id="rId13" w:history="1">
        <w:r w:rsidR="00F72A6F" w:rsidRPr="002B6261">
          <w:rPr>
            <w:rStyle w:val="Hyperlink"/>
            <w:rFonts w:asciiTheme="minorHAnsi" w:hAnsiTheme="minorHAnsi" w:cstheme="minorHAnsi"/>
            <w:szCs w:val="20"/>
          </w:rPr>
          <w:t>endeavour@education.gov.au</w:t>
        </w:r>
      </w:hyperlink>
    </w:p>
    <w:p w:rsidR="003A03C8" w:rsidRPr="002B6261" w:rsidRDefault="008B71C7" w:rsidP="008B71C7">
      <w:pPr>
        <w:pStyle w:val="Heading1"/>
        <w:rPr>
          <w:rFonts w:asciiTheme="minorHAnsi" w:hAnsiTheme="minorHAnsi" w:cstheme="minorHAnsi"/>
        </w:rPr>
      </w:pPr>
      <w:bookmarkStart w:id="31" w:name="_4._Eligibility"/>
      <w:bookmarkStart w:id="32" w:name="_5._Eligibility"/>
      <w:bookmarkStart w:id="33" w:name="_Toc448482957"/>
      <w:bookmarkEnd w:id="31"/>
      <w:bookmarkEnd w:id="32"/>
      <w:r w:rsidRPr="002B6261">
        <w:rPr>
          <w:rFonts w:asciiTheme="minorHAnsi" w:hAnsiTheme="minorHAnsi" w:cstheme="minorHAnsi"/>
        </w:rPr>
        <w:lastRenderedPageBreak/>
        <w:t>5</w:t>
      </w:r>
      <w:r w:rsidR="003A03C8" w:rsidRPr="002B6261">
        <w:rPr>
          <w:rFonts w:asciiTheme="minorHAnsi" w:hAnsiTheme="minorHAnsi" w:cstheme="minorHAnsi"/>
        </w:rPr>
        <w:t>.</w:t>
      </w:r>
      <w:r w:rsidR="003A03C8" w:rsidRPr="002B6261">
        <w:rPr>
          <w:rFonts w:asciiTheme="minorHAnsi" w:hAnsiTheme="minorHAnsi" w:cstheme="minorHAnsi"/>
        </w:rPr>
        <w:tab/>
        <w:t>E</w:t>
      </w:r>
      <w:r w:rsidR="00C006A4" w:rsidRPr="002B6261">
        <w:rPr>
          <w:rFonts w:asciiTheme="minorHAnsi" w:hAnsiTheme="minorHAnsi" w:cstheme="minorHAnsi"/>
        </w:rPr>
        <w:t>ligibility</w:t>
      </w:r>
      <w:bookmarkEnd w:id="33"/>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To be eligible </w:t>
      </w:r>
      <w:r w:rsidR="003F2038" w:rsidRPr="002B6261">
        <w:rPr>
          <w:rFonts w:asciiTheme="minorHAnsi" w:hAnsiTheme="minorHAnsi" w:cstheme="minorHAnsi"/>
          <w:szCs w:val="20"/>
        </w:rPr>
        <w:t xml:space="preserve">to receive </w:t>
      </w:r>
      <w:r w:rsidRPr="002B6261">
        <w:rPr>
          <w:rFonts w:asciiTheme="minorHAnsi" w:hAnsiTheme="minorHAnsi" w:cstheme="minorHAnsi"/>
          <w:szCs w:val="20"/>
        </w:rPr>
        <w:t xml:space="preserve">an Endeavour </w:t>
      </w:r>
      <w:r w:rsidR="00721ADA">
        <w:rPr>
          <w:rFonts w:asciiTheme="minorHAnsi" w:hAnsiTheme="minorHAnsi" w:cstheme="minorHAnsi"/>
          <w:szCs w:val="20"/>
        </w:rPr>
        <w:t>scholarship or f</w:t>
      </w:r>
      <w:r w:rsidRPr="002B6261">
        <w:rPr>
          <w:rFonts w:asciiTheme="minorHAnsi" w:hAnsiTheme="minorHAnsi" w:cstheme="minorHAnsi"/>
          <w:szCs w:val="20"/>
        </w:rPr>
        <w:t xml:space="preserve">ellowship, </w:t>
      </w:r>
      <w:r w:rsidR="00745D2F" w:rsidRPr="002B6261">
        <w:rPr>
          <w:rFonts w:asciiTheme="minorHAnsi" w:hAnsiTheme="minorHAnsi" w:cstheme="minorHAnsi"/>
          <w:szCs w:val="20"/>
        </w:rPr>
        <w:t>applicants</w:t>
      </w:r>
      <w:r w:rsidRPr="002B6261">
        <w:rPr>
          <w:rFonts w:asciiTheme="minorHAnsi" w:hAnsiTheme="minorHAnsi" w:cstheme="minorHAnsi"/>
          <w:szCs w:val="20"/>
        </w:rPr>
        <w:t xml:space="preserve"> must:</w:t>
      </w:r>
    </w:p>
    <w:p w:rsidR="00C006A4" w:rsidRPr="002B6261" w:rsidRDefault="00C006A4" w:rsidP="003A03C8">
      <w:pPr>
        <w:spacing w:after="0" w:line="240" w:lineRule="auto"/>
        <w:ind w:right="57"/>
        <w:rPr>
          <w:rFonts w:asciiTheme="minorHAnsi" w:hAnsiTheme="minorHAnsi" w:cstheme="minorHAnsi"/>
          <w:szCs w:val="20"/>
        </w:rPr>
      </w:pPr>
    </w:p>
    <w:p w:rsidR="003A03C8" w:rsidRPr="002B6261" w:rsidRDefault="00F87959" w:rsidP="00C006A4">
      <w:pPr>
        <w:pStyle w:val="Heading4"/>
        <w:rPr>
          <w:rFonts w:cstheme="minorHAnsi"/>
        </w:rPr>
      </w:pPr>
      <w:r w:rsidRPr="002B6261">
        <w:rPr>
          <w:rFonts w:cstheme="minorHAnsi"/>
        </w:rPr>
        <w:t>b</w:t>
      </w:r>
      <w:r w:rsidR="003A03C8" w:rsidRPr="002B6261">
        <w:rPr>
          <w:rFonts w:cstheme="minorHAnsi"/>
        </w:rPr>
        <w:t>e aged 18 years or over at the</w:t>
      </w:r>
      <w:r w:rsidRPr="002B6261">
        <w:rPr>
          <w:rFonts w:cstheme="minorHAnsi"/>
        </w:rPr>
        <w:t xml:space="preserve"> commencement of </w:t>
      </w:r>
      <w:r w:rsidR="008B663F" w:rsidRPr="002B6261">
        <w:rPr>
          <w:rFonts w:cstheme="minorHAnsi"/>
        </w:rPr>
        <w:t>their</w:t>
      </w:r>
      <w:r w:rsidRPr="002B6261">
        <w:rPr>
          <w:rFonts w:cstheme="minorHAnsi"/>
        </w:rPr>
        <w:t xml:space="preserve"> programme</w:t>
      </w:r>
    </w:p>
    <w:p w:rsidR="003A03C8" w:rsidRPr="002B6261" w:rsidRDefault="00F87959" w:rsidP="00C006A4">
      <w:pPr>
        <w:pStyle w:val="Heading4"/>
        <w:rPr>
          <w:rFonts w:cstheme="minorHAnsi"/>
        </w:rPr>
      </w:pPr>
      <w:r w:rsidRPr="002B6261">
        <w:rPr>
          <w:rFonts w:cstheme="minorHAnsi"/>
        </w:rPr>
        <w:t>b</w:t>
      </w:r>
      <w:r w:rsidR="003A03C8" w:rsidRPr="002B6261">
        <w:rPr>
          <w:rFonts w:cstheme="minorHAnsi"/>
        </w:rPr>
        <w:t>e a citizen and/or permanent resident o</w:t>
      </w:r>
      <w:r w:rsidR="0043288C" w:rsidRPr="002B6261">
        <w:rPr>
          <w:rFonts w:cstheme="minorHAnsi"/>
        </w:rPr>
        <w:t>f a participating country (</w:t>
      </w:r>
      <w:hyperlink w:anchor="_6._Eligible_Countries" w:history="1">
        <w:r w:rsidR="0043288C" w:rsidRPr="002B6261">
          <w:rPr>
            <w:rStyle w:val="Hyperlink"/>
            <w:rFonts w:cstheme="minorHAnsi"/>
          </w:rPr>
          <w:t>section</w:t>
        </w:r>
        <w:r w:rsidR="003A261A" w:rsidRPr="002B6261">
          <w:rPr>
            <w:rStyle w:val="Hyperlink"/>
            <w:rFonts w:cstheme="minorHAnsi"/>
          </w:rPr>
          <w:t xml:space="preserve"> 8</w:t>
        </w:r>
      </w:hyperlink>
      <w:r w:rsidRPr="002B6261">
        <w:rPr>
          <w:rFonts w:cstheme="minorHAnsi"/>
        </w:rPr>
        <w:t>)</w:t>
      </w:r>
    </w:p>
    <w:p w:rsidR="003A03C8" w:rsidRPr="002B6261" w:rsidRDefault="00F87959" w:rsidP="00C006A4">
      <w:pPr>
        <w:pStyle w:val="Heading4"/>
        <w:rPr>
          <w:rFonts w:cstheme="minorHAnsi"/>
        </w:rPr>
      </w:pPr>
      <w:r w:rsidRPr="002B6261">
        <w:rPr>
          <w:rFonts w:cstheme="minorHAnsi"/>
        </w:rPr>
        <w:t>c</w:t>
      </w:r>
      <w:r w:rsidR="003A03C8" w:rsidRPr="002B6261">
        <w:rPr>
          <w:rFonts w:cstheme="minorHAnsi"/>
        </w:rPr>
        <w:t xml:space="preserve">ommence </w:t>
      </w:r>
      <w:r w:rsidR="008B663F" w:rsidRPr="002B6261">
        <w:rPr>
          <w:rFonts w:cstheme="minorHAnsi"/>
        </w:rPr>
        <w:t>their</w:t>
      </w:r>
      <w:r w:rsidR="003A03C8" w:rsidRPr="002B6261">
        <w:rPr>
          <w:rFonts w:cstheme="minorHAnsi"/>
        </w:rPr>
        <w:t xml:space="preserve"> propose</w:t>
      </w:r>
      <w:r w:rsidR="008B364C" w:rsidRPr="002B6261">
        <w:rPr>
          <w:rFonts w:cstheme="minorHAnsi"/>
        </w:rPr>
        <w:t xml:space="preserve">d programme after 1 January </w:t>
      </w:r>
      <w:r w:rsidR="000C1BB5">
        <w:rPr>
          <w:rFonts w:cstheme="minorHAnsi"/>
        </w:rPr>
        <w:t>2017</w:t>
      </w:r>
      <w:r w:rsidR="000C1BB5" w:rsidRPr="002B6261">
        <w:rPr>
          <w:rFonts w:cstheme="minorHAnsi"/>
        </w:rPr>
        <w:t xml:space="preserve"> </w:t>
      </w:r>
      <w:r w:rsidR="003A03C8" w:rsidRPr="002B6261">
        <w:rPr>
          <w:rFonts w:cstheme="minorHAnsi"/>
        </w:rPr>
        <w:t>an</w:t>
      </w:r>
      <w:r w:rsidR="008B364C" w:rsidRPr="002B6261">
        <w:rPr>
          <w:rFonts w:cstheme="minorHAnsi"/>
        </w:rPr>
        <w:t xml:space="preserve">d no later than 30 November </w:t>
      </w:r>
      <w:r w:rsidR="000C1BB5">
        <w:rPr>
          <w:rFonts w:cstheme="minorHAnsi"/>
        </w:rPr>
        <w:t>2017</w:t>
      </w:r>
      <w:r w:rsidR="003A03C8" w:rsidRPr="002B6261">
        <w:rPr>
          <w:rFonts w:cstheme="minorHAnsi"/>
        </w:rPr>
        <w:t>. Applicants who have already commenced or will commence their intended programme</w:t>
      </w:r>
      <w:r w:rsidR="008B364C" w:rsidRPr="002B6261">
        <w:rPr>
          <w:rFonts w:cstheme="minorHAnsi"/>
        </w:rPr>
        <w:t xml:space="preserve"> prior to </w:t>
      </w:r>
      <w:r w:rsidR="000C1BB5">
        <w:rPr>
          <w:rFonts w:cstheme="minorHAnsi"/>
        </w:rPr>
        <w:t>2017</w:t>
      </w:r>
      <w:r w:rsidR="000C1BB5" w:rsidRPr="002B6261">
        <w:rPr>
          <w:rFonts w:cstheme="minorHAnsi"/>
        </w:rPr>
        <w:t xml:space="preserve"> </w:t>
      </w:r>
      <w:r w:rsidRPr="002B6261">
        <w:rPr>
          <w:rFonts w:cstheme="minorHAnsi"/>
        </w:rPr>
        <w:t>are not eligible to apply</w:t>
      </w:r>
    </w:p>
    <w:p w:rsidR="00220A1B" w:rsidRDefault="00F87959" w:rsidP="00220A1B">
      <w:pPr>
        <w:pStyle w:val="Heading4"/>
        <w:rPr>
          <w:rFonts w:cstheme="minorHAnsi"/>
        </w:rPr>
      </w:pPr>
      <w:r w:rsidRPr="002B6261">
        <w:rPr>
          <w:rFonts w:cstheme="minorHAnsi"/>
        </w:rPr>
        <w:t>p</w:t>
      </w:r>
      <w:r w:rsidR="003A03C8" w:rsidRPr="002B6261">
        <w:rPr>
          <w:rFonts w:cstheme="minorHAnsi"/>
        </w:rPr>
        <w:t>rovide all relevant</w:t>
      </w:r>
      <w:r w:rsidR="0043288C" w:rsidRPr="002B6261">
        <w:rPr>
          <w:rFonts w:cstheme="minorHAnsi"/>
        </w:rPr>
        <w:t xml:space="preserve"> supporting documentation (</w:t>
      </w:r>
      <w:hyperlink w:anchor="_9._Supporting_Documentation" w:history="1">
        <w:r w:rsidR="0043288C" w:rsidRPr="002B6261">
          <w:rPr>
            <w:rStyle w:val="Hyperlink"/>
            <w:rFonts w:cstheme="minorHAnsi"/>
          </w:rPr>
          <w:t>s</w:t>
        </w:r>
        <w:r w:rsidR="003A03C8" w:rsidRPr="002B6261">
          <w:rPr>
            <w:rStyle w:val="Hyperlink"/>
            <w:rFonts w:cstheme="minorHAnsi"/>
          </w:rPr>
          <w:t>ect</w:t>
        </w:r>
        <w:r w:rsidR="0043288C" w:rsidRPr="002B6261">
          <w:rPr>
            <w:rStyle w:val="Hyperlink"/>
            <w:rFonts w:cstheme="minorHAnsi"/>
          </w:rPr>
          <w:t>ion 9</w:t>
        </w:r>
      </w:hyperlink>
      <w:r w:rsidRPr="002B6261">
        <w:rPr>
          <w:rFonts w:cstheme="minorHAnsi"/>
        </w:rPr>
        <w:t>)</w:t>
      </w:r>
    </w:p>
    <w:p w:rsidR="001D3DF9" w:rsidRPr="00220A1B" w:rsidRDefault="001D3DF9" w:rsidP="00220A1B">
      <w:pPr>
        <w:pStyle w:val="Heading4"/>
        <w:rPr>
          <w:rFonts w:cstheme="minorHAnsi"/>
        </w:rPr>
      </w:pPr>
      <w:r w:rsidRPr="00220A1B">
        <w:rPr>
          <w:rFonts w:cstheme="minorHAnsi"/>
        </w:rPr>
        <w:t>not currently hold or have completed</w:t>
      </w:r>
      <w:r w:rsidR="008B364C" w:rsidRPr="00220A1B">
        <w:rPr>
          <w:rFonts w:cstheme="minorHAnsi"/>
        </w:rPr>
        <w:t xml:space="preserve">, </w:t>
      </w:r>
      <w:r w:rsidR="006D66E0">
        <w:rPr>
          <w:rFonts w:cstheme="minorHAnsi"/>
        </w:rPr>
        <w:t>after</w:t>
      </w:r>
      <w:r w:rsidR="008B364C" w:rsidRPr="00220A1B">
        <w:rPr>
          <w:rFonts w:cstheme="minorHAnsi"/>
        </w:rPr>
        <w:t xml:space="preserve"> 1 January </w:t>
      </w:r>
      <w:r w:rsidR="000C1BB5">
        <w:rPr>
          <w:rFonts w:cstheme="minorHAnsi"/>
        </w:rPr>
        <w:t>2015</w:t>
      </w:r>
      <w:r w:rsidR="00961AFA" w:rsidRPr="00220A1B">
        <w:rPr>
          <w:rFonts w:cstheme="minorHAnsi"/>
        </w:rPr>
        <w:t xml:space="preserve">, </w:t>
      </w:r>
      <w:r w:rsidRPr="00220A1B">
        <w:rPr>
          <w:rFonts w:cstheme="minorHAnsi"/>
        </w:rPr>
        <w:t>an Australian Government sponsored scholarship and/or fellowship</w:t>
      </w:r>
      <w:r w:rsidR="00C32748" w:rsidRPr="00220A1B">
        <w:rPr>
          <w:rFonts w:cstheme="minorHAnsi"/>
        </w:rPr>
        <w:t xml:space="preserve"> (directly administered to recipients by the Australian Government)</w:t>
      </w:r>
      <w:r w:rsidR="007F2E26" w:rsidRPr="00220A1B">
        <w:rPr>
          <w:rFonts w:cstheme="minorHAnsi"/>
        </w:rPr>
        <w:t xml:space="preserve">. </w:t>
      </w:r>
      <w:r w:rsidR="00DB530E" w:rsidRPr="00220A1B">
        <w:rPr>
          <w:rFonts w:cstheme="minorHAnsi"/>
        </w:rPr>
        <w:t>A list can be found</w:t>
      </w:r>
      <w:r w:rsidR="007F2E26" w:rsidRPr="00220A1B">
        <w:rPr>
          <w:rFonts w:cstheme="minorHAnsi"/>
        </w:rPr>
        <w:t xml:space="preserve"> </w:t>
      </w:r>
      <w:hyperlink r:id="rId14" w:history="1">
        <w:r w:rsidR="00220A1B">
          <w:rPr>
            <w:rStyle w:val="Hyperlink"/>
          </w:rPr>
          <w:t>http://internationaleducation.gov.au/endeavourfaq</w:t>
        </w:r>
      </w:hyperlink>
    </w:p>
    <w:p w:rsidR="003A03C8" w:rsidRDefault="00F87959" w:rsidP="00C006A4">
      <w:pPr>
        <w:pStyle w:val="Heading4"/>
        <w:rPr>
          <w:rFonts w:cstheme="minorHAnsi"/>
        </w:rPr>
      </w:pPr>
      <w:r w:rsidRPr="002B6261">
        <w:rPr>
          <w:rFonts w:cstheme="minorHAnsi"/>
        </w:rPr>
        <w:t xml:space="preserve">not </w:t>
      </w:r>
      <w:r w:rsidR="003A03C8" w:rsidRPr="002B6261">
        <w:rPr>
          <w:rFonts w:cstheme="minorHAnsi"/>
        </w:rPr>
        <w:t xml:space="preserve">apply for a category in which </w:t>
      </w:r>
      <w:r w:rsidR="008B663F" w:rsidRPr="002B6261">
        <w:rPr>
          <w:rFonts w:cstheme="minorHAnsi"/>
        </w:rPr>
        <w:t>they</w:t>
      </w:r>
      <w:r w:rsidR="003A03C8" w:rsidRPr="002B6261">
        <w:rPr>
          <w:rFonts w:cstheme="minorHAnsi"/>
        </w:rPr>
        <w:t xml:space="preserve"> have already completed an Endeavour </w:t>
      </w:r>
      <w:r w:rsidR="00DB530E">
        <w:rPr>
          <w:rFonts w:cstheme="minorHAnsi"/>
        </w:rPr>
        <w:t>s</w:t>
      </w:r>
      <w:r w:rsidR="003A03C8" w:rsidRPr="002B6261">
        <w:rPr>
          <w:rFonts w:cstheme="minorHAnsi"/>
        </w:rPr>
        <w:t xml:space="preserve">cholarship or </w:t>
      </w:r>
      <w:r w:rsidR="00DB530E">
        <w:rPr>
          <w:rFonts w:cstheme="minorHAnsi"/>
        </w:rPr>
        <w:t>f</w:t>
      </w:r>
      <w:r w:rsidR="003A03C8" w:rsidRPr="002B6261">
        <w:rPr>
          <w:rFonts w:cstheme="minorHAnsi"/>
        </w:rPr>
        <w:t>ellowship.</w:t>
      </w:r>
    </w:p>
    <w:p w:rsidR="00C53799" w:rsidRPr="002B6261" w:rsidRDefault="00C53799" w:rsidP="00C53799">
      <w:pPr>
        <w:pStyle w:val="Heading1"/>
        <w:rPr>
          <w:rFonts w:asciiTheme="minorHAnsi" w:hAnsiTheme="minorHAnsi" w:cstheme="minorHAnsi"/>
        </w:rPr>
      </w:pPr>
      <w:bookmarkStart w:id="34" w:name="_6._Selection_Criteria"/>
      <w:bookmarkStart w:id="35" w:name="_Toc448482958"/>
      <w:bookmarkEnd w:id="34"/>
      <w:r w:rsidRPr="002B6261">
        <w:rPr>
          <w:rFonts w:asciiTheme="minorHAnsi" w:hAnsiTheme="minorHAnsi" w:cstheme="minorHAnsi"/>
        </w:rPr>
        <w:t>6.</w:t>
      </w:r>
      <w:r w:rsidRPr="002B6261">
        <w:rPr>
          <w:rFonts w:asciiTheme="minorHAnsi" w:hAnsiTheme="minorHAnsi" w:cstheme="minorHAnsi"/>
        </w:rPr>
        <w:tab/>
        <w:t xml:space="preserve">Selection </w:t>
      </w:r>
      <w:r w:rsidR="00B92A3C" w:rsidRPr="002B6261">
        <w:rPr>
          <w:rFonts w:asciiTheme="minorHAnsi" w:hAnsiTheme="minorHAnsi" w:cstheme="minorHAnsi"/>
        </w:rPr>
        <w:t>c</w:t>
      </w:r>
      <w:r w:rsidRPr="002B6261">
        <w:rPr>
          <w:rFonts w:asciiTheme="minorHAnsi" w:hAnsiTheme="minorHAnsi" w:cstheme="minorHAnsi"/>
        </w:rPr>
        <w:t>riteria</w:t>
      </w:r>
      <w:r w:rsidR="003F2038" w:rsidRPr="002B6261">
        <w:rPr>
          <w:rFonts w:asciiTheme="minorHAnsi" w:hAnsiTheme="minorHAnsi" w:cstheme="minorHAnsi"/>
        </w:rPr>
        <w:t xml:space="preserve"> and </w:t>
      </w:r>
      <w:r w:rsidR="00B92A3C" w:rsidRPr="002B6261">
        <w:rPr>
          <w:rFonts w:asciiTheme="minorHAnsi" w:hAnsiTheme="minorHAnsi" w:cstheme="minorHAnsi"/>
        </w:rPr>
        <w:t>w</w:t>
      </w:r>
      <w:r w:rsidR="003F2038" w:rsidRPr="002B6261">
        <w:rPr>
          <w:rFonts w:asciiTheme="minorHAnsi" w:hAnsiTheme="minorHAnsi" w:cstheme="minorHAnsi"/>
        </w:rPr>
        <w:t>eighting</w:t>
      </w:r>
      <w:bookmarkEnd w:id="35"/>
      <w:r w:rsidR="003F2038" w:rsidRPr="002B6261">
        <w:rPr>
          <w:rFonts w:asciiTheme="minorHAnsi" w:hAnsiTheme="minorHAnsi" w:cstheme="minorHAnsi"/>
        </w:rPr>
        <w:t xml:space="preserve"> </w:t>
      </w:r>
    </w:p>
    <w:p w:rsidR="00C53799" w:rsidRPr="002B6261" w:rsidRDefault="00C53799" w:rsidP="00C53799">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selection criteria for all categories of the Endeavour </w:t>
      </w:r>
      <w:r w:rsidR="00721ADA">
        <w:rPr>
          <w:rFonts w:asciiTheme="minorHAnsi" w:hAnsiTheme="minorHAnsi" w:cstheme="minorHAnsi"/>
          <w:szCs w:val="20"/>
        </w:rPr>
        <w:t>S</w:t>
      </w:r>
      <w:r w:rsidRPr="002B6261">
        <w:rPr>
          <w:rFonts w:asciiTheme="minorHAnsi" w:hAnsiTheme="minorHAnsi" w:cstheme="minorHAnsi"/>
          <w:szCs w:val="20"/>
        </w:rPr>
        <w:t xml:space="preserve">cholarships and Fellowships are the same. The following are the selection criteria and their relative weighting: </w:t>
      </w:r>
      <w:r w:rsidRPr="002B6261">
        <w:rPr>
          <w:rFonts w:asciiTheme="minorHAnsi" w:hAnsiTheme="minorHAnsi" w:cstheme="minorHAnsi"/>
          <w:szCs w:val="20"/>
        </w:rPr>
        <w:br/>
      </w:r>
    </w:p>
    <w:p w:rsidR="00C53799" w:rsidRPr="002B6261" w:rsidRDefault="002A13CB" w:rsidP="00C53799">
      <w:pPr>
        <w:pStyle w:val="Subtitle"/>
        <w:rPr>
          <w:rFonts w:cstheme="minorHAnsi"/>
        </w:rPr>
      </w:pPr>
      <w:r>
        <w:rPr>
          <w:rFonts w:cstheme="minorHAnsi"/>
        </w:rPr>
        <w:t xml:space="preserve">A </w:t>
      </w:r>
      <w:r w:rsidR="00C53799" w:rsidRPr="002B6261">
        <w:rPr>
          <w:rFonts w:cstheme="minorHAnsi"/>
        </w:rPr>
        <w:t xml:space="preserve">record of high-level academic achievement and/or relevant work experience in </w:t>
      </w:r>
      <w:r w:rsidR="00B0022C" w:rsidRPr="002B6261">
        <w:rPr>
          <w:rFonts w:cstheme="minorHAnsi"/>
        </w:rPr>
        <w:t>the applicant’s</w:t>
      </w:r>
      <w:r w:rsidR="00F87959" w:rsidRPr="002B6261">
        <w:rPr>
          <w:rFonts w:cstheme="minorHAnsi"/>
        </w:rPr>
        <w:t xml:space="preserve"> chosen field of study (40%)</w:t>
      </w:r>
    </w:p>
    <w:p w:rsidR="00C53799" w:rsidRPr="002B6261" w:rsidRDefault="002A13CB" w:rsidP="00C53799">
      <w:pPr>
        <w:pStyle w:val="Subtitle"/>
        <w:rPr>
          <w:rFonts w:cstheme="minorHAnsi"/>
        </w:rPr>
      </w:pPr>
      <w:r>
        <w:rPr>
          <w:rFonts w:cstheme="minorHAnsi"/>
        </w:rPr>
        <w:t xml:space="preserve">A </w:t>
      </w:r>
      <w:r w:rsidR="00C53799" w:rsidRPr="002B6261">
        <w:rPr>
          <w:rFonts w:cstheme="minorHAnsi"/>
        </w:rPr>
        <w:t>well-defined study, research and</w:t>
      </w:r>
      <w:r w:rsidR="00F87959" w:rsidRPr="002B6261">
        <w:rPr>
          <w:rFonts w:cstheme="minorHAnsi"/>
        </w:rPr>
        <w:t xml:space="preserve">/or professional </w:t>
      </w:r>
      <w:r>
        <w:rPr>
          <w:rFonts w:cstheme="minorHAnsi"/>
        </w:rPr>
        <w:t xml:space="preserve">development </w:t>
      </w:r>
      <w:r w:rsidR="00F87959" w:rsidRPr="002B6261">
        <w:rPr>
          <w:rFonts w:cstheme="minorHAnsi"/>
        </w:rPr>
        <w:t>programme (</w:t>
      </w:r>
      <w:r w:rsidR="00246028">
        <w:rPr>
          <w:rFonts w:cstheme="minorHAnsi"/>
        </w:rPr>
        <w:t>20</w:t>
      </w:r>
      <w:r w:rsidR="00F87959" w:rsidRPr="002B6261">
        <w:rPr>
          <w:rFonts w:cstheme="minorHAnsi"/>
        </w:rPr>
        <w:t>%)</w:t>
      </w:r>
    </w:p>
    <w:p w:rsidR="00246028" w:rsidRPr="002B6261" w:rsidRDefault="00246028" w:rsidP="00246028">
      <w:pPr>
        <w:pStyle w:val="Subtitle"/>
        <w:rPr>
          <w:rFonts w:cstheme="minorHAnsi"/>
        </w:rPr>
      </w:pPr>
      <w:r>
        <w:rPr>
          <w:rFonts w:cstheme="minorHAnsi"/>
        </w:rPr>
        <w:t xml:space="preserve">A </w:t>
      </w:r>
      <w:r w:rsidRPr="002B6261">
        <w:rPr>
          <w:rFonts w:cstheme="minorHAnsi"/>
        </w:rPr>
        <w:t>statement on how the international study, research or professional development opportunity would further the applicant’s academic and/or professional career (</w:t>
      </w:r>
      <w:r>
        <w:rPr>
          <w:rFonts w:cstheme="minorHAnsi"/>
        </w:rPr>
        <w:t>20</w:t>
      </w:r>
      <w:r w:rsidRPr="002B6261">
        <w:rPr>
          <w:rFonts w:cstheme="minorHAnsi"/>
        </w:rPr>
        <w:t>%)</w:t>
      </w:r>
    </w:p>
    <w:p w:rsidR="002A13CB" w:rsidRPr="002B6261" w:rsidRDefault="002A13CB" w:rsidP="002A13CB">
      <w:pPr>
        <w:pStyle w:val="Subtitle"/>
        <w:rPr>
          <w:rFonts w:cstheme="minorHAnsi"/>
        </w:rPr>
      </w:pPr>
      <w:r>
        <w:rPr>
          <w:rFonts w:cstheme="minorHAnsi"/>
        </w:rPr>
        <w:t xml:space="preserve">A </w:t>
      </w:r>
      <w:r w:rsidRPr="002B6261">
        <w:rPr>
          <w:rFonts w:cstheme="minorHAnsi"/>
        </w:rPr>
        <w:t>statement on how the international study, research or professional development opportunity will benefit Australia and the applicant’s potential to foster ongoing collaboration and cooperation with their home and host country (</w:t>
      </w:r>
      <w:r w:rsidR="00603FD4">
        <w:rPr>
          <w:rFonts w:cstheme="minorHAnsi"/>
        </w:rPr>
        <w:t>20</w:t>
      </w:r>
      <w:r w:rsidRPr="002B6261">
        <w:rPr>
          <w:rFonts w:cstheme="minorHAnsi"/>
        </w:rPr>
        <w:t xml:space="preserve">%) </w:t>
      </w:r>
    </w:p>
    <w:p w:rsidR="003A03C8" w:rsidRPr="002B6261" w:rsidRDefault="00C53799" w:rsidP="00C006A4">
      <w:pPr>
        <w:pStyle w:val="Heading1"/>
        <w:rPr>
          <w:rFonts w:asciiTheme="minorHAnsi" w:hAnsiTheme="minorHAnsi" w:cstheme="minorHAnsi"/>
        </w:rPr>
      </w:pPr>
      <w:bookmarkStart w:id="36" w:name="_Toc448482959"/>
      <w:r w:rsidRPr="002B6261">
        <w:rPr>
          <w:rFonts w:asciiTheme="minorHAnsi" w:hAnsiTheme="minorHAnsi" w:cstheme="minorHAnsi"/>
        </w:rPr>
        <w:t>7</w:t>
      </w:r>
      <w:r w:rsidR="003A03C8" w:rsidRPr="002B6261">
        <w:rPr>
          <w:rFonts w:asciiTheme="minorHAnsi" w:hAnsiTheme="minorHAnsi" w:cstheme="minorHAnsi"/>
        </w:rPr>
        <w:t>.</w:t>
      </w:r>
      <w:r w:rsidR="003A03C8" w:rsidRPr="002B6261">
        <w:rPr>
          <w:rFonts w:asciiTheme="minorHAnsi" w:hAnsiTheme="minorHAnsi" w:cstheme="minorHAnsi"/>
        </w:rPr>
        <w:tab/>
        <w:t>C</w:t>
      </w:r>
      <w:r w:rsidR="00B92A3C" w:rsidRPr="002B6261">
        <w:rPr>
          <w:rFonts w:asciiTheme="minorHAnsi" w:hAnsiTheme="minorHAnsi" w:cstheme="minorHAnsi"/>
        </w:rPr>
        <w:t>itizenship/</w:t>
      </w:r>
      <w:r w:rsidR="00CA5B4A">
        <w:rPr>
          <w:rFonts w:asciiTheme="minorHAnsi" w:hAnsiTheme="minorHAnsi" w:cstheme="minorHAnsi"/>
        </w:rPr>
        <w:t>dual citizenship/</w:t>
      </w:r>
      <w:r w:rsidR="00B92A3C" w:rsidRPr="002B6261">
        <w:rPr>
          <w:rFonts w:asciiTheme="minorHAnsi" w:hAnsiTheme="minorHAnsi" w:cstheme="minorHAnsi"/>
        </w:rPr>
        <w:t>p</w:t>
      </w:r>
      <w:r w:rsidR="00C006A4" w:rsidRPr="002B6261">
        <w:rPr>
          <w:rFonts w:asciiTheme="minorHAnsi" w:hAnsiTheme="minorHAnsi" w:cstheme="minorHAnsi"/>
        </w:rPr>
        <w:t xml:space="preserve">ermanent </w:t>
      </w:r>
      <w:r w:rsidR="00B92A3C" w:rsidRPr="002B6261">
        <w:rPr>
          <w:rFonts w:asciiTheme="minorHAnsi" w:hAnsiTheme="minorHAnsi" w:cstheme="minorHAnsi"/>
        </w:rPr>
        <w:t>r</w:t>
      </w:r>
      <w:r w:rsidR="00C006A4" w:rsidRPr="002B6261">
        <w:rPr>
          <w:rFonts w:asciiTheme="minorHAnsi" w:hAnsiTheme="minorHAnsi" w:cstheme="minorHAnsi"/>
        </w:rPr>
        <w:t>esidency</w:t>
      </w:r>
      <w:bookmarkEnd w:id="36"/>
      <w:r w:rsidR="00C006A4" w:rsidRPr="002B6261">
        <w:rPr>
          <w:rFonts w:asciiTheme="minorHAnsi" w:hAnsiTheme="minorHAnsi" w:cstheme="minorHAnsi"/>
        </w:rPr>
        <w:t xml:space="preserve"> </w:t>
      </w: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Any change in the citizenship</w:t>
      </w:r>
      <w:r w:rsidR="0043622A">
        <w:rPr>
          <w:rFonts w:asciiTheme="minorHAnsi" w:hAnsiTheme="minorHAnsi" w:cstheme="minorHAnsi"/>
          <w:szCs w:val="20"/>
        </w:rPr>
        <w:t>/dual citizenship</w:t>
      </w:r>
      <w:r w:rsidRPr="002B6261">
        <w:rPr>
          <w:rFonts w:asciiTheme="minorHAnsi" w:hAnsiTheme="minorHAnsi" w:cstheme="minorHAnsi"/>
          <w:szCs w:val="20"/>
        </w:rPr>
        <w:t xml:space="preserve"> or permanent residency status of a recipient may necessitate the termination or revocation of</w:t>
      </w:r>
      <w:r w:rsidR="0043622A">
        <w:rPr>
          <w:rFonts w:asciiTheme="minorHAnsi" w:hAnsiTheme="minorHAnsi" w:cstheme="minorHAnsi"/>
          <w:szCs w:val="20"/>
        </w:rPr>
        <w:t xml:space="preserve"> the scholarship or fellowship.</w:t>
      </w:r>
      <w:r w:rsidR="0074272A">
        <w:rPr>
          <w:rFonts w:asciiTheme="minorHAnsi" w:hAnsiTheme="minorHAnsi" w:cstheme="minorHAnsi"/>
          <w:szCs w:val="20"/>
        </w:rPr>
        <w:t xml:space="preserve"> </w:t>
      </w:r>
      <w:r w:rsidRPr="002B6261">
        <w:rPr>
          <w:rFonts w:asciiTheme="minorHAnsi" w:hAnsiTheme="minorHAnsi" w:cstheme="minorHAnsi"/>
          <w:szCs w:val="20"/>
        </w:rPr>
        <w:t>The recipient may continue their programme but they will no longer be funded</w:t>
      </w:r>
      <w:r w:rsidR="00721ADA">
        <w:rPr>
          <w:rFonts w:asciiTheme="minorHAnsi" w:hAnsiTheme="minorHAnsi" w:cstheme="minorHAnsi"/>
          <w:szCs w:val="20"/>
        </w:rPr>
        <w:t xml:space="preserve"> by the department</w:t>
      </w:r>
      <w:r w:rsidRPr="002B6261">
        <w:rPr>
          <w:rFonts w:asciiTheme="minorHAnsi" w:hAnsiTheme="minorHAnsi" w:cstheme="minorHAnsi"/>
          <w:szCs w:val="20"/>
        </w:rPr>
        <w:t xml:space="preserve"> to do so.</w:t>
      </w:r>
    </w:p>
    <w:p w:rsidR="00A43024" w:rsidRPr="002B6261" w:rsidRDefault="00A43024" w:rsidP="003A03C8">
      <w:pPr>
        <w:spacing w:after="0" w:line="240" w:lineRule="auto"/>
        <w:ind w:right="57"/>
        <w:rPr>
          <w:rFonts w:asciiTheme="minorHAnsi" w:hAnsiTheme="minorHAnsi" w:cstheme="minorHAnsi"/>
          <w:szCs w:val="20"/>
        </w:rPr>
      </w:pPr>
    </w:p>
    <w:p w:rsidR="00C25B7A" w:rsidRPr="002B6261" w:rsidRDefault="00DB530E" w:rsidP="00C25B7A">
      <w:pPr>
        <w:spacing w:after="0" w:line="240" w:lineRule="auto"/>
        <w:ind w:right="57"/>
        <w:rPr>
          <w:rFonts w:asciiTheme="minorHAnsi" w:hAnsiTheme="minorHAnsi" w:cstheme="minorHAnsi"/>
          <w:szCs w:val="20"/>
        </w:rPr>
      </w:pPr>
      <w:r>
        <w:rPr>
          <w:rFonts w:asciiTheme="minorHAnsi" w:hAnsiTheme="minorHAnsi" w:cstheme="minorHAnsi"/>
          <w:szCs w:val="20"/>
        </w:rPr>
        <w:t>International</w:t>
      </w:r>
      <w:r w:rsidR="00C25B7A" w:rsidRPr="002B6261">
        <w:rPr>
          <w:rFonts w:asciiTheme="minorHAnsi" w:hAnsiTheme="minorHAnsi" w:cstheme="minorHAnsi"/>
          <w:szCs w:val="20"/>
        </w:rPr>
        <w:t xml:space="preserve"> applicants must:</w:t>
      </w:r>
    </w:p>
    <w:p w:rsidR="00CA5B4A" w:rsidRDefault="00CA5B4A" w:rsidP="0074272A">
      <w:pPr>
        <w:pStyle w:val="Heading4"/>
        <w:spacing w:after="0" w:line="240" w:lineRule="auto"/>
        <w:ind w:left="1077" w:hanging="357"/>
        <w:rPr>
          <w:rFonts w:cstheme="minorHAnsi"/>
        </w:rPr>
      </w:pPr>
      <w:r>
        <w:rPr>
          <w:rFonts w:cstheme="minorHAnsi"/>
        </w:rPr>
        <w:t xml:space="preserve">undertake their entire programme in Australia with the exception of approved fieldwork </w:t>
      </w:r>
    </w:p>
    <w:p w:rsidR="00C25B7A" w:rsidRPr="002B6261" w:rsidRDefault="00C25B7A" w:rsidP="0074272A">
      <w:pPr>
        <w:pStyle w:val="Heading4"/>
        <w:spacing w:after="0" w:line="240" w:lineRule="auto"/>
        <w:ind w:left="1077" w:hanging="357"/>
        <w:rPr>
          <w:rFonts w:cstheme="minorHAnsi"/>
        </w:rPr>
      </w:pPr>
      <w:r w:rsidRPr="002B6261">
        <w:rPr>
          <w:rFonts w:cstheme="minorHAnsi"/>
        </w:rPr>
        <w:t>be citizens and/or permanent residents of a participating country and remain so for the duration of their programme</w:t>
      </w:r>
    </w:p>
    <w:p w:rsidR="00C25B7A" w:rsidRPr="002B6261" w:rsidRDefault="00C25B7A" w:rsidP="0074272A">
      <w:pPr>
        <w:pStyle w:val="Heading4"/>
        <w:spacing w:after="0" w:line="240" w:lineRule="auto"/>
        <w:ind w:left="1077" w:hanging="357"/>
        <w:rPr>
          <w:rFonts w:cstheme="minorHAnsi"/>
        </w:rPr>
      </w:pPr>
      <w:r w:rsidRPr="002B6261">
        <w:rPr>
          <w:rFonts w:cstheme="minorHAnsi"/>
        </w:rPr>
        <w:t>not hold citizenship/dual citizenship or permanent residency of Australia.</w:t>
      </w:r>
    </w:p>
    <w:p w:rsidR="00C25B7A" w:rsidRDefault="00C25B7A" w:rsidP="003A03C8">
      <w:pPr>
        <w:spacing w:after="0" w:line="240" w:lineRule="auto"/>
        <w:ind w:right="57"/>
        <w:rPr>
          <w:rFonts w:asciiTheme="minorHAnsi" w:hAnsiTheme="minorHAnsi" w:cstheme="minorHAnsi"/>
          <w:szCs w:val="20"/>
        </w:rPr>
      </w:pPr>
    </w:p>
    <w:p w:rsidR="003A03C8"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Australian applicants</w:t>
      </w:r>
      <w:r w:rsidR="00122342" w:rsidRPr="002B6261">
        <w:rPr>
          <w:rFonts w:asciiTheme="minorHAnsi" w:hAnsiTheme="minorHAnsi" w:cstheme="minorHAnsi"/>
          <w:szCs w:val="20"/>
        </w:rPr>
        <w:t xml:space="preserve"> must</w:t>
      </w:r>
      <w:r w:rsidRPr="002B6261">
        <w:rPr>
          <w:rFonts w:asciiTheme="minorHAnsi" w:hAnsiTheme="minorHAnsi" w:cstheme="minorHAnsi"/>
          <w:szCs w:val="20"/>
        </w:rPr>
        <w:t>:</w:t>
      </w:r>
    </w:p>
    <w:p w:rsidR="00CA5B4A" w:rsidRDefault="00CA5B4A" w:rsidP="0074272A">
      <w:pPr>
        <w:pStyle w:val="Heading4"/>
        <w:spacing w:after="0" w:line="240" w:lineRule="auto"/>
        <w:ind w:left="1077" w:hanging="357"/>
        <w:rPr>
          <w:rFonts w:cstheme="minorHAnsi"/>
        </w:rPr>
      </w:pPr>
      <w:r>
        <w:rPr>
          <w:rFonts w:cstheme="minorHAnsi"/>
        </w:rPr>
        <w:t>undertake their entire programme in a participating country overseas with the exception of approved fieldwork</w:t>
      </w:r>
    </w:p>
    <w:p w:rsidR="00122342" w:rsidRPr="002B6261" w:rsidRDefault="00F87959" w:rsidP="0074272A">
      <w:pPr>
        <w:pStyle w:val="Heading4"/>
        <w:spacing w:after="0" w:line="240" w:lineRule="auto"/>
        <w:ind w:left="1077" w:hanging="357"/>
        <w:rPr>
          <w:rFonts w:cstheme="minorHAnsi"/>
        </w:rPr>
      </w:pPr>
      <w:r w:rsidRPr="002B6261">
        <w:rPr>
          <w:rFonts w:cstheme="minorHAnsi"/>
        </w:rPr>
        <w:t>b</w:t>
      </w:r>
      <w:r w:rsidR="003A03C8" w:rsidRPr="002B6261">
        <w:rPr>
          <w:rFonts w:cstheme="minorHAnsi"/>
        </w:rPr>
        <w:t xml:space="preserve">e citizens and/or an official permanent resident of Australia and must remain so for the duration of </w:t>
      </w:r>
      <w:r w:rsidR="00A43024" w:rsidRPr="002B6261">
        <w:rPr>
          <w:rFonts w:cstheme="minorHAnsi"/>
        </w:rPr>
        <w:t>their</w:t>
      </w:r>
      <w:r w:rsidRPr="002B6261">
        <w:rPr>
          <w:rFonts w:cstheme="minorHAnsi"/>
        </w:rPr>
        <w:t xml:space="preserve"> programme</w:t>
      </w:r>
    </w:p>
    <w:p w:rsidR="003A03C8" w:rsidRPr="002B6261" w:rsidRDefault="00F87959" w:rsidP="0074272A">
      <w:pPr>
        <w:pStyle w:val="Heading4"/>
        <w:spacing w:after="0" w:line="240" w:lineRule="auto"/>
        <w:ind w:left="1077" w:hanging="357"/>
        <w:rPr>
          <w:rFonts w:cstheme="minorHAnsi"/>
        </w:rPr>
      </w:pPr>
      <w:r w:rsidRPr="002B6261">
        <w:rPr>
          <w:rFonts w:cstheme="minorHAnsi"/>
        </w:rPr>
        <w:t>n</w:t>
      </w:r>
      <w:r w:rsidR="00122342" w:rsidRPr="002B6261">
        <w:rPr>
          <w:rFonts w:cstheme="minorHAnsi"/>
        </w:rPr>
        <w:t xml:space="preserve">ot undertake their programme in a country where they hold citizenship/dual citizenship or permanent residency. </w:t>
      </w:r>
    </w:p>
    <w:p w:rsidR="00A43024"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w:t>
      </w:r>
    </w:p>
    <w:p w:rsidR="00A43024" w:rsidRPr="002B6261" w:rsidRDefault="00A43024" w:rsidP="00A43024">
      <w:pPr>
        <w:rPr>
          <w:rFonts w:asciiTheme="minorHAnsi" w:hAnsiTheme="minorHAnsi" w:cstheme="minorHAnsi"/>
        </w:rPr>
      </w:pPr>
      <w:r w:rsidRPr="002B6261">
        <w:rPr>
          <w:rFonts w:asciiTheme="minorHAnsi" w:hAnsiTheme="minorHAnsi" w:cstheme="minorHAnsi"/>
        </w:rPr>
        <w:br w:type="page"/>
      </w:r>
    </w:p>
    <w:p w:rsidR="003A03C8" w:rsidRPr="002B6261" w:rsidRDefault="00C53799" w:rsidP="00A43024">
      <w:pPr>
        <w:pStyle w:val="Heading1"/>
        <w:rPr>
          <w:rFonts w:asciiTheme="minorHAnsi" w:hAnsiTheme="minorHAnsi" w:cstheme="minorHAnsi"/>
        </w:rPr>
      </w:pPr>
      <w:bookmarkStart w:id="37" w:name="_6._Eligible_Countries"/>
      <w:bookmarkStart w:id="38" w:name="_8._Eligible_Countries"/>
      <w:bookmarkStart w:id="39" w:name="_Toc448482960"/>
      <w:bookmarkEnd w:id="37"/>
      <w:bookmarkEnd w:id="38"/>
      <w:r w:rsidRPr="002B6261">
        <w:rPr>
          <w:rFonts w:asciiTheme="minorHAnsi" w:hAnsiTheme="minorHAnsi" w:cstheme="minorHAnsi"/>
        </w:rPr>
        <w:lastRenderedPageBreak/>
        <w:t>8</w:t>
      </w:r>
      <w:r w:rsidR="003A03C8" w:rsidRPr="002B6261">
        <w:rPr>
          <w:rFonts w:asciiTheme="minorHAnsi" w:hAnsiTheme="minorHAnsi" w:cstheme="minorHAnsi"/>
        </w:rPr>
        <w:t>.</w:t>
      </w:r>
      <w:r w:rsidR="003A03C8" w:rsidRPr="002B6261">
        <w:rPr>
          <w:rFonts w:asciiTheme="minorHAnsi" w:hAnsiTheme="minorHAnsi" w:cstheme="minorHAnsi"/>
        </w:rPr>
        <w:tab/>
        <w:t>E</w:t>
      </w:r>
      <w:r w:rsidR="00A43024" w:rsidRPr="002B6261">
        <w:rPr>
          <w:rFonts w:asciiTheme="minorHAnsi" w:hAnsiTheme="minorHAnsi" w:cstheme="minorHAnsi"/>
        </w:rPr>
        <w:t xml:space="preserve">ligible </w:t>
      </w:r>
      <w:r w:rsidR="00745D2F" w:rsidRPr="002B6261">
        <w:rPr>
          <w:rFonts w:asciiTheme="minorHAnsi" w:hAnsiTheme="minorHAnsi" w:cstheme="minorHAnsi"/>
        </w:rPr>
        <w:t>c</w:t>
      </w:r>
      <w:r w:rsidR="00A43024" w:rsidRPr="002B6261">
        <w:rPr>
          <w:rFonts w:asciiTheme="minorHAnsi" w:hAnsiTheme="minorHAnsi" w:cstheme="minorHAnsi"/>
        </w:rPr>
        <w:t xml:space="preserve">ountries and </w:t>
      </w:r>
      <w:r w:rsidR="00745D2F" w:rsidRPr="002B6261">
        <w:rPr>
          <w:rFonts w:asciiTheme="minorHAnsi" w:hAnsiTheme="minorHAnsi" w:cstheme="minorHAnsi"/>
        </w:rPr>
        <w:t>r</w:t>
      </w:r>
      <w:r w:rsidR="00A43024" w:rsidRPr="002B6261">
        <w:rPr>
          <w:rFonts w:asciiTheme="minorHAnsi" w:hAnsiTheme="minorHAnsi" w:cstheme="minorHAnsi"/>
        </w:rPr>
        <w:t>egions</w:t>
      </w:r>
      <w:bookmarkEnd w:id="39"/>
      <w:r w:rsidR="00A43024" w:rsidRPr="002B6261">
        <w:rPr>
          <w:rFonts w:asciiTheme="minorHAnsi" w:hAnsiTheme="minorHAnsi" w:cstheme="minorHAnsi"/>
        </w:rPr>
        <w:t xml:space="preserve"> </w:t>
      </w: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The following table provides a list of participating countries and regi</w:t>
      </w:r>
      <w:r w:rsidR="00956628" w:rsidRPr="002B6261">
        <w:rPr>
          <w:rFonts w:asciiTheme="minorHAnsi" w:hAnsiTheme="minorHAnsi" w:cstheme="minorHAnsi"/>
          <w:szCs w:val="20"/>
        </w:rPr>
        <w:t xml:space="preserve">ons by category and constitutes </w:t>
      </w:r>
      <w:r w:rsidRPr="002B6261">
        <w:rPr>
          <w:rFonts w:asciiTheme="minorHAnsi" w:hAnsiTheme="minorHAnsi" w:cstheme="minorHAnsi"/>
          <w:szCs w:val="20"/>
        </w:rPr>
        <w:t xml:space="preserve">eligible destination countries/regions for Australian applicants and the eligible source countries/regions for </w:t>
      </w:r>
      <w:r w:rsidR="00DB530E">
        <w:rPr>
          <w:rFonts w:asciiTheme="minorHAnsi" w:hAnsiTheme="minorHAnsi" w:cstheme="minorHAnsi"/>
          <w:szCs w:val="20"/>
        </w:rPr>
        <w:t>international</w:t>
      </w:r>
      <w:r w:rsidRPr="002B6261">
        <w:rPr>
          <w:rFonts w:asciiTheme="minorHAnsi" w:hAnsiTheme="minorHAnsi" w:cstheme="minorHAnsi"/>
          <w:szCs w:val="20"/>
        </w:rPr>
        <w:t xml:space="preserve"> applicants.</w:t>
      </w:r>
    </w:p>
    <w:p w:rsidR="00A43024" w:rsidRPr="002B6261" w:rsidRDefault="00A43024" w:rsidP="003A03C8">
      <w:pPr>
        <w:spacing w:after="0" w:line="240" w:lineRule="auto"/>
        <w:ind w:right="57"/>
        <w:rPr>
          <w:rFonts w:asciiTheme="minorHAnsi" w:hAnsiTheme="minorHAnsi" w:cstheme="minorHAnsi"/>
          <w:szCs w:val="20"/>
        </w:rPr>
      </w:pPr>
    </w:p>
    <w:p w:rsidR="00A43024" w:rsidRPr="002B6261" w:rsidRDefault="0082208B" w:rsidP="003A03C8">
      <w:pPr>
        <w:spacing w:after="0" w:line="240" w:lineRule="auto"/>
        <w:ind w:right="57"/>
        <w:rPr>
          <w:rFonts w:asciiTheme="minorHAnsi" w:hAnsiTheme="minorHAnsi" w:cstheme="minorHAnsi"/>
          <w:szCs w:val="20"/>
        </w:rPr>
      </w:pPr>
      <w:r>
        <w:rPr>
          <w:rFonts w:asciiTheme="minorHAnsi" w:hAnsiTheme="minorHAnsi" w:cstheme="minorHAnsi"/>
          <w:szCs w:val="20"/>
        </w:rPr>
        <w:t>Recipients</w:t>
      </w:r>
      <w:r w:rsidR="003A03C8" w:rsidRPr="002B6261">
        <w:rPr>
          <w:rFonts w:asciiTheme="minorHAnsi" w:hAnsiTheme="minorHAnsi" w:cstheme="minorHAnsi"/>
          <w:szCs w:val="20"/>
        </w:rPr>
        <w:t xml:space="preserve"> are not permitted to undertake their programme and/or tr</w:t>
      </w:r>
      <w:r w:rsidR="00956628" w:rsidRPr="002B6261">
        <w:rPr>
          <w:rFonts w:asciiTheme="minorHAnsi" w:hAnsiTheme="minorHAnsi" w:cstheme="minorHAnsi"/>
          <w:szCs w:val="20"/>
        </w:rPr>
        <w:t>avel during their programme to</w:t>
      </w:r>
      <w:r w:rsidR="003A03C8" w:rsidRPr="002B6261">
        <w:rPr>
          <w:rFonts w:asciiTheme="minorHAnsi" w:hAnsiTheme="minorHAnsi" w:cstheme="minorHAnsi"/>
          <w:szCs w:val="20"/>
        </w:rPr>
        <w:t xml:space="preserve"> a country or region that has been assessed by the Department of Foreign Affairs and Trade as Level 4</w:t>
      </w:r>
      <w:r w:rsidR="00721ADA">
        <w:rPr>
          <w:rFonts w:asciiTheme="minorHAnsi" w:hAnsiTheme="minorHAnsi" w:cstheme="minorHAnsi"/>
          <w:szCs w:val="20"/>
        </w:rPr>
        <w:t xml:space="preserve"> (d</w:t>
      </w:r>
      <w:r w:rsidR="00397C15" w:rsidRPr="002B6261">
        <w:rPr>
          <w:rFonts w:asciiTheme="minorHAnsi" w:hAnsiTheme="minorHAnsi" w:cstheme="minorHAnsi"/>
          <w:szCs w:val="20"/>
        </w:rPr>
        <w:t>o not</w:t>
      </w:r>
      <w:r w:rsidR="003A03C8" w:rsidRPr="002B6261">
        <w:rPr>
          <w:rFonts w:asciiTheme="minorHAnsi" w:hAnsiTheme="minorHAnsi" w:cstheme="minorHAnsi"/>
          <w:szCs w:val="20"/>
        </w:rPr>
        <w:t xml:space="preserve"> travel</w:t>
      </w:r>
      <w:r w:rsidR="00721ADA">
        <w:rPr>
          <w:rFonts w:asciiTheme="minorHAnsi" w:hAnsiTheme="minorHAnsi" w:cstheme="minorHAnsi"/>
          <w:szCs w:val="20"/>
        </w:rPr>
        <w:t>)</w:t>
      </w:r>
      <w:r w:rsidR="003A03C8" w:rsidRPr="002B6261">
        <w:rPr>
          <w:rFonts w:asciiTheme="minorHAnsi" w:hAnsiTheme="minorHAnsi" w:cstheme="minorHAnsi"/>
          <w:szCs w:val="20"/>
        </w:rPr>
        <w:t xml:space="preserve"> advisory area. Applicants should refer to the DFAT Smart Traveller website </w:t>
      </w:r>
      <w:hyperlink r:id="rId15" w:history="1">
        <w:r w:rsidR="00745D2F" w:rsidRPr="002B6261">
          <w:rPr>
            <w:rStyle w:val="Hyperlink"/>
            <w:rFonts w:asciiTheme="minorHAnsi" w:hAnsiTheme="minorHAnsi" w:cstheme="minorHAnsi"/>
            <w:szCs w:val="20"/>
          </w:rPr>
          <w:t>www.smartraveller.gov.au</w:t>
        </w:r>
      </w:hyperlink>
      <w:r w:rsidR="00745D2F" w:rsidRPr="002B6261">
        <w:rPr>
          <w:rFonts w:asciiTheme="minorHAnsi" w:hAnsiTheme="minorHAnsi" w:cstheme="minorHAnsi"/>
          <w:szCs w:val="20"/>
        </w:rPr>
        <w:t xml:space="preserve"> for up to date travel advice.</w:t>
      </w:r>
    </w:p>
    <w:p w:rsidR="003A03C8" w:rsidRPr="002B6261" w:rsidRDefault="003A03C8" w:rsidP="003A03C8">
      <w:pPr>
        <w:spacing w:after="0" w:line="240" w:lineRule="auto"/>
        <w:ind w:right="57"/>
        <w:rPr>
          <w:rFonts w:asciiTheme="minorHAnsi" w:hAnsiTheme="minorHAnsi" w:cs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905"/>
      </w:tblGrid>
      <w:tr w:rsidR="00A43024" w:rsidRPr="0043622A" w:rsidTr="0043622A">
        <w:trPr>
          <w:trHeight w:val="572"/>
        </w:trPr>
        <w:tc>
          <w:tcPr>
            <w:tcW w:w="2943" w:type="dxa"/>
            <w:shd w:val="clear" w:color="auto" w:fill="D9D9D9" w:themeFill="background1" w:themeFillShade="D9"/>
            <w:vAlign w:val="center"/>
          </w:tcPr>
          <w:p w:rsidR="00A43024" w:rsidRPr="0043622A" w:rsidRDefault="00A43024" w:rsidP="00A43024">
            <w:pPr>
              <w:pStyle w:val="Table"/>
              <w:framePr w:wrap="auto"/>
              <w:rPr>
                <w:rStyle w:val="Strong"/>
                <w:rFonts w:cstheme="minorHAnsi"/>
                <w:b/>
                <w:sz w:val="20"/>
                <w:szCs w:val="20"/>
              </w:rPr>
            </w:pPr>
            <w:r w:rsidRPr="0043622A">
              <w:rPr>
                <w:rStyle w:val="Strong"/>
                <w:rFonts w:cstheme="minorHAnsi"/>
                <w:b/>
                <w:sz w:val="20"/>
                <w:szCs w:val="20"/>
              </w:rPr>
              <w:t>Category</w:t>
            </w:r>
          </w:p>
        </w:tc>
        <w:tc>
          <w:tcPr>
            <w:tcW w:w="7905" w:type="dxa"/>
            <w:shd w:val="clear" w:color="auto" w:fill="D9D9D9" w:themeFill="background1" w:themeFillShade="D9"/>
            <w:vAlign w:val="center"/>
          </w:tcPr>
          <w:p w:rsidR="00A43024" w:rsidRPr="0043622A" w:rsidRDefault="00A43024" w:rsidP="00BD0884">
            <w:pPr>
              <w:pStyle w:val="Table"/>
              <w:framePr w:wrap="auto"/>
              <w:rPr>
                <w:rStyle w:val="Strong"/>
                <w:rFonts w:cstheme="minorHAnsi"/>
                <w:b/>
                <w:sz w:val="20"/>
                <w:szCs w:val="20"/>
              </w:rPr>
            </w:pPr>
            <w:r w:rsidRPr="0043622A">
              <w:rPr>
                <w:rStyle w:val="Strong"/>
                <w:rFonts w:cstheme="minorHAnsi"/>
                <w:b/>
                <w:sz w:val="20"/>
                <w:szCs w:val="20"/>
              </w:rPr>
              <w:t>Eligible Participating Countries / Regions</w:t>
            </w:r>
          </w:p>
        </w:tc>
      </w:tr>
      <w:tr w:rsidR="00A43024" w:rsidRPr="0043622A" w:rsidTr="0043622A">
        <w:trPr>
          <w:trHeight w:val="20"/>
        </w:trPr>
        <w:tc>
          <w:tcPr>
            <w:tcW w:w="2943" w:type="dxa"/>
          </w:tcPr>
          <w:p w:rsidR="00745D2F" w:rsidRPr="0043622A" w:rsidRDefault="00745D2F" w:rsidP="00745D2F">
            <w:pPr>
              <w:pStyle w:val="Table"/>
              <w:framePr w:wrap="auto"/>
              <w:rPr>
                <w:rFonts w:cstheme="minorHAnsi"/>
                <w:sz w:val="20"/>
                <w:szCs w:val="20"/>
              </w:rPr>
            </w:pPr>
          </w:p>
          <w:p w:rsidR="0043288C" w:rsidRPr="0043622A" w:rsidRDefault="007A0445" w:rsidP="00745D2F">
            <w:pPr>
              <w:pStyle w:val="Table"/>
              <w:framePr w:wrap="auto"/>
              <w:rPr>
                <w:rFonts w:cstheme="minorHAnsi"/>
                <w:sz w:val="20"/>
                <w:szCs w:val="20"/>
              </w:rPr>
            </w:pPr>
            <w:r w:rsidRPr="0043622A">
              <w:rPr>
                <w:rFonts w:cstheme="minorHAnsi"/>
                <w:sz w:val="20"/>
                <w:szCs w:val="20"/>
              </w:rPr>
              <w:t>Endeavour</w:t>
            </w:r>
            <w:r w:rsidR="00A43024" w:rsidRPr="0043622A">
              <w:rPr>
                <w:rFonts w:cstheme="minorHAnsi"/>
                <w:sz w:val="20"/>
                <w:szCs w:val="20"/>
              </w:rPr>
              <w:t xml:space="preserve"> Queen Elizabeth II Diamond Jubilee Scholarship</w:t>
            </w:r>
            <w:r w:rsidRPr="0043622A">
              <w:rPr>
                <w:rFonts w:cstheme="minorHAnsi"/>
                <w:sz w:val="20"/>
                <w:szCs w:val="20"/>
              </w:rPr>
              <w:br/>
            </w:r>
            <w:r w:rsidR="00A43024" w:rsidRPr="0043622A">
              <w:rPr>
                <w:rFonts w:cstheme="minorHAnsi"/>
                <w:sz w:val="20"/>
                <w:szCs w:val="20"/>
              </w:rPr>
              <w:br/>
              <w:t>Endeavour Postgraduate Scholarship</w:t>
            </w:r>
            <w:r w:rsidR="00871613">
              <w:rPr>
                <w:rFonts w:cstheme="minorHAnsi"/>
                <w:sz w:val="20"/>
                <w:szCs w:val="20"/>
              </w:rPr>
              <w:t>#</w:t>
            </w:r>
            <w:r w:rsidRPr="0043622A">
              <w:rPr>
                <w:rFonts w:cstheme="minorHAnsi"/>
                <w:sz w:val="20"/>
                <w:szCs w:val="20"/>
              </w:rPr>
              <w:br/>
            </w:r>
            <w:r w:rsidR="00A43024" w:rsidRPr="0043622A">
              <w:rPr>
                <w:rFonts w:cstheme="minorHAnsi"/>
                <w:sz w:val="20"/>
                <w:szCs w:val="20"/>
              </w:rPr>
              <w:br/>
            </w:r>
            <w:r w:rsidR="0043288C" w:rsidRPr="0043622A">
              <w:rPr>
                <w:rFonts w:cstheme="minorHAnsi"/>
                <w:sz w:val="20"/>
                <w:szCs w:val="20"/>
              </w:rPr>
              <w:t>Endeavour Vocation</w:t>
            </w:r>
            <w:r w:rsidR="00745D2F" w:rsidRPr="0043622A">
              <w:rPr>
                <w:rFonts w:cstheme="minorHAnsi"/>
                <w:sz w:val="20"/>
                <w:szCs w:val="20"/>
              </w:rPr>
              <w:t xml:space="preserve">al Education and Training </w:t>
            </w:r>
            <w:r w:rsidR="0043288C" w:rsidRPr="0043622A">
              <w:rPr>
                <w:rFonts w:cstheme="minorHAnsi"/>
                <w:sz w:val="20"/>
                <w:szCs w:val="20"/>
              </w:rPr>
              <w:t>Scholarship</w:t>
            </w:r>
            <w:r w:rsidR="009218EA">
              <w:rPr>
                <w:rFonts w:cstheme="minorHAnsi"/>
                <w:sz w:val="20"/>
                <w:szCs w:val="20"/>
              </w:rPr>
              <w:t>#</w:t>
            </w:r>
            <w:r w:rsidR="0043288C" w:rsidRPr="0043622A">
              <w:rPr>
                <w:rFonts w:cstheme="minorHAnsi"/>
                <w:sz w:val="20"/>
                <w:szCs w:val="20"/>
              </w:rPr>
              <w:t xml:space="preserve"> </w:t>
            </w:r>
            <w:r w:rsidRPr="0043622A">
              <w:rPr>
                <w:rFonts w:cstheme="minorHAnsi"/>
                <w:sz w:val="20"/>
                <w:szCs w:val="20"/>
              </w:rPr>
              <w:br/>
            </w:r>
          </w:p>
          <w:p w:rsidR="00E612F1" w:rsidRPr="0043622A" w:rsidRDefault="00A43024" w:rsidP="00745D2F">
            <w:pPr>
              <w:pStyle w:val="Table"/>
              <w:framePr w:wrap="auto"/>
              <w:rPr>
                <w:rFonts w:cstheme="minorHAnsi"/>
                <w:sz w:val="20"/>
                <w:szCs w:val="20"/>
              </w:rPr>
            </w:pPr>
            <w:r w:rsidRPr="0043622A">
              <w:rPr>
                <w:rFonts w:cstheme="minorHAnsi"/>
                <w:sz w:val="20"/>
                <w:szCs w:val="20"/>
              </w:rPr>
              <w:t xml:space="preserve">Endeavour Research Fellowship </w:t>
            </w:r>
            <w:r w:rsidR="00E612F1" w:rsidRPr="0043622A">
              <w:rPr>
                <w:rFonts w:cstheme="minorHAnsi"/>
                <w:sz w:val="20"/>
                <w:szCs w:val="20"/>
              </w:rPr>
              <w:t>(including Research Fellowship for Indigenous Australians)</w:t>
            </w:r>
            <w:r w:rsidR="007A0445" w:rsidRPr="0043622A">
              <w:rPr>
                <w:rFonts w:cstheme="minorHAnsi"/>
                <w:sz w:val="20"/>
                <w:szCs w:val="20"/>
              </w:rPr>
              <w:br/>
            </w:r>
          </w:p>
          <w:p w:rsidR="00A43024" w:rsidRPr="0043622A" w:rsidRDefault="00A43024" w:rsidP="00745D2F">
            <w:pPr>
              <w:pStyle w:val="Table"/>
              <w:framePr w:wrap="auto"/>
              <w:rPr>
                <w:rFonts w:cstheme="minorHAnsi"/>
                <w:sz w:val="20"/>
                <w:szCs w:val="20"/>
              </w:rPr>
            </w:pPr>
            <w:r w:rsidRPr="0043622A">
              <w:rPr>
                <w:rFonts w:cstheme="minorHAnsi"/>
                <w:sz w:val="20"/>
                <w:szCs w:val="20"/>
              </w:rPr>
              <w:t xml:space="preserve">Endeavour Executive Fellowship </w:t>
            </w:r>
          </w:p>
          <w:p w:rsidR="00A43024" w:rsidRPr="0043622A" w:rsidRDefault="00A43024" w:rsidP="00745D2F">
            <w:pPr>
              <w:pStyle w:val="Table"/>
              <w:framePr w:wrap="auto"/>
              <w:rPr>
                <w:rFonts w:cstheme="minorHAnsi"/>
                <w:sz w:val="20"/>
                <w:szCs w:val="20"/>
              </w:rPr>
            </w:pPr>
          </w:p>
          <w:p w:rsidR="00A43024" w:rsidRPr="0043622A" w:rsidRDefault="00A43024" w:rsidP="00745D2F">
            <w:pPr>
              <w:pStyle w:val="Table"/>
              <w:framePr w:wrap="auto"/>
              <w:rPr>
                <w:rFonts w:cstheme="minorHAnsi"/>
                <w:sz w:val="20"/>
                <w:szCs w:val="20"/>
              </w:rPr>
            </w:pPr>
          </w:p>
        </w:tc>
        <w:tc>
          <w:tcPr>
            <w:tcW w:w="7905" w:type="dxa"/>
            <w:vAlign w:val="center"/>
          </w:tcPr>
          <w:p w:rsidR="00A43024" w:rsidRPr="0043622A" w:rsidRDefault="00A43024" w:rsidP="00A43024">
            <w:pPr>
              <w:pStyle w:val="Table"/>
              <w:framePr w:wrap="auto"/>
              <w:rPr>
                <w:rFonts w:cstheme="minorHAnsi"/>
                <w:sz w:val="20"/>
                <w:szCs w:val="20"/>
              </w:rPr>
            </w:pPr>
            <w:r w:rsidRPr="0043622A">
              <w:rPr>
                <w:rFonts w:cstheme="minorHAnsi"/>
                <w:b/>
                <w:bCs/>
                <w:sz w:val="20"/>
                <w:szCs w:val="20"/>
              </w:rPr>
              <w:t>Americas</w:t>
            </w:r>
            <w:r w:rsidR="0043622A">
              <w:rPr>
                <w:rFonts w:cstheme="minorHAnsi"/>
                <w:b/>
                <w:sz w:val="20"/>
                <w:szCs w:val="20"/>
              </w:rPr>
              <w:br/>
            </w:r>
            <w:r w:rsidRPr="0043622A">
              <w:rPr>
                <w:rFonts w:cstheme="minorHAnsi"/>
                <w:sz w:val="20"/>
                <w:szCs w:val="20"/>
              </w:rPr>
              <w:t>Argentina, Bolivia, Brazil, Canada, Chile, Colombia, Costa Rica, Ecuador, El Salvador, French Guiana, Guatemala, Honduras, Mexico, Nicaragua, Panama, Paraguay, Peru, Suriname, United States, Uruguay, Venezuela.</w:t>
            </w:r>
          </w:p>
          <w:p w:rsidR="00A43024" w:rsidRPr="0043622A" w:rsidRDefault="00A43024" w:rsidP="00A43024">
            <w:pPr>
              <w:pStyle w:val="Table"/>
              <w:framePr w:wrap="auto"/>
              <w:rPr>
                <w:rFonts w:cstheme="minorHAnsi"/>
                <w:sz w:val="20"/>
                <w:szCs w:val="20"/>
              </w:rPr>
            </w:pPr>
            <w:r w:rsidRPr="0043622A">
              <w:rPr>
                <w:rFonts w:cstheme="minorHAnsi"/>
                <w:b/>
                <w:bCs/>
                <w:sz w:val="20"/>
                <w:szCs w:val="20"/>
              </w:rPr>
              <w:t>Asia</w:t>
            </w:r>
            <w:r w:rsidR="0043622A">
              <w:rPr>
                <w:rFonts w:cstheme="minorHAnsi"/>
                <w:b/>
                <w:bCs/>
                <w:sz w:val="20"/>
                <w:szCs w:val="20"/>
              </w:rPr>
              <w:br/>
            </w:r>
            <w:r w:rsidRPr="0043622A">
              <w:rPr>
                <w:rFonts w:cstheme="minorHAnsi"/>
                <w:sz w:val="20"/>
                <w:szCs w:val="20"/>
              </w:rPr>
              <w:t>Bangladesh, Bhutan, Brunei Darussalam,</w:t>
            </w:r>
            <w:r w:rsidR="00E37C70" w:rsidRPr="0043622A">
              <w:rPr>
                <w:rFonts w:cstheme="minorHAnsi"/>
                <w:sz w:val="20"/>
                <w:szCs w:val="20"/>
              </w:rPr>
              <w:t xml:space="preserve"> </w:t>
            </w:r>
            <w:r w:rsidRPr="0043622A">
              <w:rPr>
                <w:rFonts w:cstheme="minorHAnsi"/>
                <w:sz w:val="20"/>
                <w:szCs w:val="20"/>
              </w:rPr>
              <w:t xml:space="preserve">Cambodia, </w:t>
            </w:r>
            <w:r w:rsidR="00397C15" w:rsidRPr="0043622A">
              <w:rPr>
                <w:rFonts w:cstheme="minorHAnsi"/>
                <w:sz w:val="20"/>
                <w:szCs w:val="20"/>
              </w:rPr>
              <w:t xml:space="preserve">China (People’s Republic), </w:t>
            </w:r>
            <w:r w:rsidRPr="0043622A">
              <w:rPr>
                <w:rFonts w:cstheme="minorHAnsi"/>
                <w:sz w:val="20"/>
                <w:szCs w:val="20"/>
              </w:rPr>
              <w:t>Hong Kong</w:t>
            </w:r>
            <w:r w:rsidR="009B23B6">
              <w:rPr>
                <w:rFonts w:cstheme="minorHAnsi"/>
                <w:sz w:val="20"/>
                <w:szCs w:val="20"/>
              </w:rPr>
              <w:t xml:space="preserve"> SAR</w:t>
            </w:r>
            <w:r w:rsidRPr="0043622A">
              <w:rPr>
                <w:rFonts w:cstheme="minorHAnsi"/>
                <w:sz w:val="20"/>
                <w:szCs w:val="20"/>
              </w:rPr>
              <w:t xml:space="preserve">, India, Indonesia, Japan, </w:t>
            </w:r>
            <w:r w:rsidR="00397C15" w:rsidRPr="0043622A">
              <w:rPr>
                <w:rFonts w:cstheme="minorHAnsi"/>
                <w:sz w:val="20"/>
                <w:szCs w:val="20"/>
              </w:rPr>
              <w:t>Korea (Republic of Korea</w:t>
            </w:r>
            <w:r w:rsidR="00667D38" w:rsidRPr="0043622A">
              <w:rPr>
                <w:rFonts w:cstheme="minorHAnsi"/>
                <w:sz w:val="20"/>
                <w:szCs w:val="20"/>
              </w:rPr>
              <w:t xml:space="preserve"> - South</w:t>
            </w:r>
            <w:r w:rsidR="00397C15" w:rsidRPr="0043622A">
              <w:rPr>
                <w:rFonts w:cstheme="minorHAnsi"/>
                <w:sz w:val="20"/>
                <w:szCs w:val="20"/>
              </w:rPr>
              <w:t xml:space="preserve">), </w:t>
            </w:r>
            <w:r w:rsidRPr="0043622A">
              <w:rPr>
                <w:rFonts w:cstheme="minorHAnsi"/>
                <w:sz w:val="20"/>
                <w:szCs w:val="20"/>
              </w:rPr>
              <w:t>Laos, Macau</w:t>
            </w:r>
            <w:r w:rsidR="00DA0D35" w:rsidRPr="0043622A">
              <w:rPr>
                <w:rFonts w:cstheme="minorHAnsi"/>
                <w:sz w:val="20"/>
                <w:szCs w:val="20"/>
              </w:rPr>
              <w:t>,</w:t>
            </w:r>
            <w:r w:rsidRPr="0043622A">
              <w:rPr>
                <w:rFonts w:cstheme="minorHAnsi"/>
                <w:sz w:val="20"/>
                <w:szCs w:val="20"/>
              </w:rPr>
              <w:t xml:space="preserve"> Malaysia, Maldives, Mongolia, </w:t>
            </w:r>
            <w:r w:rsidR="00C36B6A">
              <w:rPr>
                <w:rFonts w:cstheme="minorHAnsi"/>
                <w:sz w:val="20"/>
                <w:szCs w:val="20"/>
              </w:rPr>
              <w:t>Myanmar</w:t>
            </w:r>
            <w:r w:rsidR="00C36B6A" w:rsidRPr="0043622A">
              <w:rPr>
                <w:rFonts w:cstheme="minorHAnsi"/>
                <w:sz w:val="20"/>
                <w:szCs w:val="20"/>
              </w:rPr>
              <w:t xml:space="preserve">, </w:t>
            </w:r>
            <w:r w:rsidRPr="0043622A">
              <w:rPr>
                <w:rFonts w:cstheme="minorHAnsi"/>
                <w:sz w:val="20"/>
                <w:szCs w:val="20"/>
              </w:rPr>
              <w:t>Nepal, Pakistan, Philippines, Singapore, Sri Lanka, Taiwan, Thailand, Timor-Leste, Vietnam.</w:t>
            </w:r>
          </w:p>
          <w:p w:rsidR="00A43024" w:rsidRPr="0043622A" w:rsidRDefault="00A43024" w:rsidP="00A43024">
            <w:pPr>
              <w:pStyle w:val="Table"/>
              <w:framePr w:wrap="auto"/>
              <w:rPr>
                <w:rFonts w:cstheme="minorHAnsi"/>
                <w:sz w:val="20"/>
                <w:szCs w:val="20"/>
              </w:rPr>
            </w:pPr>
            <w:r w:rsidRPr="0043622A">
              <w:rPr>
                <w:rFonts w:cstheme="minorHAnsi"/>
                <w:b/>
                <w:bCs/>
                <w:sz w:val="20"/>
                <w:szCs w:val="20"/>
              </w:rPr>
              <w:t>The Caribbean</w:t>
            </w:r>
            <w:r w:rsidR="0043622A">
              <w:rPr>
                <w:rFonts w:cstheme="minorHAnsi"/>
                <w:b/>
                <w:bCs/>
                <w:sz w:val="20"/>
                <w:szCs w:val="20"/>
              </w:rPr>
              <w:br/>
            </w:r>
            <w:r w:rsidRPr="0043622A">
              <w:rPr>
                <w:rFonts w:cstheme="minorHAnsi"/>
                <w:sz w:val="20"/>
                <w:szCs w:val="20"/>
              </w:rPr>
              <w:t>Antigua and Barbuda, Bahamas, Barbados, Belize, Cuba, Dominica, Dominican Republic, Grenada, Guadeloupe, Guyana, Haiti, Jamaica, Martinique, Saint Kitts and Nevis, Saint Lucia, Saint Vincent and the Grenadines, Trinidad and Tobago.</w:t>
            </w:r>
          </w:p>
          <w:p w:rsidR="00A43024" w:rsidRPr="0043622A" w:rsidRDefault="00A43024" w:rsidP="00A43024">
            <w:pPr>
              <w:pStyle w:val="Table"/>
              <w:framePr w:wrap="auto"/>
              <w:rPr>
                <w:rFonts w:cstheme="minorHAnsi"/>
                <w:sz w:val="20"/>
                <w:szCs w:val="20"/>
              </w:rPr>
            </w:pPr>
            <w:r w:rsidRPr="0043622A">
              <w:rPr>
                <w:rFonts w:cstheme="minorHAnsi"/>
                <w:b/>
                <w:sz w:val="20"/>
                <w:szCs w:val="20"/>
              </w:rPr>
              <w:t>Europe</w:t>
            </w:r>
            <w:r w:rsidR="0043622A">
              <w:rPr>
                <w:rFonts w:cstheme="minorHAnsi"/>
                <w:b/>
                <w:sz w:val="20"/>
                <w:szCs w:val="20"/>
              </w:rPr>
              <w:br/>
            </w:r>
            <w:r w:rsidRPr="0043622A">
              <w:rPr>
                <w:rFonts w:cstheme="minorHAnsi"/>
                <w:sz w:val="20"/>
                <w:szCs w:val="20"/>
              </w:rPr>
              <w:t>Austria, Belgium, Bulgaria, Croatia, Cyprus, Czech Republic, Denmark, Estonia, Finland, France</w:t>
            </w:r>
            <w:r w:rsidR="009B23B6">
              <w:rPr>
                <w:rFonts w:cstheme="minorHAnsi"/>
                <w:sz w:val="20"/>
                <w:szCs w:val="20"/>
              </w:rPr>
              <w:t xml:space="preserve"> (including Reunion)</w:t>
            </w:r>
            <w:r w:rsidRPr="0043622A">
              <w:rPr>
                <w:rFonts w:cstheme="minorHAnsi"/>
                <w:sz w:val="20"/>
                <w:szCs w:val="20"/>
              </w:rPr>
              <w:t xml:space="preserve">, Germany, Greece, Hungary, Ireland, Italy, Latvia, Lithuania, Luxembourg, Malta, Netherlands, Norway, Poland, Portugal, Romania, Russian Federation, Slovakia, Slovenia, Spain, Sweden, Switzerland, </w:t>
            </w:r>
            <w:r w:rsidR="0083201C" w:rsidRPr="0043622A">
              <w:rPr>
                <w:rFonts w:cstheme="minorHAnsi"/>
                <w:sz w:val="20"/>
                <w:szCs w:val="20"/>
              </w:rPr>
              <w:t xml:space="preserve">Ukraine, </w:t>
            </w:r>
            <w:r w:rsidRPr="0043622A">
              <w:rPr>
                <w:rFonts w:cstheme="minorHAnsi"/>
                <w:sz w:val="20"/>
                <w:szCs w:val="20"/>
              </w:rPr>
              <w:t>United Kingdom (including Northern Ireland).</w:t>
            </w:r>
            <w:r w:rsidR="005F2F41" w:rsidRPr="0043622A">
              <w:rPr>
                <w:rFonts w:cstheme="minorHAnsi"/>
                <w:sz w:val="20"/>
                <w:szCs w:val="20"/>
              </w:rPr>
              <w:t xml:space="preserve"> </w:t>
            </w:r>
          </w:p>
          <w:p w:rsidR="00A43024" w:rsidRPr="0043622A" w:rsidRDefault="00A43024" w:rsidP="00A43024">
            <w:pPr>
              <w:pStyle w:val="Table"/>
              <w:framePr w:wrap="auto"/>
              <w:rPr>
                <w:rFonts w:cstheme="minorHAnsi"/>
                <w:sz w:val="20"/>
                <w:szCs w:val="20"/>
              </w:rPr>
            </w:pPr>
            <w:r w:rsidRPr="0043622A">
              <w:rPr>
                <w:rFonts w:cstheme="minorHAnsi"/>
                <w:b/>
                <w:bCs/>
                <w:sz w:val="20"/>
                <w:szCs w:val="20"/>
              </w:rPr>
              <w:t>Middle East</w:t>
            </w:r>
            <w:r w:rsidR="0043622A">
              <w:rPr>
                <w:rFonts w:cstheme="minorHAnsi"/>
                <w:b/>
                <w:bCs/>
                <w:sz w:val="20"/>
                <w:szCs w:val="20"/>
              </w:rPr>
              <w:br/>
            </w:r>
            <w:r w:rsidRPr="0043622A">
              <w:rPr>
                <w:rFonts w:cstheme="minorHAnsi"/>
                <w:sz w:val="20"/>
                <w:szCs w:val="20"/>
              </w:rPr>
              <w:t>Afghanistan, Bahrain, Iran, Iraq, Jordan, Kuwait, Lebanon, Oman, Qatar, Saudi Arabia, Syria, Turkey, United Arab Emirates, Yemen.</w:t>
            </w:r>
          </w:p>
          <w:p w:rsidR="00A43024" w:rsidRPr="0043622A" w:rsidRDefault="00A43024" w:rsidP="007D3E79">
            <w:pPr>
              <w:pStyle w:val="Table"/>
              <w:framePr w:wrap="auto"/>
              <w:rPr>
                <w:rFonts w:cstheme="minorHAnsi"/>
                <w:sz w:val="20"/>
                <w:szCs w:val="20"/>
              </w:rPr>
            </w:pPr>
            <w:r w:rsidRPr="0043622A">
              <w:rPr>
                <w:rFonts w:cstheme="minorHAnsi"/>
                <w:b/>
                <w:bCs/>
                <w:sz w:val="20"/>
                <w:szCs w:val="20"/>
              </w:rPr>
              <w:t>Pacific</w:t>
            </w:r>
            <w:r w:rsidR="0043622A">
              <w:rPr>
                <w:rFonts w:cstheme="minorHAnsi"/>
                <w:b/>
                <w:bCs/>
                <w:sz w:val="20"/>
                <w:szCs w:val="20"/>
              </w:rPr>
              <w:br/>
            </w:r>
            <w:r w:rsidRPr="0043622A">
              <w:rPr>
                <w:rFonts w:cstheme="minorHAnsi"/>
                <w:sz w:val="20"/>
                <w:szCs w:val="20"/>
              </w:rPr>
              <w:t>Fiji, French Polynesia, Kiribati, Marshall Islands, Micronesia (Federated states), Nauru, New Caledonia, New Zealand</w:t>
            </w:r>
            <w:r w:rsidR="008C68FD">
              <w:rPr>
                <w:rFonts w:cstheme="minorHAnsi"/>
                <w:sz w:val="20"/>
                <w:szCs w:val="20"/>
              </w:rPr>
              <w:t>*</w:t>
            </w:r>
            <w:r w:rsidRPr="0043622A">
              <w:rPr>
                <w:rFonts w:cstheme="minorHAnsi"/>
                <w:sz w:val="20"/>
                <w:szCs w:val="20"/>
              </w:rPr>
              <w:t xml:space="preserve"> (including Cook Islands</w:t>
            </w:r>
            <w:r w:rsidR="007D3E79">
              <w:rPr>
                <w:rFonts w:cstheme="minorHAnsi"/>
                <w:sz w:val="20"/>
                <w:szCs w:val="20"/>
              </w:rPr>
              <w:t>, Niue and Tokelau</w:t>
            </w:r>
            <w:r w:rsidRPr="0043622A">
              <w:rPr>
                <w:rFonts w:cstheme="minorHAnsi"/>
                <w:sz w:val="20"/>
                <w:szCs w:val="20"/>
              </w:rPr>
              <w:t>), Palau, Papua New Guinea, Samoa, Solomon Islands, Tonga, Tuvalu, Vanuatu, Wallis and Futuna.</w:t>
            </w:r>
            <w:r w:rsidR="005F2F41" w:rsidRPr="0043622A">
              <w:rPr>
                <w:rFonts w:cstheme="minorHAnsi"/>
                <w:sz w:val="20"/>
                <w:szCs w:val="20"/>
              </w:rPr>
              <w:t xml:space="preserve"> </w:t>
            </w:r>
          </w:p>
        </w:tc>
      </w:tr>
      <w:tr w:rsidR="00A43024" w:rsidRPr="0043622A" w:rsidTr="0043622A">
        <w:trPr>
          <w:trHeight w:val="20"/>
        </w:trPr>
        <w:tc>
          <w:tcPr>
            <w:tcW w:w="2943" w:type="dxa"/>
            <w:vAlign w:val="center"/>
          </w:tcPr>
          <w:p w:rsidR="00A43024" w:rsidRPr="0043622A" w:rsidRDefault="00A43024" w:rsidP="00A43024">
            <w:pPr>
              <w:pStyle w:val="Table"/>
              <w:framePr w:wrap="auto"/>
              <w:rPr>
                <w:rFonts w:cstheme="minorHAnsi"/>
                <w:sz w:val="20"/>
                <w:szCs w:val="20"/>
              </w:rPr>
            </w:pPr>
            <w:r w:rsidRPr="0043622A">
              <w:rPr>
                <w:rFonts w:cstheme="minorHAnsi"/>
                <w:sz w:val="20"/>
                <w:szCs w:val="20"/>
              </w:rPr>
              <w:t>Endeavour Australia Cheung Kong  Research Fellowship</w:t>
            </w:r>
          </w:p>
        </w:tc>
        <w:tc>
          <w:tcPr>
            <w:tcW w:w="7905" w:type="dxa"/>
            <w:vAlign w:val="center"/>
          </w:tcPr>
          <w:p w:rsidR="00A43024" w:rsidRPr="0043622A" w:rsidRDefault="00A43024" w:rsidP="00667D38">
            <w:pPr>
              <w:pStyle w:val="Table"/>
              <w:framePr w:wrap="auto"/>
              <w:rPr>
                <w:rFonts w:cstheme="minorHAnsi"/>
                <w:sz w:val="20"/>
                <w:szCs w:val="20"/>
              </w:rPr>
            </w:pPr>
            <w:r w:rsidRPr="0043622A">
              <w:rPr>
                <w:rFonts w:cstheme="minorHAnsi"/>
                <w:sz w:val="20"/>
                <w:szCs w:val="20"/>
              </w:rPr>
              <w:t>Brunei Da</w:t>
            </w:r>
            <w:r w:rsidR="00397C15" w:rsidRPr="0043622A">
              <w:rPr>
                <w:rFonts w:cstheme="minorHAnsi"/>
                <w:sz w:val="20"/>
                <w:szCs w:val="20"/>
              </w:rPr>
              <w:t>russalam, Cambodia, China (People’s Republic), Hong Kong</w:t>
            </w:r>
            <w:r w:rsidR="009B23B6">
              <w:rPr>
                <w:rFonts w:cstheme="minorHAnsi"/>
                <w:sz w:val="20"/>
                <w:szCs w:val="20"/>
              </w:rPr>
              <w:t xml:space="preserve"> SAR</w:t>
            </w:r>
            <w:r w:rsidR="00397C15" w:rsidRPr="0043622A">
              <w:rPr>
                <w:rFonts w:cstheme="minorHAnsi"/>
                <w:sz w:val="20"/>
                <w:szCs w:val="20"/>
              </w:rPr>
              <w:t xml:space="preserve">, </w:t>
            </w:r>
            <w:r w:rsidRPr="0043622A">
              <w:rPr>
                <w:rFonts w:cstheme="minorHAnsi"/>
                <w:sz w:val="20"/>
                <w:szCs w:val="20"/>
              </w:rPr>
              <w:t>India, Indonesia, Japan, Korea (</w:t>
            </w:r>
            <w:r w:rsidR="00397C15" w:rsidRPr="0043622A">
              <w:rPr>
                <w:rFonts w:cstheme="minorHAnsi"/>
                <w:sz w:val="20"/>
                <w:szCs w:val="20"/>
              </w:rPr>
              <w:t xml:space="preserve">Republic of </w:t>
            </w:r>
            <w:r w:rsidRPr="0043622A">
              <w:rPr>
                <w:rFonts w:cstheme="minorHAnsi"/>
                <w:sz w:val="20"/>
                <w:szCs w:val="20"/>
              </w:rPr>
              <w:t>Korea</w:t>
            </w:r>
            <w:r w:rsidR="00667D38" w:rsidRPr="0043622A">
              <w:rPr>
                <w:rFonts w:cstheme="minorHAnsi"/>
                <w:sz w:val="20"/>
                <w:szCs w:val="20"/>
              </w:rPr>
              <w:t xml:space="preserve"> - South</w:t>
            </w:r>
            <w:r w:rsidRPr="0043622A">
              <w:rPr>
                <w:rFonts w:cstheme="minorHAnsi"/>
                <w:sz w:val="20"/>
                <w:szCs w:val="20"/>
              </w:rPr>
              <w:t>), Laos, Macau, Malaysia, Mongolia, Philippines, Singapore, Thailand, Vietnam.</w:t>
            </w:r>
          </w:p>
        </w:tc>
      </w:tr>
      <w:tr w:rsidR="00A43024" w:rsidRPr="0043622A" w:rsidTr="0043622A">
        <w:trPr>
          <w:trHeight w:val="20"/>
        </w:trPr>
        <w:tc>
          <w:tcPr>
            <w:tcW w:w="2943" w:type="dxa"/>
            <w:vAlign w:val="center"/>
          </w:tcPr>
          <w:p w:rsidR="00A43024" w:rsidRPr="0043622A" w:rsidRDefault="00A43024" w:rsidP="00A43024">
            <w:pPr>
              <w:pStyle w:val="Table"/>
              <w:framePr w:wrap="auto"/>
              <w:rPr>
                <w:rFonts w:cstheme="minorHAnsi"/>
                <w:sz w:val="20"/>
                <w:szCs w:val="20"/>
              </w:rPr>
            </w:pPr>
            <w:r w:rsidRPr="0043622A">
              <w:rPr>
                <w:rFonts w:cstheme="minorHAnsi"/>
                <w:sz w:val="20"/>
                <w:szCs w:val="20"/>
              </w:rPr>
              <w:t>Endeavour</w:t>
            </w:r>
            <w:r w:rsidR="00745D2F" w:rsidRPr="0043622A">
              <w:rPr>
                <w:rFonts w:cstheme="minorHAnsi"/>
                <w:sz w:val="20"/>
                <w:szCs w:val="20"/>
              </w:rPr>
              <w:t xml:space="preserve"> India Education Council </w:t>
            </w:r>
            <w:r w:rsidRPr="0043622A">
              <w:rPr>
                <w:rFonts w:cstheme="minorHAnsi"/>
                <w:sz w:val="20"/>
                <w:szCs w:val="20"/>
              </w:rPr>
              <w:t>Research Fellowship</w:t>
            </w:r>
          </w:p>
        </w:tc>
        <w:tc>
          <w:tcPr>
            <w:tcW w:w="7905" w:type="dxa"/>
            <w:vAlign w:val="center"/>
          </w:tcPr>
          <w:p w:rsidR="00A43024" w:rsidRPr="0043622A" w:rsidRDefault="00A43024" w:rsidP="00A43024">
            <w:pPr>
              <w:pStyle w:val="Table"/>
              <w:framePr w:wrap="auto"/>
              <w:rPr>
                <w:rFonts w:cstheme="minorHAnsi"/>
                <w:sz w:val="20"/>
                <w:szCs w:val="20"/>
              </w:rPr>
            </w:pPr>
            <w:r w:rsidRPr="0043622A">
              <w:rPr>
                <w:rFonts w:cstheme="minorHAnsi"/>
                <w:sz w:val="20"/>
                <w:szCs w:val="20"/>
              </w:rPr>
              <w:t>India</w:t>
            </w:r>
          </w:p>
        </w:tc>
      </w:tr>
    </w:tbl>
    <w:p w:rsidR="00732EFC" w:rsidRDefault="00732EFC" w:rsidP="003A03C8">
      <w:pPr>
        <w:spacing w:after="0" w:line="240" w:lineRule="auto"/>
        <w:ind w:right="57"/>
        <w:rPr>
          <w:rFonts w:asciiTheme="minorHAnsi" w:hAnsiTheme="minorHAnsi" w:cstheme="minorHAnsi"/>
          <w:szCs w:val="20"/>
        </w:rPr>
      </w:pPr>
    </w:p>
    <w:p w:rsidR="00BD0884" w:rsidRPr="008C68FD" w:rsidRDefault="00871613" w:rsidP="008C68FD">
      <w:pPr>
        <w:pStyle w:val="Table"/>
        <w:framePr w:wrap="auto"/>
        <w:rPr>
          <w:rFonts w:cstheme="minorHAnsi"/>
          <w:i/>
          <w:sz w:val="20"/>
          <w:szCs w:val="20"/>
        </w:rPr>
      </w:pPr>
      <w:r>
        <w:rPr>
          <w:rFonts w:cstheme="minorHAnsi"/>
          <w:i/>
          <w:sz w:val="20"/>
          <w:szCs w:val="20"/>
        </w:rPr>
        <w:t>#</w:t>
      </w:r>
      <w:r w:rsidR="009218EA">
        <w:rPr>
          <w:rFonts w:cstheme="minorHAnsi"/>
          <w:i/>
          <w:sz w:val="20"/>
          <w:szCs w:val="20"/>
        </w:rPr>
        <w:t>*</w:t>
      </w:r>
      <w:r w:rsidR="008C68FD" w:rsidRPr="008C68FD">
        <w:rPr>
          <w:rFonts w:cstheme="minorHAnsi"/>
          <w:i/>
          <w:sz w:val="20"/>
          <w:szCs w:val="20"/>
        </w:rPr>
        <w:t xml:space="preserve">New Zealand citizens and/or permanent residents cannot apply for the Endeavour Postgraduate Scholarship or the Endeavour Vocational Education Scholarship as New Zealand citizens who </w:t>
      </w:r>
      <w:r w:rsidR="008C68FD">
        <w:rPr>
          <w:rFonts w:cstheme="minorHAnsi"/>
          <w:i/>
          <w:sz w:val="20"/>
          <w:szCs w:val="20"/>
        </w:rPr>
        <w:t>study</w:t>
      </w:r>
      <w:r w:rsidR="008C68FD" w:rsidRPr="008C68FD">
        <w:rPr>
          <w:rFonts w:cstheme="minorHAnsi"/>
          <w:i/>
          <w:sz w:val="20"/>
          <w:szCs w:val="20"/>
        </w:rPr>
        <w:t xml:space="preserve"> in Australia </w:t>
      </w:r>
      <w:r w:rsidR="006E53E3">
        <w:rPr>
          <w:rFonts w:cstheme="minorHAnsi"/>
          <w:i/>
          <w:sz w:val="20"/>
          <w:szCs w:val="20"/>
        </w:rPr>
        <w:t>are eligible for a commonwealth supported place.</w:t>
      </w:r>
      <w:r w:rsidR="008C68FD" w:rsidRPr="008C68FD">
        <w:rPr>
          <w:rFonts w:cstheme="minorHAnsi"/>
          <w:i/>
          <w:sz w:val="20"/>
          <w:szCs w:val="20"/>
        </w:rPr>
        <w:t xml:space="preserve"> New Zealand citizens can apply for the Endeavour Research Fellowship and the </w:t>
      </w:r>
      <w:r w:rsidR="008C68FD">
        <w:rPr>
          <w:rFonts w:cstheme="minorHAnsi"/>
          <w:i/>
          <w:sz w:val="20"/>
          <w:szCs w:val="20"/>
        </w:rPr>
        <w:t xml:space="preserve">Endeavour Executive Fellowship </w:t>
      </w:r>
      <w:r w:rsidR="008C68FD" w:rsidRPr="008C68FD">
        <w:rPr>
          <w:rFonts w:cstheme="minorHAnsi"/>
          <w:i/>
          <w:sz w:val="20"/>
          <w:szCs w:val="20"/>
        </w:rPr>
        <w:t>to undertake study or research in Australia.</w:t>
      </w:r>
      <w:r w:rsidR="008C68FD">
        <w:rPr>
          <w:rFonts w:cstheme="minorHAnsi"/>
          <w:i/>
          <w:sz w:val="20"/>
          <w:szCs w:val="20"/>
        </w:rPr>
        <w:t xml:space="preserve"> Further information is available in the Endeavour Frequently Asked Questions available </w:t>
      </w:r>
      <w:hyperlink r:id="rId16" w:history="1">
        <w:r w:rsidR="008C68FD" w:rsidRPr="00D85EAD">
          <w:rPr>
            <w:rStyle w:val="Hyperlink"/>
            <w:rFonts w:cstheme="minorHAnsi"/>
            <w:i/>
            <w:sz w:val="20"/>
            <w:szCs w:val="20"/>
          </w:rPr>
          <w:t>http://internationaleducation.gov.au/endeavourfaq</w:t>
        </w:r>
      </w:hyperlink>
      <w:r w:rsidR="008C68FD">
        <w:rPr>
          <w:rFonts w:cstheme="minorHAnsi"/>
          <w:i/>
          <w:sz w:val="20"/>
          <w:szCs w:val="20"/>
        </w:rPr>
        <w:t xml:space="preserve"> </w:t>
      </w:r>
      <w:r w:rsidR="008C68FD" w:rsidRPr="008C68FD">
        <w:rPr>
          <w:rFonts w:cstheme="minorHAnsi"/>
          <w:i/>
          <w:sz w:val="20"/>
          <w:szCs w:val="20"/>
        </w:rPr>
        <w:t xml:space="preserve"> </w:t>
      </w:r>
    </w:p>
    <w:p w:rsidR="00732EFC" w:rsidRPr="002B6261" w:rsidRDefault="00732EFC" w:rsidP="00732EFC">
      <w:pPr>
        <w:rPr>
          <w:rFonts w:asciiTheme="minorHAnsi" w:hAnsiTheme="minorHAnsi" w:cstheme="minorHAnsi"/>
        </w:rPr>
      </w:pPr>
      <w:r w:rsidRPr="002B6261">
        <w:rPr>
          <w:rFonts w:asciiTheme="minorHAnsi" w:hAnsiTheme="minorHAnsi" w:cstheme="minorHAnsi"/>
        </w:rPr>
        <w:br w:type="page"/>
      </w:r>
    </w:p>
    <w:p w:rsidR="003A03C8" w:rsidRPr="002B6261" w:rsidRDefault="003A03C8" w:rsidP="00732EFC">
      <w:pPr>
        <w:pStyle w:val="Heading1"/>
        <w:rPr>
          <w:rFonts w:asciiTheme="minorHAnsi" w:hAnsiTheme="minorHAnsi" w:cstheme="minorHAnsi"/>
        </w:rPr>
      </w:pPr>
      <w:bookmarkStart w:id="40" w:name="_8._SELECTION_CRITERIA"/>
      <w:bookmarkStart w:id="41" w:name="_9._Supporting_Documentation"/>
      <w:bookmarkStart w:id="42" w:name="_Toc448482961"/>
      <w:bookmarkEnd w:id="40"/>
      <w:bookmarkEnd w:id="41"/>
      <w:r w:rsidRPr="002B6261">
        <w:rPr>
          <w:rFonts w:asciiTheme="minorHAnsi" w:hAnsiTheme="minorHAnsi" w:cstheme="minorHAnsi"/>
        </w:rPr>
        <w:lastRenderedPageBreak/>
        <w:t>9.</w:t>
      </w:r>
      <w:r w:rsidRPr="002B6261">
        <w:rPr>
          <w:rFonts w:asciiTheme="minorHAnsi" w:hAnsiTheme="minorHAnsi" w:cstheme="minorHAnsi"/>
        </w:rPr>
        <w:tab/>
        <w:t>S</w:t>
      </w:r>
      <w:r w:rsidR="00745D2F" w:rsidRPr="002B6261">
        <w:rPr>
          <w:rFonts w:asciiTheme="minorHAnsi" w:hAnsiTheme="minorHAnsi" w:cstheme="minorHAnsi"/>
        </w:rPr>
        <w:t>upporting d</w:t>
      </w:r>
      <w:r w:rsidR="00732EFC" w:rsidRPr="002B6261">
        <w:rPr>
          <w:rFonts w:asciiTheme="minorHAnsi" w:hAnsiTheme="minorHAnsi" w:cstheme="minorHAnsi"/>
        </w:rPr>
        <w:t>ocumentation</w:t>
      </w:r>
      <w:bookmarkEnd w:id="42"/>
      <w:r w:rsidR="00732EFC" w:rsidRPr="002B6261">
        <w:rPr>
          <w:rFonts w:asciiTheme="minorHAnsi" w:hAnsiTheme="minorHAnsi" w:cstheme="minorHAnsi"/>
        </w:rPr>
        <w:t xml:space="preserve"> </w:t>
      </w: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To be eligible applicants must:</w:t>
      </w:r>
    </w:p>
    <w:p w:rsidR="00732EFC" w:rsidRPr="002B6261" w:rsidRDefault="00732EFC" w:rsidP="003A03C8">
      <w:pPr>
        <w:spacing w:after="0" w:line="240" w:lineRule="auto"/>
        <w:ind w:right="57"/>
        <w:rPr>
          <w:rFonts w:asciiTheme="minorHAnsi" w:hAnsiTheme="minorHAnsi" w:cstheme="minorHAnsi"/>
          <w:szCs w:val="20"/>
        </w:rPr>
      </w:pPr>
    </w:p>
    <w:p w:rsidR="00956628" w:rsidRPr="002B6261" w:rsidRDefault="009A2E32" w:rsidP="00956628">
      <w:pPr>
        <w:pStyle w:val="Heading4"/>
        <w:rPr>
          <w:rFonts w:cstheme="minorHAnsi"/>
        </w:rPr>
      </w:pPr>
      <w:r w:rsidRPr="002B6261">
        <w:rPr>
          <w:rFonts w:cstheme="minorHAnsi"/>
        </w:rPr>
        <w:t>scan and attach their</w:t>
      </w:r>
      <w:r w:rsidR="003A03C8" w:rsidRPr="002B6261">
        <w:rPr>
          <w:rFonts w:cstheme="minorHAnsi"/>
        </w:rPr>
        <w:t xml:space="preserve"> supporting documentation specified for the category for which they are applying </w:t>
      </w:r>
      <w:r w:rsidR="0043288C" w:rsidRPr="002B6261">
        <w:rPr>
          <w:rFonts w:cstheme="minorHAnsi"/>
        </w:rPr>
        <w:br/>
      </w:r>
      <w:r w:rsidR="003A03C8" w:rsidRPr="002B6261">
        <w:rPr>
          <w:rFonts w:cstheme="minorHAnsi"/>
        </w:rPr>
        <w:t xml:space="preserve">(see table below and </w:t>
      </w:r>
      <w:hyperlink w:anchor="_9.2_Evidence_of" w:history="1">
        <w:r w:rsidR="0043622A">
          <w:rPr>
            <w:rStyle w:val="Hyperlink"/>
            <w:rFonts w:cstheme="minorHAnsi"/>
          </w:rPr>
          <w:t>section 9.1-9.11</w:t>
        </w:r>
      </w:hyperlink>
      <w:r w:rsidR="00956628" w:rsidRPr="002B6261">
        <w:rPr>
          <w:rFonts w:cstheme="minorHAnsi"/>
        </w:rPr>
        <w:t>). Applications that do not contain the necessary documentation will be deemed incomplete and therefore ineligible and will not be considered further</w:t>
      </w:r>
    </w:p>
    <w:p w:rsidR="003A03C8" w:rsidRPr="002B6261" w:rsidRDefault="00956628" w:rsidP="00732EFC">
      <w:pPr>
        <w:pStyle w:val="Heading4"/>
        <w:rPr>
          <w:rFonts w:cstheme="minorHAnsi"/>
        </w:rPr>
      </w:pPr>
      <w:r w:rsidRPr="002B6261">
        <w:rPr>
          <w:rFonts w:cstheme="minorHAnsi"/>
        </w:rPr>
        <w:t>p</w:t>
      </w:r>
      <w:r w:rsidR="003A03C8" w:rsidRPr="002B6261">
        <w:rPr>
          <w:rFonts w:cstheme="minorHAnsi"/>
        </w:rPr>
        <w:t xml:space="preserve">rovide an </w:t>
      </w:r>
      <w:r w:rsidR="00721ADA">
        <w:rPr>
          <w:rFonts w:cstheme="minorHAnsi"/>
          <w:b/>
        </w:rPr>
        <w:t>E</w:t>
      </w:r>
      <w:r w:rsidR="00721ADA" w:rsidRPr="002B6261">
        <w:rPr>
          <w:rFonts w:cstheme="minorHAnsi"/>
          <w:b/>
        </w:rPr>
        <w:t>nglish</w:t>
      </w:r>
      <w:r w:rsidR="003A03C8" w:rsidRPr="002B6261">
        <w:rPr>
          <w:rFonts w:cstheme="minorHAnsi"/>
          <w:b/>
        </w:rPr>
        <w:t xml:space="preserve"> translation</w:t>
      </w:r>
      <w:r w:rsidR="003A03C8" w:rsidRPr="002B6261">
        <w:rPr>
          <w:rFonts w:cstheme="minorHAnsi"/>
        </w:rPr>
        <w:t xml:space="preserve"> if the original document is not </w:t>
      </w:r>
      <w:r w:rsidRPr="002B6261">
        <w:rPr>
          <w:rFonts w:cstheme="minorHAnsi"/>
        </w:rPr>
        <w:t xml:space="preserve">in </w:t>
      </w:r>
      <w:r w:rsidR="00721ADA">
        <w:rPr>
          <w:rFonts w:cstheme="minorHAnsi"/>
        </w:rPr>
        <w:t>E</w:t>
      </w:r>
      <w:r w:rsidR="00721ADA" w:rsidRPr="002B6261">
        <w:rPr>
          <w:rFonts w:cstheme="minorHAnsi"/>
        </w:rPr>
        <w:t>nglish</w:t>
      </w:r>
    </w:p>
    <w:p w:rsidR="00DA5B5F" w:rsidRPr="002B6261" w:rsidRDefault="00DA5B5F" w:rsidP="00DA5B5F">
      <w:pPr>
        <w:pStyle w:val="Heading4"/>
        <w:rPr>
          <w:rFonts w:cstheme="minorHAnsi"/>
        </w:rPr>
      </w:pPr>
      <w:r w:rsidRPr="002B6261">
        <w:rPr>
          <w:rFonts w:cstheme="minorHAnsi"/>
        </w:rPr>
        <w:t xml:space="preserve">provide certified (attested) copies of: </w:t>
      </w:r>
    </w:p>
    <w:p w:rsidR="00DA5B5F" w:rsidRPr="002B6261" w:rsidRDefault="006B13F3" w:rsidP="005E0513">
      <w:pPr>
        <w:pStyle w:val="Heading4"/>
        <w:numPr>
          <w:ilvl w:val="1"/>
          <w:numId w:val="7"/>
        </w:numPr>
        <w:spacing w:after="0" w:line="240" w:lineRule="auto"/>
        <w:ind w:left="1797" w:hanging="357"/>
        <w:rPr>
          <w:rFonts w:cstheme="minorHAnsi"/>
        </w:rPr>
      </w:pPr>
      <w:r w:rsidRPr="002B6261">
        <w:rPr>
          <w:rFonts w:cstheme="minorHAnsi"/>
        </w:rPr>
        <w:t xml:space="preserve">Passport, Birth Certificate, National ID </w:t>
      </w:r>
      <w:r w:rsidR="0043622A" w:rsidRPr="002B6261">
        <w:rPr>
          <w:rFonts w:cstheme="minorHAnsi"/>
        </w:rPr>
        <w:t>card</w:t>
      </w:r>
      <w:r w:rsidRPr="002B6261">
        <w:rPr>
          <w:rFonts w:cstheme="minorHAnsi"/>
        </w:rPr>
        <w:t xml:space="preserve"> or Australian Citizenship </w:t>
      </w:r>
      <w:r w:rsidR="00721ADA">
        <w:rPr>
          <w:rFonts w:cstheme="minorHAnsi"/>
        </w:rPr>
        <w:t>C</w:t>
      </w:r>
      <w:r w:rsidRPr="002B6261">
        <w:rPr>
          <w:rFonts w:cstheme="minorHAnsi"/>
        </w:rPr>
        <w:t>ertificate</w:t>
      </w:r>
    </w:p>
    <w:p w:rsidR="00DA5B5F" w:rsidRPr="002B6261" w:rsidRDefault="006B13F3" w:rsidP="005E0513">
      <w:pPr>
        <w:pStyle w:val="Heading4"/>
        <w:numPr>
          <w:ilvl w:val="1"/>
          <w:numId w:val="7"/>
        </w:numPr>
        <w:spacing w:after="0" w:line="240" w:lineRule="auto"/>
        <w:ind w:left="1797" w:hanging="357"/>
        <w:rPr>
          <w:rFonts w:cstheme="minorHAnsi"/>
        </w:rPr>
      </w:pPr>
      <w:r w:rsidRPr="002B6261">
        <w:rPr>
          <w:rFonts w:cstheme="minorHAnsi"/>
        </w:rPr>
        <w:t>A</w:t>
      </w:r>
      <w:r w:rsidR="00DA5B5F" w:rsidRPr="002B6261">
        <w:rPr>
          <w:rFonts w:cstheme="minorHAnsi"/>
        </w:rPr>
        <w:t xml:space="preserve">cademic transcripts </w:t>
      </w:r>
    </w:p>
    <w:p w:rsidR="00DA5B5F" w:rsidRPr="002B6261" w:rsidRDefault="00A60E25" w:rsidP="005E0513">
      <w:pPr>
        <w:pStyle w:val="Heading4"/>
        <w:numPr>
          <w:ilvl w:val="1"/>
          <w:numId w:val="7"/>
        </w:numPr>
        <w:spacing w:after="0" w:line="240" w:lineRule="auto"/>
        <w:ind w:left="1797" w:hanging="357"/>
        <w:rPr>
          <w:rFonts w:cstheme="minorHAnsi"/>
        </w:rPr>
      </w:pPr>
      <w:r w:rsidRPr="002B6261">
        <w:rPr>
          <w:rFonts w:cstheme="minorHAnsi"/>
        </w:rPr>
        <w:t>IELTS</w:t>
      </w:r>
      <w:r w:rsidR="00892177">
        <w:rPr>
          <w:rFonts w:cstheme="minorHAnsi"/>
        </w:rPr>
        <w:t>, TOEFL, CAE or PTE</w:t>
      </w:r>
      <w:r w:rsidR="005D3AF1">
        <w:rPr>
          <w:rFonts w:cstheme="minorHAnsi"/>
        </w:rPr>
        <w:t xml:space="preserve"> </w:t>
      </w:r>
      <w:r w:rsidR="006B13F3" w:rsidRPr="002B6261">
        <w:rPr>
          <w:rFonts w:cstheme="minorHAnsi"/>
        </w:rPr>
        <w:t>results</w:t>
      </w:r>
      <w:r w:rsidRPr="002B6261">
        <w:rPr>
          <w:rFonts w:cstheme="minorHAnsi"/>
        </w:rPr>
        <w:t>.</w:t>
      </w:r>
    </w:p>
    <w:p w:rsidR="00667D38" w:rsidRPr="002B6261" w:rsidRDefault="00DA5B5F" w:rsidP="00DA5B5F">
      <w:pPr>
        <w:spacing w:after="0" w:line="240" w:lineRule="auto"/>
        <w:ind w:right="57"/>
        <w:rPr>
          <w:rFonts w:asciiTheme="minorHAnsi" w:hAnsiTheme="minorHAnsi" w:cstheme="minorHAnsi"/>
          <w:szCs w:val="20"/>
        </w:rPr>
      </w:pPr>
      <w:r w:rsidRPr="002B6261">
        <w:rPr>
          <w:rFonts w:asciiTheme="minorHAnsi" w:hAnsiTheme="minorHAnsi" w:cstheme="minorHAnsi"/>
          <w:szCs w:val="20"/>
        </w:rPr>
        <w:t>To certify a document</w:t>
      </w:r>
      <w:r w:rsidR="00667D38" w:rsidRPr="002B6261">
        <w:rPr>
          <w:rFonts w:asciiTheme="minorHAnsi" w:hAnsiTheme="minorHAnsi" w:cstheme="minorHAnsi"/>
          <w:szCs w:val="20"/>
        </w:rPr>
        <w:t>:</w:t>
      </w:r>
    </w:p>
    <w:p w:rsidR="00667D38" w:rsidRPr="002B6261" w:rsidRDefault="00721ADA" w:rsidP="005E0513">
      <w:pPr>
        <w:pStyle w:val="ListParagraph"/>
        <w:numPr>
          <w:ilvl w:val="0"/>
          <w:numId w:val="12"/>
        </w:numPr>
        <w:spacing w:after="0" w:line="240" w:lineRule="auto"/>
        <w:ind w:right="57"/>
        <w:rPr>
          <w:rFonts w:asciiTheme="minorHAnsi" w:hAnsiTheme="minorHAnsi" w:cstheme="minorHAnsi"/>
          <w:szCs w:val="20"/>
        </w:rPr>
      </w:pPr>
      <w:r>
        <w:rPr>
          <w:rFonts w:asciiTheme="minorHAnsi" w:hAnsiTheme="minorHAnsi" w:cstheme="minorHAnsi"/>
          <w:szCs w:val="20"/>
        </w:rPr>
        <w:t>cop</w:t>
      </w:r>
      <w:r w:rsidR="007D16B9">
        <w:rPr>
          <w:rFonts w:asciiTheme="minorHAnsi" w:hAnsiTheme="minorHAnsi" w:cstheme="minorHAnsi"/>
          <w:szCs w:val="20"/>
        </w:rPr>
        <w:t>y</w:t>
      </w:r>
      <w:r w:rsidR="00667D38" w:rsidRPr="002B6261">
        <w:rPr>
          <w:rFonts w:asciiTheme="minorHAnsi" w:hAnsiTheme="minorHAnsi" w:cstheme="minorHAnsi"/>
          <w:szCs w:val="20"/>
        </w:rPr>
        <w:t xml:space="preserve"> the original document</w:t>
      </w:r>
    </w:p>
    <w:p w:rsidR="00667D38" w:rsidRPr="002B6261" w:rsidRDefault="00667D38" w:rsidP="005E0513">
      <w:pPr>
        <w:pStyle w:val="ListParagraph"/>
        <w:numPr>
          <w:ilvl w:val="0"/>
          <w:numId w:val="12"/>
        </w:num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present the </w:t>
      </w:r>
      <w:r w:rsidR="009A2E32" w:rsidRPr="002B6261">
        <w:rPr>
          <w:rFonts w:asciiTheme="minorHAnsi" w:hAnsiTheme="minorHAnsi" w:cstheme="minorHAnsi"/>
          <w:szCs w:val="20"/>
        </w:rPr>
        <w:t xml:space="preserve">photocopy and original </w:t>
      </w:r>
      <w:r w:rsidRPr="002B6261">
        <w:rPr>
          <w:rFonts w:asciiTheme="minorHAnsi" w:hAnsiTheme="minorHAnsi" w:cstheme="minorHAnsi"/>
          <w:szCs w:val="20"/>
        </w:rPr>
        <w:t xml:space="preserve">to </w:t>
      </w:r>
      <w:r w:rsidR="00DA5B5F" w:rsidRPr="002B6261">
        <w:rPr>
          <w:rFonts w:asciiTheme="minorHAnsi" w:hAnsiTheme="minorHAnsi" w:cstheme="minorHAnsi"/>
          <w:szCs w:val="20"/>
        </w:rPr>
        <w:t xml:space="preserve">a </w:t>
      </w:r>
      <w:r w:rsidR="009A2E32" w:rsidRPr="002B6261">
        <w:rPr>
          <w:rFonts w:asciiTheme="minorHAnsi" w:hAnsiTheme="minorHAnsi" w:cstheme="minorHAnsi"/>
        </w:rPr>
        <w:t>professional person or someone well-respected in your community (‘of good standing’)</w:t>
      </w:r>
      <w:r w:rsidR="00DA5B5F" w:rsidRPr="002B6261">
        <w:rPr>
          <w:rFonts w:asciiTheme="minorHAnsi" w:hAnsiTheme="minorHAnsi" w:cstheme="minorHAnsi"/>
          <w:szCs w:val="20"/>
        </w:rPr>
        <w:t>. This could include but is not limited to</w:t>
      </w:r>
      <w:r w:rsidR="004A345E" w:rsidRPr="002B6261">
        <w:rPr>
          <w:rFonts w:asciiTheme="minorHAnsi" w:hAnsiTheme="minorHAnsi" w:cstheme="minorHAnsi"/>
          <w:szCs w:val="20"/>
        </w:rPr>
        <w:t>:</w:t>
      </w:r>
      <w:r w:rsidR="00DA5B5F" w:rsidRPr="002B6261">
        <w:rPr>
          <w:rFonts w:asciiTheme="minorHAnsi" w:hAnsiTheme="minorHAnsi" w:cstheme="minorHAnsi"/>
          <w:szCs w:val="20"/>
        </w:rPr>
        <w:t xml:space="preserve"> </w:t>
      </w:r>
      <w:r w:rsidR="00984EB1" w:rsidRPr="002B6261">
        <w:rPr>
          <w:rFonts w:asciiTheme="minorHAnsi" w:hAnsiTheme="minorHAnsi" w:cstheme="minorHAnsi"/>
          <w:szCs w:val="20"/>
        </w:rPr>
        <w:t>university</w:t>
      </w:r>
      <w:r w:rsidR="00956628" w:rsidRPr="002B6261">
        <w:rPr>
          <w:rFonts w:asciiTheme="minorHAnsi" w:hAnsiTheme="minorHAnsi" w:cstheme="minorHAnsi"/>
          <w:szCs w:val="20"/>
        </w:rPr>
        <w:t xml:space="preserve"> dean or course convener, </w:t>
      </w:r>
      <w:r w:rsidR="00745D2F" w:rsidRPr="002B6261">
        <w:rPr>
          <w:rFonts w:asciiTheme="minorHAnsi" w:hAnsiTheme="minorHAnsi" w:cstheme="minorHAnsi"/>
          <w:szCs w:val="20"/>
        </w:rPr>
        <w:t>t</w:t>
      </w:r>
      <w:r w:rsidR="00956628" w:rsidRPr="002B6261">
        <w:rPr>
          <w:rFonts w:asciiTheme="minorHAnsi" w:hAnsiTheme="minorHAnsi" w:cstheme="minorHAnsi"/>
          <w:szCs w:val="20"/>
        </w:rPr>
        <w:t xml:space="preserve">eacher, work supervisor, </w:t>
      </w:r>
      <w:r w:rsidR="00745D2F" w:rsidRPr="002B6261">
        <w:rPr>
          <w:rFonts w:asciiTheme="minorHAnsi" w:hAnsiTheme="minorHAnsi" w:cstheme="minorHAnsi"/>
          <w:szCs w:val="20"/>
        </w:rPr>
        <w:t>l</w:t>
      </w:r>
      <w:r w:rsidR="00956628" w:rsidRPr="002B6261">
        <w:rPr>
          <w:rFonts w:asciiTheme="minorHAnsi" w:hAnsiTheme="minorHAnsi" w:cstheme="minorHAnsi"/>
          <w:szCs w:val="20"/>
        </w:rPr>
        <w:t xml:space="preserve">awyer, </w:t>
      </w:r>
      <w:r w:rsidR="00745D2F" w:rsidRPr="002B6261">
        <w:rPr>
          <w:rFonts w:asciiTheme="minorHAnsi" w:hAnsiTheme="minorHAnsi" w:cstheme="minorHAnsi"/>
          <w:szCs w:val="20"/>
        </w:rPr>
        <w:t>d</w:t>
      </w:r>
      <w:r w:rsidR="00956628" w:rsidRPr="002B6261">
        <w:rPr>
          <w:rFonts w:asciiTheme="minorHAnsi" w:hAnsiTheme="minorHAnsi" w:cstheme="minorHAnsi"/>
          <w:szCs w:val="20"/>
        </w:rPr>
        <w:t xml:space="preserve">octor, </w:t>
      </w:r>
      <w:r w:rsidR="00745D2F" w:rsidRPr="002B6261">
        <w:rPr>
          <w:rFonts w:asciiTheme="minorHAnsi" w:hAnsiTheme="minorHAnsi" w:cstheme="minorHAnsi"/>
          <w:szCs w:val="20"/>
        </w:rPr>
        <w:t>civil s</w:t>
      </w:r>
      <w:r w:rsidR="00956628" w:rsidRPr="002B6261">
        <w:rPr>
          <w:rFonts w:asciiTheme="minorHAnsi" w:hAnsiTheme="minorHAnsi" w:cstheme="minorHAnsi"/>
          <w:szCs w:val="20"/>
        </w:rPr>
        <w:t xml:space="preserve">ervant, </w:t>
      </w:r>
      <w:r w:rsidR="00745D2F" w:rsidRPr="002B6261">
        <w:rPr>
          <w:rFonts w:asciiTheme="minorHAnsi" w:hAnsiTheme="minorHAnsi" w:cstheme="minorHAnsi"/>
          <w:szCs w:val="20"/>
        </w:rPr>
        <w:t>J</w:t>
      </w:r>
      <w:r w:rsidR="00DA5B5F" w:rsidRPr="002B6261">
        <w:rPr>
          <w:rFonts w:asciiTheme="minorHAnsi" w:hAnsiTheme="minorHAnsi" w:cstheme="minorHAnsi"/>
          <w:szCs w:val="20"/>
        </w:rPr>
        <w:t>ustice of the Peace, Commissioner of Oaths</w:t>
      </w:r>
      <w:r w:rsidR="00956628" w:rsidRPr="002B6261">
        <w:rPr>
          <w:rFonts w:asciiTheme="minorHAnsi" w:hAnsiTheme="minorHAnsi" w:cstheme="minorHAnsi"/>
          <w:szCs w:val="20"/>
        </w:rPr>
        <w:t xml:space="preserve"> or </w:t>
      </w:r>
      <w:r w:rsidR="00DA5B5F" w:rsidRPr="002B6261">
        <w:rPr>
          <w:rFonts w:asciiTheme="minorHAnsi" w:hAnsiTheme="minorHAnsi" w:cstheme="minorHAnsi"/>
          <w:szCs w:val="20"/>
        </w:rPr>
        <w:t xml:space="preserve">Public Notary. </w:t>
      </w:r>
    </w:p>
    <w:p w:rsidR="00667D38" w:rsidRPr="002B6261" w:rsidRDefault="00721ADA" w:rsidP="005E0513">
      <w:pPr>
        <w:pStyle w:val="ListParagraph"/>
        <w:numPr>
          <w:ilvl w:val="1"/>
          <w:numId w:val="13"/>
        </w:numPr>
        <w:spacing w:after="0" w:line="240" w:lineRule="auto"/>
        <w:ind w:right="57"/>
        <w:rPr>
          <w:rFonts w:asciiTheme="minorHAnsi" w:hAnsiTheme="minorHAnsi" w:cstheme="minorHAnsi"/>
          <w:szCs w:val="20"/>
        </w:rPr>
      </w:pPr>
      <w:r>
        <w:rPr>
          <w:rFonts w:asciiTheme="minorHAnsi" w:hAnsiTheme="minorHAnsi" w:cstheme="minorHAnsi"/>
          <w:szCs w:val="20"/>
        </w:rPr>
        <w:t>t</w:t>
      </w:r>
      <w:r w:rsidR="00667D38" w:rsidRPr="002B6261">
        <w:rPr>
          <w:rFonts w:asciiTheme="minorHAnsi" w:hAnsiTheme="minorHAnsi" w:cstheme="minorHAnsi"/>
          <w:szCs w:val="20"/>
        </w:rPr>
        <w:t>he certifier will sight the original against the copy of the document</w:t>
      </w:r>
    </w:p>
    <w:p w:rsidR="00667D38" w:rsidRPr="002B6261" w:rsidRDefault="00721ADA" w:rsidP="005E0513">
      <w:pPr>
        <w:pStyle w:val="ListParagraph"/>
        <w:numPr>
          <w:ilvl w:val="1"/>
          <w:numId w:val="13"/>
        </w:numPr>
        <w:spacing w:after="0" w:line="240" w:lineRule="auto"/>
        <w:ind w:right="57"/>
        <w:rPr>
          <w:rFonts w:asciiTheme="minorHAnsi" w:hAnsiTheme="minorHAnsi" w:cstheme="minorHAnsi"/>
          <w:szCs w:val="20"/>
        </w:rPr>
      </w:pPr>
      <w:r>
        <w:rPr>
          <w:rFonts w:asciiTheme="minorHAnsi" w:hAnsiTheme="minorHAnsi" w:cstheme="minorHAnsi"/>
          <w:szCs w:val="20"/>
        </w:rPr>
        <w:t>t</w:t>
      </w:r>
      <w:r w:rsidR="00667D38" w:rsidRPr="002B6261">
        <w:rPr>
          <w:rFonts w:asciiTheme="minorHAnsi" w:hAnsiTheme="minorHAnsi" w:cstheme="minorHAnsi"/>
          <w:szCs w:val="20"/>
        </w:rPr>
        <w:t>he certifier will write or use a stamp (if available), ‘I certify that the copy is a true copy of the original document’</w:t>
      </w:r>
    </w:p>
    <w:p w:rsidR="00667D38" w:rsidRPr="002B6261" w:rsidRDefault="00721ADA" w:rsidP="005E0513">
      <w:pPr>
        <w:pStyle w:val="ListParagraph"/>
        <w:numPr>
          <w:ilvl w:val="1"/>
          <w:numId w:val="13"/>
        </w:numPr>
        <w:spacing w:after="0" w:line="240" w:lineRule="auto"/>
        <w:ind w:right="57"/>
        <w:rPr>
          <w:rFonts w:asciiTheme="minorHAnsi" w:hAnsiTheme="minorHAnsi" w:cstheme="minorHAnsi"/>
          <w:szCs w:val="20"/>
        </w:rPr>
      </w:pPr>
      <w:r>
        <w:rPr>
          <w:rFonts w:asciiTheme="minorHAnsi" w:hAnsiTheme="minorHAnsi" w:cstheme="minorHAnsi"/>
          <w:szCs w:val="20"/>
        </w:rPr>
        <w:t>t</w:t>
      </w:r>
      <w:r w:rsidR="00667D38" w:rsidRPr="002B6261">
        <w:rPr>
          <w:rFonts w:asciiTheme="minorHAnsi" w:hAnsiTheme="minorHAnsi" w:cstheme="minorHAnsi"/>
          <w:szCs w:val="20"/>
        </w:rPr>
        <w:t>he certifier will sign and date under the statement and provide details of their occupation.</w:t>
      </w:r>
    </w:p>
    <w:p w:rsidR="005322AE" w:rsidRPr="002B6261" w:rsidRDefault="00721ADA" w:rsidP="005E0513">
      <w:pPr>
        <w:pStyle w:val="ListParagraph"/>
        <w:numPr>
          <w:ilvl w:val="0"/>
          <w:numId w:val="12"/>
        </w:numPr>
        <w:spacing w:after="0" w:line="240" w:lineRule="auto"/>
        <w:ind w:right="57"/>
        <w:rPr>
          <w:rFonts w:asciiTheme="minorHAnsi" w:hAnsiTheme="minorHAnsi" w:cstheme="minorHAnsi"/>
          <w:szCs w:val="20"/>
        </w:rPr>
      </w:pPr>
      <w:r>
        <w:rPr>
          <w:rFonts w:asciiTheme="minorHAnsi" w:hAnsiTheme="minorHAnsi" w:cstheme="minorHAnsi"/>
          <w:szCs w:val="20"/>
        </w:rPr>
        <w:t>s</w:t>
      </w:r>
      <w:r w:rsidR="005322AE" w:rsidRPr="002B6261">
        <w:rPr>
          <w:rFonts w:asciiTheme="minorHAnsi" w:hAnsiTheme="minorHAnsi" w:cstheme="minorHAnsi"/>
          <w:szCs w:val="20"/>
        </w:rPr>
        <w:t>can the certified copied document (not the original document)</w:t>
      </w:r>
    </w:p>
    <w:p w:rsidR="005322AE" w:rsidRPr="002B6261" w:rsidRDefault="00721ADA" w:rsidP="005E0513">
      <w:pPr>
        <w:pStyle w:val="ListParagraph"/>
        <w:numPr>
          <w:ilvl w:val="0"/>
          <w:numId w:val="12"/>
        </w:numPr>
        <w:spacing w:after="0" w:line="240" w:lineRule="auto"/>
        <w:ind w:right="57"/>
        <w:rPr>
          <w:rFonts w:asciiTheme="minorHAnsi" w:hAnsiTheme="minorHAnsi" w:cstheme="minorHAnsi"/>
          <w:szCs w:val="20"/>
        </w:rPr>
      </w:pPr>
      <w:r>
        <w:rPr>
          <w:rFonts w:asciiTheme="minorHAnsi" w:hAnsiTheme="minorHAnsi" w:cstheme="minorHAnsi"/>
          <w:szCs w:val="20"/>
        </w:rPr>
        <w:t>a</w:t>
      </w:r>
      <w:r w:rsidR="005F2F41" w:rsidRPr="002B6261">
        <w:rPr>
          <w:rFonts w:asciiTheme="minorHAnsi" w:hAnsiTheme="minorHAnsi" w:cstheme="minorHAnsi"/>
          <w:szCs w:val="20"/>
        </w:rPr>
        <w:t>ttach</w:t>
      </w:r>
      <w:r w:rsidR="005322AE" w:rsidRPr="002B6261">
        <w:rPr>
          <w:rFonts w:asciiTheme="minorHAnsi" w:hAnsiTheme="minorHAnsi" w:cstheme="minorHAnsi"/>
          <w:szCs w:val="20"/>
        </w:rPr>
        <w:t xml:space="preserve"> the document to your application</w:t>
      </w:r>
      <w:r w:rsidR="004E6E71">
        <w:rPr>
          <w:rFonts w:asciiTheme="minorHAnsi" w:hAnsiTheme="minorHAnsi" w:cstheme="minorHAnsi"/>
          <w:szCs w:val="20"/>
        </w:rPr>
        <w:t>.</w:t>
      </w:r>
    </w:p>
    <w:p w:rsidR="004E6E71" w:rsidRDefault="004E6E71" w:rsidP="004E6E71">
      <w:pPr>
        <w:spacing w:after="0" w:line="240" w:lineRule="auto"/>
        <w:ind w:right="57"/>
        <w:rPr>
          <w:rFonts w:asciiTheme="minorHAnsi" w:hAnsiTheme="minorHAnsi" w:cstheme="minorHAnsi"/>
          <w:szCs w:val="20"/>
        </w:rPr>
      </w:pPr>
    </w:p>
    <w:p w:rsidR="00DA5B5F" w:rsidRPr="004E6E71" w:rsidRDefault="004E6E71" w:rsidP="004E6E71">
      <w:pPr>
        <w:spacing w:after="0" w:line="240" w:lineRule="auto"/>
        <w:ind w:right="57"/>
        <w:rPr>
          <w:rFonts w:asciiTheme="minorHAnsi" w:hAnsiTheme="minorHAnsi" w:cstheme="minorHAnsi"/>
          <w:szCs w:val="20"/>
        </w:rPr>
      </w:pPr>
      <w:r>
        <w:rPr>
          <w:rFonts w:asciiTheme="minorHAnsi" w:hAnsiTheme="minorHAnsi" w:cstheme="minorHAnsi"/>
          <w:szCs w:val="20"/>
        </w:rPr>
        <w:t>T</w:t>
      </w:r>
      <w:r w:rsidR="00DA5B5F" w:rsidRPr="004E6E71">
        <w:rPr>
          <w:rFonts w:asciiTheme="minorHAnsi" w:hAnsiTheme="minorHAnsi" w:cstheme="minorHAnsi"/>
          <w:szCs w:val="20"/>
        </w:rPr>
        <w:t>he cost of any fees charged by notaries for certification of documents is the responsibility of the applicant.</w:t>
      </w:r>
    </w:p>
    <w:p w:rsidR="00DA5B5F" w:rsidRPr="002B6261" w:rsidRDefault="00DA5B5F" w:rsidP="00DA5B5F">
      <w:pPr>
        <w:spacing w:after="0" w:line="240" w:lineRule="auto"/>
        <w:ind w:right="57"/>
        <w:rPr>
          <w:rFonts w:asciiTheme="minorHAnsi" w:hAnsiTheme="minorHAnsi" w:cstheme="minorHAnsi"/>
          <w:szCs w:val="20"/>
        </w:rPr>
      </w:pPr>
    </w:p>
    <w:tbl>
      <w:tblPr>
        <w:tblW w:w="9902" w:type="dxa"/>
        <w:jc w:val="center"/>
        <w:tblInd w:w="1446" w:type="dxa"/>
        <w:tblLayout w:type="fixed"/>
        <w:tblLook w:val="0000" w:firstRow="0" w:lastRow="0" w:firstColumn="0" w:lastColumn="0" w:noHBand="0" w:noVBand="0"/>
      </w:tblPr>
      <w:tblGrid>
        <w:gridCol w:w="4622"/>
        <w:gridCol w:w="610"/>
        <w:gridCol w:w="610"/>
        <w:gridCol w:w="536"/>
        <w:gridCol w:w="537"/>
        <w:gridCol w:w="537"/>
        <w:gridCol w:w="537"/>
        <w:gridCol w:w="290"/>
        <w:gridCol w:w="569"/>
        <w:gridCol w:w="487"/>
        <w:gridCol w:w="567"/>
      </w:tblGrid>
      <w:tr w:rsidR="001D358B" w:rsidRPr="0043622A" w:rsidTr="001D358B">
        <w:trPr>
          <w:cantSplit/>
          <w:trHeight w:val="452"/>
          <w:jc w:val="center"/>
        </w:trPr>
        <w:tc>
          <w:tcPr>
            <w:tcW w:w="462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1D358B" w:rsidRPr="0043622A" w:rsidRDefault="001D358B" w:rsidP="009D3023">
            <w:pPr>
              <w:pStyle w:val="Table"/>
              <w:framePr w:wrap="auto"/>
              <w:rPr>
                <w:rFonts w:cstheme="minorHAnsi"/>
                <w:b/>
                <w:sz w:val="20"/>
                <w:szCs w:val="20"/>
              </w:rPr>
            </w:pPr>
            <w:r>
              <w:rPr>
                <w:rFonts w:cstheme="minorHAnsi"/>
                <w:b/>
                <w:sz w:val="20"/>
                <w:szCs w:val="20"/>
              </w:rPr>
              <w:t>Required d</w:t>
            </w:r>
            <w:r w:rsidRPr="0043622A">
              <w:rPr>
                <w:rFonts w:cstheme="minorHAnsi"/>
                <w:b/>
                <w:sz w:val="20"/>
                <w:szCs w:val="20"/>
              </w:rPr>
              <w:t>ocuments</w:t>
            </w:r>
          </w:p>
        </w:tc>
        <w:tc>
          <w:tcPr>
            <w:tcW w:w="610" w:type="dxa"/>
            <w:tcBorders>
              <w:top w:val="single" w:sz="4" w:space="0" w:color="auto"/>
              <w:left w:val="single" w:sz="4" w:space="0" w:color="auto"/>
              <w:right w:val="single" w:sz="4" w:space="0" w:color="auto"/>
            </w:tcBorders>
            <w:shd w:val="clear" w:color="auto" w:fill="D9D9D9" w:themeFill="background1" w:themeFillShade="D9"/>
          </w:tcPr>
          <w:p w:rsidR="001D358B" w:rsidRPr="0043622A" w:rsidRDefault="001D358B" w:rsidP="009D3023">
            <w:pPr>
              <w:pStyle w:val="Table"/>
              <w:framePr w:wrap="auto"/>
              <w:jc w:val="center"/>
              <w:rPr>
                <w:rFonts w:cstheme="minorHAnsi"/>
                <w:b/>
                <w:sz w:val="20"/>
                <w:szCs w:val="20"/>
              </w:rPr>
            </w:pPr>
          </w:p>
        </w:tc>
        <w:tc>
          <w:tcPr>
            <w:tcW w:w="610" w:type="dxa"/>
            <w:tcBorders>
              <w:top w:val="single" w:sz="4" w:space="0" w:color="auto"/>
              <w:left w:val="single" w:sz="4" w:space="0" w:color="auto"/>
              <w:right w:val="single" w:sz="4" w:space="0" w:color="auto"/>
            </w:tcBorders>
            <w:shd w:val="clear" w:color="auto" w:fill="D9D9D9" w:themeFill="background1" w:themeFillShade="D9"/>
          </w:tcPr>
          <w:p w:rsidR="001D358B" w:rsidRPr="0043622A" w:rsidRDefault="001D358B" w:rsidP="009D3023">
            <w:pPr>
              <w:pStyle w:val="Table"/>
              <w:framePr w:wrap="auto"/>
              <w:jc w:val="center"/>
              <w:rPr>
                <w:rFonts w:cstheme="minorHAnsi"/>
                <w:b/>
                <w:sz w:val="20"/>
                <w:szCs w:val="20"/>
              </w:rPr>
            </w:pPr>
          </w:p>
        </w:tc>
        <w:tc>
          <w:tcPr>
            <w:tcW w:w="2147" w:type="dxa"/>
            <w:gridSpan w:val="4"/>
            <w:tcBorders>
              <w:top w:val="single" w:sz="4" w:space="0" w:color="auto"/>
              <w:left w:val="single" w:sz="4" w:space="0" w:color="auto"/>
              <w:right w:val="single" w:sz="4" w:space="0" w:color="auto"/>
            </w:tcBorders>
            <w:shd w:val="clear" w:color="auto" w:fill="D9D9D9" w:themeFill="background1" w:themeFillShade="D9"/>
            <w:vAlign w:val="center"/>
          </w:tcPr>
          <w:p w:rsidR="001D358B" w:rsidRPr="0043622A" w:rsidRDefault="001D358B" w:rsidP="009D3023">
            <w:pPr>
              <w:pStyle w:val="Table"/>
              <w:framePr w:wrap="auto"/>
              <w:jc w:val="center"/>
              <w:rPr>
                <w:rFonts w:cstheme="minorHAnsi"/>
                <w:b/>
                <w:sz w:val="20"/>
                <w:szCs w:val="20"/>
              </w:rPr>
            </w:pPr>
            <w:r>
              <w:rPr>
                <w:rFonts w:cstheme="minorHAnsi"/>
                <w:b/>
                <w:sz w:val="20"/>
                <w:szCs w:val="20"/>
              </w:rPr>
              <w:t>International applicants</w:t>
            </w:r>
          </w:p>
        </w:tc>
        <w:tc>
          <w:tcPr>
            <w:tcW w:w="290" w:type="dxa"/>
            <w:tcBorders>
              <w:top w:val="single" w:sz="4" w:space="0" w:color="auto"/>
              <w:left w:val="single" w:sz="4" w:space="0" w:color="auto"/>
              <w:right w:val="single" w:sz="4" w:space="0" w:color="auto"/>
            </w:tcBorders>
            <w:shd w:val="clear" w:color="auto" w:fill="000000" w:themeFill="text1"/>
          </w:tcPr>
          <w:p w:rsidR="001D358B" w:rsidRPr="0043622A" w:rsidRDefault="001D358B" w:rsidP="009D3023">
            <w:pPr>
              <w:pStyle w:val="Table"/>
              <w:framePr w:wrap="auto"/>
              <w:jc w:val="center"/>
              <w:rPr>
                <w:rFonts w:cstheme="minorHAnsi"/>
                <w:sz w:val="20"/>
                <w:szCs w:val="20"/>
              </w:rPr>
            </w:pPr>
          </w:p>
        </w:tc>
        <w:tc>
          <w:tcPr>
            <w:tcW w:w="1623" w:type="dxa"/>
            <w:gridSpan w:val="3"/>
            <w:tcBorders>
              <w:top w:val="single" w:sz="4" w:space="0" w:color="auto"/>
              <w:left w:val="single" w:sz="4" w:space="0" w:color="auto"/>
              <w:right w:val="single" w:sz="4" w:space="0" w:color="auto"/>
            </w:tcBorders>
            <w:shd w:val="clear" w:color="auto" w:fill="D9D9D9" w:themeFill="background1" w:themeFillShade="D9"/>
            <w:vAlign w:val="center"/>
          </w:tcPr>
          <w:p w:rsidR="001D358B" w:rsidRPr="0043622A" w:rsidRDefault="001D358B" w:rsidP="009D3023">
            <w:pPr>
              <w:pStyle w:val="Table"/>
              <w:framePr w:wrap="auto"/>
              <w:jc w:val="center"/>
              <w:rPr>
                <w:rFonts w:cstheme="minorHAnsi"/>
                <w:b/>
                <w:sz w:val="20"/>
                <w:szCs w:val="20"/>
              </w:rPr>
            </w:pPr>
            <w:r>
              <w:rPr>
                <w:rFonts w:cstheme="minorHAnsi"/>
                <w:b/>
                <w:sz w:val="20"/>
                <w:szCs w:val="20"/>
              </w:rPr>
              <w:t xml:space="preserve">Australian </w:t>
            </w:r>
            <w:r>
              <w:rPr>
                <w:rFonts w:cstheme="minorHAnsi"/>
                <w:b/>
                <w:sz w:val="20"/>
                <w:szCs w:val="20"/>
              </w:rPr>
              <w:br/>
              <w:t>applicants</w:t>
            </w:r>
          </w:p>
        </w:tc>
      </w:tr>
      <w:tr w:rsidR="001D358B" w:rsidRPr="0043622A" w:rsidTr="001D358B">
        <w:trPr>
          <w:cantSplit/>
          <w:trHeight w:val="1976"/>
          <w:jc w:val="center"/>
        </w:trPr>
        <w:tc>
          <w:tcPr>
            <w:tcW w:w="4622" w:type="dxa"/>
            <w:vMerge/>
            <w:tcBorders>
              <w:left w:val="single" w:sz="4" w:space="0" w:color="auto"/>
              <w:right w:val="single" w:sz="4" w:space="0" w:color="auto"/>
            </w:tcBorders>
            <w:shd w:val="clear" w:color="auto" w:fill="D9D9D9" w:themeFill="background1" w:themeFillShade="D9"/>
          </w:tcPr>
          <w:p w:rsidR="001D358B" w:rsidRPr="0043622A" w:rsidRDefault="001D358B" w:rsidP="009D3023">
            <w:pPr>
              <w:pStyle w:val="Table"/>
              <w:framePr w:wrap="auto"/>
              <w:rPr>
                <w:rFonts w:cstheme="minorHAnsi"/>
                <w:sz w:val="20"/>
                <w:szCs w:val="20"/>
              </w:rPr>
            </w:pPr>
          </w:p>
        </w:tc>
        <w:tc>
          <w:tcPr>
            <w:tcW w:w="610" w:type="dxa"/>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CA3180">
            <w:pPr>
              <w:pStyle w:val="Table"/>
              <w:framePr w:wrap="auto"/>
              <w:ind w:left="113" w:right="113"/>
              <w:jc w:val="center"/>
              <w:rPr>
                <w:rFonts w:cstheme="minorHAnsi"/>
                <w:b/>
                <w:sz w:val="20"/>
                <w:szCs w:val="20"/>
              </w:rPr>
            </w:pPr>
            <w:r w:rsidRPr="0043622A">
              <w:rPr>
                <w:rFonts w:cstheme="minorHAnsi"/>
                <w:b/>
                <w:sz w:val="20"/>
                <w:szCs w:val="20"/>
              </w:rPr>
              <w:t>Certified copy required</w:t>
            </w:r>
          </w:p>
        </w:tc>
        <w:tc>
          <w:tcPr>
            <w:tcW w:w="610" w:type="dxa"/>
            <w:tcBorders>
              <w:left w:val="single" w:sz="4" w:space="0" w:color="auto"/>
              <w:bottom w:val="single" w:sz="4" w:space="0" w:color="auto"/>
              <w:right w:val="single" w:sz="4" w:space="0" w:color="auto"/>
            </w:tcBorders>
            <w:shd w:val="clear" w:color="auto" w:fill="D9D9D9" w:themeFill="background1" w:themeFillShade="D9"/>
            <w:textDirection w:val="btLr"/>
          </w:tcPr>
          <w:p w:rsidR="001D358B" w:rsidRPr="0043622A" w:rsidRDefault="001D358B" w:rsidP="00291E6A">
            <w:pPr>
              <w:pStyle w:val="Table"/>
              <w:framePr w:wrap="auto"/>
              <w:ind w:left="113" w:right="113"/>
              <w:jc w:val="center"/>
              <w:rPr>
                <w:rFonts w:cstheme="minorHAnsi"/>
                <w:b/>
                <w:sz w:val="20"/>
                <w:szCs w:val="20"/>
              </w:rPr>
            </w:pPr>
            <w:r>
              <w:rPr>
                <w:rFonts w:cstheme="minorHAnsi"/>
                <w:b/>
                <w:sz w:val="20"/>
                <w:szCs w:val="20"/>
              </w:rPr>
              <w:t>Further details</w:t>
            </w:r>
          </w:p>
        </w:tc>
        <w:tc>
          <w:tcPr>
            <w:tcW w:w="536"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BE03DF">
            <w:pPr>
              <w:pStyle w:val="Table"/>
              <w:framePr w:wrap="auto"/>
              <w:jc w:val="center"/>
              <w:rPr>
                <w:rFonts w:cstheme="minorHAnsi"/>
                <w:sz w:val="20"/>
                <w:szCs w:val="20"/>
              </w:rPr>
            </w:pPr>
            <w:r w:rsidRPr="0043622A">
              <w:rPr>
                <w:rFonts w:cstheme="minorHAnsi"/>
                <w:sz w:val="20"/>
                <w:szCs w:val="20"/>
              </w:rPr>
              <w:t>Postgraduate</w:t>
            </w:r>
            <w:r>
              <w:rPr>
                <w:rFonts w:cstheme="minorHAnsi"/>
                <w:sz w:val="20"/>
                <w:szCs w:val="20"/>
              </w:rPr>
              <w:t xml:space="preserve"> (Masters and PhD)</w:t>
            </w:r>
          </w:p>
        </w:tc>
        <w:tc>
          <w:tcPr>
            <w:tcW w:w="537"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BE03DF">
            <w:pPr>
              <w:pStyle w:val="Table"/>
              <w:framePr w:wrap="auto"/>
              <w:jc w:val="center"/>
              <w:rPr>
                <w:rFonts w:cstheme="minorHAnsi"/>
                <w:sz w:val="20"/>
                <w:szCs w:val="20"/>
              </w:rPr>
            </w:pPr>
            <w:r w:rsidRPr="0043622A">
              <w:rPr>
                <w:rFonts w:cstheme="minorHAnsi"/>
                <w:sz w:val="20"/>
                <w:szCs w:val="20"/>
              </w:rPr>
              <w:t>VET</w:t>
            </w:r>
          </w:p>
        </w:tc>
        <w:tc>
          <w:tcPr>
            <w:tcW w:w="537"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DB530E">
            <w:pPr>
              <w:pStyle w:val="Table"/>
              <w:framePr w:wrap="auto"/>
              <w:jc w:val="center"/>
              <w:rPr>
                <w:rFonts w:cstheme="minorHAnsi"/>
                <w:sz w:val="20"/>
                <w:szCs w:val="20"/>
              </w:rPr>
            </w:pPr>
            <w:r>
              <w:rPr>
                <w:rFonts w:cstheme="minorHAnsi"/>
                <w:sz w:val="20"/>
                <w:szCs w:val="20"/>
              </w:rPr>
              <w:t>Executive fe</w:t>
            </w:r>
            <w:r w:rsidRPr="0043622A">
              <w:rPr>
                <w:rFonts w:cstheme="minorHAnsi"/>
                <w:sz w:val="20"/>
                <w:szCs w:val="20"/>
              </w:rPr>
              <w:t>llowship</w:t>
            </w:r>
          </w:p>
        </w:tc>
        <w:tc>
          <w:tcPr>
            <w:tcW w:w="537"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BE03DF">
            <w:pPr>
              <w:pStyle w:val="Table"/>
              <w:framePr w:wrap="auto"/>
              <w:jc w:val="center"/>
              <w:rPr>
                <w:rFonts w:cstheme="minorHAnsi"/>
                <w:sz w:val="20"/>
                <w:szCs w:val="20"/>
              </w:rPr>
            </w:pPr>
            <w:r>
              <w:rPr>
                <w:rFonts w:cstheme="minorHAnsi"/>
                <w:sz w:val="20"/>
                <w:szCs w:val="20"/>
              </w:rPr>
              <w:t>Research f</w:t>
            </w:r>
            <w:r w:rsidRPr="0043622A">
              <w:rPr>
                <w:rFonts w:cstheme="minorHAnsi"/>
                <w:sz w:val="20"/>
                <w:szCs w:val="20"/>
              </w:rPr>
              <w:t>ellowship</w:t>
            </w:r>
          </w:p>
        </w:tc>
        <w:tc>
          <w:tcPr>
            <w:tcW w:w="290" w:type="dxa"/>
            <w:tcBorders>
              <w:top w:val="single" w:sz="4" w:space="0" w:color="auto"/>
              <w:left w:val="single" w:sz="4" w:space="0" w:color="auto"/>
              <w:right w:val="single" w:sz="4" w:space="0" w:color="auto"/>
            </w:tcBorders>
            <w:shd w:val="clear" w:color="auto" w:fill="000000" w:themeFill="text1"/>
            <w:textDirection w:val="btLr"/>
          </w:tcPr>
          <w:p w:rsidR="001D358B" w:rsidRPr="0043622A" w:rsidRDefault="001D358B" w:rsidP="009D3023">
            <w:pPr>
              <w:pStyle w:val="Table"/>
              <w:framePr w:wrap="auto"/>
              <w:jc w:val="center"/>
              <w:rPr>
                <w:rFonts w:cstheme="minorHAnsi"/>
                <w:sz w:val="20"/>
                <w:szCs w:val="20"/>
              </w:rPr>
            </w:pPr>
          </w:p>
        </w:tc>
        <w:tc>
          <w:tcPr>
            <w:tcW w:w="569"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BE03DF">
            <w:pPr>
              <w:pStyle w:val="Table"/>
              <w:framePr w:wrap="auto"/>
              <w:rPr>
                <w:rFonts w:cstheme="minorHAnsi"/>
                <w:sz w:val="20"/>
                <w:szCs w:val="20"/>
              </w:rPr>
            </w:pPr>
            <w:r>
              <w:rPr>
                <w:rFonts w:cstheme="minorHAnsi"/>
                <w:sz w:val="20"/>
                <w:szCs w:val="20"/>
              </w:rPr>
              <w:t>Executive f</w:t>
            </w:r>
            <w:r w:rsidRPr="0043622A">
              <w:rPr>
                <w:rFonts w:cstheme="minorHAnsi"/>
                <w:sz w:val="20"/>
                <w:szCs w:val="20"/>
              </w:rPr>
              <w:t>ellowship</w:t>
            </w:r>
          </w:p>
        </w:tc>
        <w:tc>
          <w:tcPr>
            <w:tcW w:w="487"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1D358B">
            <w:pPr>
              <w:pStyle w:val="Table"/>
              <w:framePr w:wrap="auto"/>
              <w:rPr>
                <w:rFonts w:cstheme="minorHAnsi"/>
                <w:sz w:val="20"/>
                <w:szCs w:val="20"/>
              </w:rPr>
            </w:pPr>
            <w:r>
              <w:rPr>
                <w:rFonts w:cstheme="minorHAnsi"/>
                <w:sz w:val="20"/>
                <w:szCs w:val="20"/>
              </w:rPr>
              <w:t>QEII and Research f</w:t>
            </w:r>
            <w:r w:rsidRPr="0043622A">
              <w:rPr>
                <w:rFonts w:cstheme="minorHAnsi"/>
                <w:sz w:val="20"/>
                <w:szCs w:val="20"/>
              </w:rPr>
              <w:t xml:space="preserve">ellowship </w:t>
            </w:r>
          </w:p>
        </w:tc>
        <w:tc>
          <w:tcPr>
            <w:tcW w:w="567" w:type="dxa"/>
            <w:tcBorders>
              <w:top w:val="single" w:sz="4" w:space="0" w:color="auto"/>
              <w:left w:val="single" w:sz="4" w:space="0" w:color="auto"/>
              <w:right w:val="single" w:sz="4" w:space="0" w:color="auto"/>
            </w:tcBorders>
            <w:shd w:val="clear" w:color="auto" w:fill="D9D9D9" w:themeFill="background1" w:themeFillShade="D9"/>
            <w:textDirection w:val="btLr"/>
            <w:vAlign w:val="center"/>
          </w:tcPr>
          <w:p w:rsidR="001D358B" w:rsidRPr="0043622A" w:rsidRDefault="001D358B" w:rsidP="00533EB5">
            <w:pPr>
              <w:pStyle w:val="Table"/>
              <w:framePr w:wrap="auto"/>
              <w:jc w:val="center"/>
              <w:rPr>
                <w:rFonts w:cstheme="minorHAnsi"/>
                <w:sz w:val="20"/>
                <w:szCs w:val="20"/>
              </w:rPr>
            </w:pPr>
            <w:r w:rsidRPr="0043622A">
              <w:rPr>
                <w:rFonts w:cstheme="minorHAnsi"/>
                <w:sz w:val="20"/>
                <w:szCs w:val="20"/>
              </w:rPr>
              <w:t>Postgraduate</w:t>
            </w:r>
          </w:p>
        </w:tc>
      </w:tr>
      <w:tr w:rsidR="001D358B" w:rsidRPr="0043622A" w:rsidTr="001D358B">
        <w:trPr>
          <w:cantSplit/>
          <w:trHeight w:val="283"/>
          <w:jc w:val="center"/>
        </w:trPr>
        <w:tc>
          <w:tcPr>
            <w:tcW w:w="4622" w:type="dxa"/>
            <w:tcBorders>
              <w:top w:val="single" w:sz="4" w:space="0" w:color="auto"/>
              <w:left w:val="single" w:sz="4" w:space="0" w:color="auto"/>
              <w:bottom w:val="single" w:sz="4" w:space="0" w:color="auto"/>
              <w:right w:val="single" w:sz="4" w:space="0" w:color="auto"/>
            </w:tcBorders>
            <w:shd w:val="clear" w:color="auto" w:fill="auto"/>
            <w:vAlign w:val="center"/>
          </w:tcPr>
          <w:p w:rsidR="001D358B" w:rsidRPr="0043622A" w:rsidRDefault="001D358B" w:rsidP="009D3023">
            <w:pPr>
              <w:pStyle w:val="Table"/>
              <w:framePr w:wrap="auto"/>
              <w:rPr>
                <w:rFonts w:cstheme="minorHAnsi"/>
                <w:sz w:val="20"/>
                <w:szCs w:val="20"/>
              </w:rPr>
            </w:pPr>
            <w:r w:rsidRPr="0043622A">
              <w:rPr>
                <w:rFonts w:cstheme="minorHAnsi"/>
                <w:sz w:val="20"/>
                <w:szCs w:val="20"/>
              </w:rPr>
              <w:t>P</w:t>
            </w:r>
            <w:r>
              <w:rPr>
                <w:rFonts w:cstheme="minorHAnsi"/>
                <w:sz w:val="20"/>
                <w:szCs w:val="20"/>
              </w:rPr>
              <w:t xml:space="preserve">assport or Birth Certificate or </w:t>
            </w:r>
            <w:r w:rsidRPr="0043622A">
              <w:rPr>
                <w:rFonts w:cstheme="minorHAnsi"/>
                <w:sz w:val="20"/>
                <w:szCs w:val="20"/>
              </w:rPr>
              <w:t>National ID card</w:t>
            </w:r>
          </w:p>
        </w:tc>
        <w:tc>
          <w:tcPr>
            <w:tcW w:w="61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1D358B" w:rsidRPr="0043622A" w:rsidRDefault="001D358B" w:rsidP="00CA3180">
            <w:pPr>
              <w:pStyle w:val="Table"/>
              <w:framePr w:wrap="auto"/>
              <w:jc w:val="center"/>
              <w:rPr>
                <w:rFonts w:cstheme="minorHAnsi"/>
                <w:sz w:val="20"/>
                <w:szCs w:val="20"/>
              </w:rPr>
            </w:pPr>
            <w:r w:rsidRPr="0043622A">
              <w:rPr>
                <w:rFonts w:cstheme="minorHAnsi"/>
                <w:sz w:val="20"/>
                <w:szCs w:val="20"/>
              </w:rPr>
              <w:sym w:font="Wingdings" w:char="F0FC"/>
            </w: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9.1</w:t>
            </w:r>
          </w:p>
        </w:tc>
        <w:tc>
          <w:tcPr>
            <w:tcW w:w="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Pr="0045386C"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RDefault="001D358B" w:rsidP="00892177">
            <w:pPr>
              <w:pStyle w:val="Table"/>
              <w:framePr w:wrap="auto"/>
              <w:rPr>
                <w:rFonts w:cstheme="minorHAnsi"/>
                <w:sz w:val="20"/>
                <w:szCs w:val="20"/>
              </w:rPr>
            </w:pPr>
            <w:r w:rsidRPr="0043622A">
              <w:rPr>
                <w:rFonts w:cstheme="minorHAnsi"/>
                <w:sz w:val="20"/>
                <w:szCs w:val="20"/>
              </w:rPr>
              <w:t>Verification of Aboriginal and/or Torres Strait Islander</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9.2</w:t>
            </w:r>
          </w:p>
        </w:tc>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t>x</w:t>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r w:rsidRPr="0045386C">
              <w:rPr>
                <w:rFonts w:cstheme="minorHAnsi"/>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t>x</w:t>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RDefault="001D358B" w:rsidP="009D3023">
            <w:pPr>
              <w:pStyle w:val="Table"/>
              <w:framePr w:wrap="auto"/>
              <w:rPr>
                <w:rFonts w:cstheme="minorHAnsi"/>
                <w:sz w:val="20"/>
                <w:szCs w:val="20"/>
              </w:rPr>
            </w:pPr>
            <w:r w:rsidRPr="0043622A">
              <w:rPr>
                <w:rFonts w:cstheme="minorHAnsi"/>
                <w:sz w:val="20"/>
                <w:szCs w:val="20"/>
              </w:rPr>
              <w:t>A</w:t>
            </w:r>
            <w:r>
              <w:rPr>
                <w:rFonts w:cstheme="minorHAnsi"/>
                <w:sz w:val="20"/>
                <w:szCs w:val="20"/>
              </w:rPr>
              <w:t>cademic transcript</w:t>
            </w:r>
          </w:p>
        </w:tc>
        <w:tc>
          <w:tcPr>
            <w:tcW w:w="61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1D358B" w:rsidRPr="0043622A" w:rsidRDefault="001D358B" w:rsidP="00CA3180">
            <w:pPr>
              <w:pStyle w:val="Table"/>
              <w:framePr w:wrap="auto"/>
              <w:jc w:val="center"/>
              <w:rPr>
                <w:rFonts w:cstheme="minorHAnsi"/>
                <w:sz w:val="20"/>
                <w:szCs w:val="20"/>
              </w:rPr>
            </w:pPr>
            <w:r w:rsidRPr="0043622A">
              <w:rPr>
                <w:rFonts w:cstheme="minorHAnsi"/>
                <w:sz w:val="20"/>
                <w:szCs w:val="20"/>
              </w:rPr>
              <w:sym w:font="Wingdings" w:char="F0FC"/>
            </w: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9.3</w:t>
            </w:r>
          </w:p>
        </w:tc>
        <w:tc>
          <w:tcPr>
            <w:tcW w:w="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Pr="0045386C"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RDefault="001D358B" w:rsidP="00DC6289">
            <w:pPr>
              <w:pStyle w:val="Table"/>
              <w:framePr w:wrap="auto"/>
              <w:rPr>
                <w:rFonts w:cstheme="minorHAnsi"/>
                <w:sz w:val="20"/>
                <w:szCs w:val="20"/>
              </w:rPr>
            </w:pPr>
            <w:r>
              <w:rPr>
                <w:rFonts w:cstheme="minorHAnsi"/>
                <w:sz w:val="20"/>
                <w:szCs w:val="20"/>
              </w:rPr>
              <w:t>Formal a</w:t>
            </w:r>
            <w:r w:rsidRPr="0043622A">
              <w:rPr>
                <w:rFonts w:cstheme="minorHAnsi"/>
                <w:sz w:val="20"/>
                <w:szCs w:val="20"/>
              </w:rPr>
              <w:t>dmission to a</w:t>
            </w:r>
            <w:r>
              <w:rPr>
                <w:rFonts w:cstheme="minorHAnsi"/>
                <w:sz w:val="20"/>
                <w:szCs w:val="20"/>
              </w:rPr>
              <w:t>n</w:t>
            </w:r>
            <w:r w:rsidRPr="0043622A">
              <w:rPr>
                <w:rFonts w:cstheme="minorHAnsi"/>
                <w:sz w:val="20"/>
                <w:szCs w:val="20"/>
              </w:rPr>
              <w:t xml:space="preserve"> Australian </w:t>
            </w:r>
            <w:r>
              <w:rPr>
                <w:rFonts w:cstheme="minorHAnsi"/>
                <w:sz w:val="20"/>
                <w:szCs w:val="20"/>
              </w:rPr>
              <w:t>institution</w:t>
            </w:r>
            <w:r w:rsidRPr="0043622A">
              <w:rPr>
                <w:rFonts w:cstheme="minorHAnsi"/>
                <w:sz w:val="20"/>
                <w:szCs w:val="20"/>
              </w:rPr>
              <w:t xml:space="preserve"> for </w:t>
            </w:r>
            <w:r>
              <w:rPr>
                <w:rFonts w:cstheme="minorHAnsi"/>
                <w:sz w:val="20"/>
                <w:szCs w:val="20"/>
              </w:rPr>
              <w:t>2017</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9.4</w:t>
            </w:r>
          </w:p>
        </w:tc>
        <w:tc>
          <w:tcPr>
            <w:tcW w:w="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Default="001D358B" w:rsidP="00DC6289">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Default="001D358B" w:rsidP="00DC6289">
            <w:pPr>
              <w:pStyle w:val="Table"/>
              <w:framePr w:wrap="auto"/>
              <w:jc w:val="center"/>
              <w:rPr>
                <w:rFonts w:cstheme="minorHAnsi"/>
                <w:sz w:val="20"/>
                <w:szCs w:val="20"/>
              </w:rPr>
            </w:pPr>
            <w:r w:rsidRPr="0045386C">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t>x</w:t>
            </w:r>
          </w:p>
        </w:tc>
        <w:tc>
          <w:tcPr>
            <w:tcW w:w="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RDefault="001D358B" w:rsidP="001D358B">
            <w:pPr>
              <w:pStyle w:val="Table"/>
              <w:framePr w:wrap="auto"/>
              <w:jc w:val="center"/>
              <w:rPr>
                <w:rFonts w:cstheme="minorHAnsi"/>
                <w:sz w:val="20"/>
                <w:szCs w:val="20"/>
              </w:rPr>
            </w:pPr>
            <w:r>
              <w:rPr>
                <w:rFonts w:cstheme="minorHAnsi"/>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RDefault="001D358B" w:rsidP="00892177">
            <w:pPr>
              <w:pStyle w:val="Table"/>
              <w:framePr w:wrap="auto"/>
              <w:jc w:val="center"/>
              <w:rPr>
                <w:rFonts w:cstheme="minorHAnsi"/>
                <w:sz w:val="20"/>
                <w:szCs w:val="20"/>
              </w:rPr>
            </w:pPr>
            <w:r>
              <w:rPr>
                <w:rFonts w:cstheme="minorHAnsi"/>
                <w:sz w:val="20"/>
                <w:szCs w:val="20"/>
              </w:rPr>
              <w:t>x</w:t>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RDefault="001D358B" w:rsidP="009D3023">
            <w:pPr>
              <w:pStyle w:val="Table"/>
              <w:framePr w:wrap="auto"/>
              <w:rPr>
                <w:rFonts w:cstheme="minorHAnsi"/>
                <w:sz w:val="20"/>
                <w:szCs w:val="20"/>
              </w:rPr>
            </w:pPr>
            <w:r w:rsidRPr="00F9148F">
              <w:rPr>
                <w:rFonts w:cstheme="minorHAnsi"/>
                <w:sz w:val="20"/>
                <w:szCs w:val="20"/>
              </w:rPr>
              <w:t>Enrolment letter</w:t>
            </w:r>
            <w:r w:rsidRPr="00A4661E">
              <w:rPr>
                <w:rFonts w:cstheme="minorHAnsi"/>
                <w:sz w:val="18"/>
                <w:szCs w:val="18"/>
              </w:rPr>
              <w:t>(</w:t>
            </w:r>
            <w:r>
              <w:rPr>
                <w:rFonts w:cstheme="minorHAnsi"/>
                <w:sz w:val="18"/>
                <w:szCs w:val="18"/>
              </w:rPr>
              <w:t>r</w:t>
            </w:r>
            <w:r w:rsidRPr="00A4661E">
              <w:rPr>
                <w:bCs/>
                <w:sz w:val="18"/>
                <w:szCs w:val="18"/>
              </w:rPr>
              <w:t>esearch towards Masters or PhD only)</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9.5</w:t>
            </w:r>
          </w:p>
        </w:tc>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RDefault="001D358B" w:rsidP="00892177">
            <w:pPr>
              <w:pStyle w:val="Table"/>
              <w:framePr w:wrap="auto"/>
              <w:jc w:val="center"/>
              <w:rPr>
                <w:rFonts w:cstheme="minorHAnsi"/>
                <w:sz w:val="20"/>
                <w:szCs w:val="20"/>
              </w:rPr>
            </w:pPr>
            <w:r>
              <w:rPr>
                <w:rFonts w:cstheme="minorHAnsi"/>
                <w:sz w:val="20"/>
                <w:szCs w:val="20"/>
              </w:rPr>
              <w:t>x</w:t>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Del="00B96008" w:rsidRDefault="001D358B" w:rsidP="009D3023">
            <w:pPr>
              <w:pStyle w:val="Table"/>
              <w:framePr w:wrap="auto"/>
              <w:rPr>
                <w:rFonts w:cstheme="minorHAnsi"/>
                <w:sz w:val="20"/>
                <w:szCs w:val="20"/>
              </w:rPr>
            </w:pPr>
            <w:r>
              <w:rPr>
                <w:rFonts w:cstheme="minorHAnsi"/>
                <w:sz w:val="20"/>
                <w:szCs w:val="20"/>
              </w:rPr>
              <w:t>PhD conferment (postdoctoral research only)</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9.6</w:t>
            </w:r>
          </w:p>
        </w:tc>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Del="00B96008"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t>x</w:t>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Del="00B96008" w:rsidRDefault="001D358B" w:rsidP="00E24A07">
            <w:pPr>
              <w:pStyle w:val="Table"/>
              <w:framePr w:wrap="auto"/>
              <w:rPr>
                <w:rFonts w:cstheme="minorHAnsi"/>
                <w:sz w:val="20"/>
                <w:szCs w:val="20"/>
              </w:rPr>
            </w:pPr>
            <w:r>
              <w:rPr>
                <w:rFonts w:cstheme="minorHAnsi"/>
                <w:sz w:val="20"/>
                <w:szCs w:val="20"/>
              </w:rPr>
              <w:t xml:space="preserve">TOEFL, IELTS, CAE, PTE or Transcript </w:t>
            </w:r>
          </w:p>
        </w:tc>
        <w:tc>
          <w:tcPr>
            <w:tcW w:w="61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1D358B" w:rsidRPr="0043622A" w:rsidRDefault="001D358B" w:rsidP="00CA3180">
            <w:pPr>
              <w:pStyle w:val="Table"/>
              <w:framePr w:wrap="auto"/>
              <w:jc w:val="center"/>
              <w:rPr>
                <w:rFonts w:cstheme="minorHAnsi"/>
                <w:sz w:val="20"/>
                <w:szCs w:val="20"/>
              </w:rPr>
            </w:pPr>
            <w:r w:rsidRPr="0043622A">
              <w:rPr>
                <w:rFonts w:cstheme="minorHAnsi"/>
                <w:sz w:val="20"/>
                <w:szCs w:val="20"/>
              </w:rPr>
              <w:sym w:font="Wingdings" w:char="F0FC"/>
            </w: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9.7</w:t>
            </w:r>
          </w:p>
        </w:tc>
        <w:tc>
          <w:tcPr>
            <w:tcW w:w="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Del="00B96008"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t>x</w:t>
            </w:r>
          </w:p>
        </w:tc>
        <w:tc>
          <w:tcPr>
            <w:tcW w:w="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t>x</w:t>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Del="00B96008" w:rsidRDefault="001D358B" w:rsidP="009D3023">
            <w:pPr>
              <w:pStyle w:val="Table"/>
              <w:framePr w:wrap="auto"/>
              <w:rPr>
                <w:rFonts w:cstheme="minorHAnsi"/>
                <w:sz w:val="20"/>
                <w:szCs w:val="20"/>
              </w:rPr>
            </w:pPr>
            <w:r w:rsidRPr="0043622A">
              <w:rPr>
                <w:rFonts w:cstheme="minorHAnsi"/>
                <w:sz w:val="20"/>
                <w:szCs w:val="20"/>
              </w:rPr>
              <w:t>Employment record</w:t>
            </w:r>
            <w:r>
              <w:rPr>
                <w:rFonts w:cstheme="minorHAnsi"/>
                <w:sz w:val="20"/>
                <w:szCs w:val="20"/>
              </w:rPr>
              <w:t>/cv/resume</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9.8</w:t>
            </w:r>
          </w:p>
        </w:tc>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Pr>
                <w:rFonts w:cstheme="minorHAnsi"/>
                <w:sz w:val="20"/>
                <w:szCs w:val="20"/>
              </w:rPr>
              <w:t>x</w:t>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Del="00B96008"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71498A" w:rsidDel="00B96008" w:rsidRDefault="001D358B" w:rsidP="00892177">
            <w:pPr>
              <w:pStyle w:val="Table"/>
              <w:framePr w:wrap="auto"/>
              <w:jc w:val="center"/>
              <w:rPr>
                <w:rFonts w:cstheme="minorHAnsi"/>
                <w:sz w:val="20"/>
                <w:szCs w:val="20"/>
              </w:rPr>
            </w:pPr>
            <w:r w:rsidRPr="006A6756">
              <w:rPr>
                <w:rFonts w:cstheme="minorHAnsi"/>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RPr="00BC2399" w:rsidDel="00B96008" w:rsidRDefault="001D358B" w:rsidP="00892177">
            <w:pPr>
              <w:pStyle w:val="Table"/>
              <w:framePr w:wrap="auto"/>
              <w:jc w:val="center"/>
              <w:rPr>
                <w:rFonts w:cstheme="minorHAnsi"/>
                <w:sz w:val="20"/>
                <w:szCs w:val="20"/>
              </w:rPr>
            </w:pPr>
            <w:r w:rsidRPr="00BC2399">
              <w:rPr>
                <w:rFonts w:cstheme="minorHAnsi"/>
                <w:sz w:val="20"/>
                <w:szCs w:val="20"/>
              </w:rPr>
              <w:t>x</w:t>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Del="00B96008" w:rsidRDefault="001D358B" w:rsidP="009D3023">
            <w:pPr>
              <w:pStyle w:val="Table"/>
              <w:framePr w:wrap="auto"/>
              <w:rPr>
                <w:rFonts w:cstheme="minorHAnsi"/>
                <w:sz w:val="20"/>
                <w:szCs w:val="20"/>
              </w:rPr>
            </w:pPr>
            <w:r w:rsidRPr="0043622A">
              <w:rPr>
                <w:rFonts w:cstheme="minorHAnsi"/>
                <w:sz w:val="20"/>
                <w:szCs w:val="20"/>
              </w:rPr>
              <w:t>Referee reports x 2</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9.9</w:t>
            </w:r>
          </w:p>
        </w:tc>
        <w:tc>
          <w:tcPr>
            <w:tcW w:w="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Pr="0045386C" w:rsidDel="00B96008"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r>
      <w:tr w:rsidR="001D358B" w:rsidRPr="0043622A" w:rsidTr="001D358B">
        <w:trPr>
          <w:cantSplit/>
          <w:trHeight w:val="283"/>
          <w:jc w:val="center"/>
        </w:trPr>
        <w:tc>
          <w:tcPr>
            <w:tcW w:w="4622" w:type="dxa"/>
            <w:tcBorders>
              <w:top w:val="nil"/>
              <w:left w:val="single" w:sz="4" w:space="0" w:color="auto"/>
              <w:bottom w:val="single" w:sz="4" w:space="0" w:color="auto"/>
              <w:right w:val="single" w:sz="4" w:space="0" w:color="auto"/>
            </w:tcBorders>
            <w:shd w:val="clear" w:color="auto" w:fill="auto"/>
            <w:vAlign w:val="center"/>
          </w:tcPr>
          <w:p w:rsidR="001D358B" w:rsidRPr="0043622A" w:rsidDel="00B96008" w:rsidRDefault="001D358B" w:rsidP="009D3023">
            <w:pPr>
              <w:pStyle w:val="Table"/>
              <w:framePr w:wrap="auto"/>
              <w:rPr>
                <w:rFonts w:cstheme="minorHAnsi"/>
                <w:sz w:val="20"/>
                <w:szCs w:val="20"/>
              </w:rPr>
            </w:pPr>
            <w:r w:rsidRPr="0043622A">
              <w:rPr>
                <w:rFonts w:cstheme="minorHAnsi"/>
                <w:sz w:val="20"/>
                <w:szCs w:val="20"/>
              </w:rPr>
              <w:t xml:space="preserve">Host </w:t>
            </w:r>
            <w:r>
              <w:rPr>
                <w:rFonts w:cstheme="minorHAnsi"/>
                <w:sz w:val="20"/>
                <w:szCs w:val="20"/>
              </w:rPr>
              <w:t>n</w:t>
            </w:r>
            <w:r w:rsidRPr="0043622A">
              <w:rPr>
                <w:rFonts w:cstheme="minorHAnsi"/>
                <w:sz w:val="20"/>
                <w:szCs w:val="20"/>
              </w:rPr>
              <w:t>omination</w:t>
            </w:r>
          </w:p>
        </w:tc>
        <w:tc>
          <w:tcPr>
            <w:tcW w:w="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D358B" w:rsidRPr="0043622A" w:rsidRDefault="001D358B" w:rsidP="00CA3180">
            <w:pPr>
              <w:pStyle w:val="Table"/>
              <w:framePr w:wrap="auto"/>
              <w:jc w:val="center"/>
              <w:rPr>
                <w:rFonts w:cstheme="minorHAnsi"/>
                <w:sz w:val="20"/>
                <w:szCs w:val="20"/>
              </w:rPr>
            </w:pPr>
          </w:p>
        </w:tc>
        <w:tc>
          <w:tcPr>
            <w:tcW w:w="610" w:type="dxa"/>
            <w:tcBorders>
              <w:top w:val="single" w:sz="4" w:space="0" w:color="auto"/>
              <w:left w:val="single" w:sz="4" w:space="0" w:color="auto"/>
              <w:bottom w:val="single" w:sz="4" w:space="0" w:color="auto"/>
              <w:right w:val="single" w:sz="4" w:space="0" w:color="auto"/>
            </w:tcBorders>
            <w:vAlign w:val="center"/>
          </w:tcPr>
          <w:p w:rsidR="001D358B" w:rsidRPr="0043622A" w:rsidRDefault="001D358B" w:rsidP="00892177">
            <w:pPr>
              <w:pStyle w:val="Table"/>
              <w:framePr w:wrap="auto"/>
              <w:jc w:val="center"/>
              <w:rPr>
                <w:rFonts w:cstheme="minorHAnsi"/>
                <w:sz w:val="20"/>
                <w:szCs w:val="20"/>
              </w:rPr>
            </w:pPr>
            <w:r>
              <w:rPr>
                <w:rFonts w:cstheme="minorHAnsi"/>
                <w:sz w:val="20"/>
                <w:szCs w:val="20"/>
              </w:rPr>
              <w:t>9.10</w:t>
            </w:r>
          </w:p>
        </w:tc>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t>x</w:t>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5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c>
          <w:tcPr>
            <w:tcW w:w="2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D358B" w:rsidRPr="0045386C" w:rsidDel="00B96008" w:rsidRDefault="001D358B" w:rsidP="00892177">
            <w:pPr>
              <w:pStyle w:val="Table"/>
              <w:framePr w:wrap="auto"/>
              <w:jc w:val="center"/>
              <w:rPr>
                <w:rFonts w:cstheme="minorHAns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4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RPr="0045386C" w:rsidDel="00B96008" w:rsidRDefault="001D358B" w:rsidP="00892177">
            <w:pPr>
              <w:pStyle w:val="Table"/>
              <w:framePr w:wrap="auto"/>
              <w:jc w:val="center"/>
              <w:rPr>
                <w:rFonts w:cstheme="minorHAnsi"/>
                <w:sz w:val="20"/>
                <w:szCs w:val="20"/>
              </w:rPr>
            </w:pPr>
            <w:r w:rsidRPr="0045386C">
              <w:rPr>
                <w:rFonts w:cstheme="minorHAnsi"/>
                <w:sz w:val="20"/>
                <w:szCs w:val="20"/>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1D358B" w:rsidDel="00B96008" w:rsidRDefault="001D358B" w:rsidP="00892177">
            <w:pPr>
              <w:pStyle w:val="Table"/>
              <w:framePr w:wrap="auto"/>
              <w:jc w:val="center"/>
              <w:rPr>
                <w:rFonts w:cstheme="minorHAnsi"/>
                <w:sz w:val="20"/>
                <w:szCs w:val="20"/>
              </w:rPr>
            </w:pPr>
            <w:r w:rsidRPr="0043622A">
              <w:rPr>
                <w:rFonts w:cstheme="minorHAnsi"/>
                <w:sz w:val="20"/>
                <w:szCs w:val="20"/>
              </w:rPr>
              <w:sym w:font="Wingdings" w:char="F0FC"/>
            </w:r>
          </w:p>
        </w:tc>
      </w:tr>
    </w:tbl>
    <w:p w:rsidR="009D3023" w:rsidRPr="001D358B" w:rsidRDefault="001D358B" w:rsidP="00603FD4">
      <w:pPr>
        <w:spacing w:after="0" w:line="240" w:lineRule="auto"/>
        <w:ind w:left="426" w:right="57"/>
        <w:rPr>
          <w:rFonts w:asciiTheme="minorHAnsi" w:hAnsiTheme="minorHAnsi" w:cstheme="minorHAnsi"/>
          <w:i/>
          <w:sz w:val="18"/>
          <w:szCs w:val="20"/>
        </w:rPr>
      </w:pPr>
      <w:r w:rsidRPr="001D358B">
        <w:rPr>
          <w:rFonts w:asciiTheme="minorHAnsi" w:hAnsiTheme="minorHAnsi" w:cstheme="minorHAnsi"/>
          <w:i/>
          <w:sz w:val="18"/>
          <w:szCs w:val="20"/>
        </w:rPr>
        <w:t>*Australian Indigenous and Torres Strait Islander applicants only</w:t>
      </w:r>
    </w:p>
    <w:p w:rsidR="00BC38B1" w:rsidRPr="002B6261" w:rsidRDefault="00BE03DF">
      <w:pPr>
        <w:rPr>
          <w:rFonts w:asciiTheme="minorHAnsi" w:hAnsiTheme="minorHAnsi" w:cstheme="minorHAnsi"/>
          <w:szCs w:val="20"/>
        </w:rPr>
      </w:pPr>
      <w:r w:rsidRPr="002B6261">
        <w:rPr>
          <w:rFonts w:asciiTheme="minorHAnsi" w:hAnsiTheme="minorHAnsi" w:cstheme="minorHAnsi"/>
          <w:szCs w:val="20"/>
        </w:rPr>
        <w:br w:type="page"/>
      </w:r>
    </w:p>
    <w:p w:rsidR="003A03C8" w:rsidRPr="002B6261" w:rsidRDefault="00A67319" w:rsidP="00A67319">
      <w:pPr>
        <w:pStyle w:val="Heading2"/>
        <w:rPr>
          <w:rFonts w:asciiTheme="minorHAnsi" w:hAnsiTheme="minorHAnsi" w:cstheme="minorHAnsi"/>
        </w:rPr>
      </w:pPr>
      <w:bookmarkStart w:id="43" w:name="_9.1_Certified_Documents"/>
      <w:bookmarkStart w:id="44" w:name="_9.2_Evidence_of"/>
      <w:bookmarkStart w:id="45" w:name="_Toc448482962"/>
      <w:bookmarkEnd w:id="43"/>
      <w:bookmarkEnd w:id="44"/>
      <w:r w:rsidRPr="002B6261">
        <w:rPr>
          <w:rFonts w:asciiTheme="minorHAnsi" w:hAnsiTheme="minorHAnsi" w:cstheme="minorHAnsi"/>
        </w:rPr>
        <w:lastRenderedPageBreak/>
        <w:t>9.1</w:t>
      </w:r>
      <w:r w:rsidR="003A03C8" w:rsidRPr="002B6261">
        <w:rPr>
          <w:rFonts w:asciiTheme="minorHAnsi" w:hAnsiTheme="minorHAnsi" w:cstheme="minorHAnsi"/>
        </w:rPr>
        <w:tab/>
      </w:r>
      <w:r w:rsidR="00A72366" w:rsidRPr="002B6261">
        <w:rPr>
          <w:rFonts w:asciiTheme="minorHAnsi" w:hAnsiTheme="minorHAnsi" w:cstheme="minorHAnsi"/>
        </w:rPr>
        <w:t>C</w:t>
      </w:r>
      <w:r w:rsidR="003A03C8" w:rsidRPr="002B6261">
        <w:rPr>
          <w:rFonts w:asciiTheme="minorHAnsi" w:hAnsiTheme="minorHAnsi" w:cstheme="minorHAnsi"/>
        </w:rPr>
        <w:t>itizenship/</w:t>
      </w:r>
      <w:r w:rsidR="00415BDB" w:rsidRPr="002B6261">
        <w:rPr>
          <w:rFonts w:asciiTheme="minorHAnsi" w:hAnsiTheme="minorHAnsi" w:cstheme="minorHAnsi"/>
        </w:rPr>
        <w:t>dual citizenship/</w:t>
      </w:r>
      <w:r w:rsidR="00FE7EBE" w:rsidRPr="002B6261">
        <w:rPr>
          <w:rFonts w:asciiTheme="minorHAnsi" w:hAnsiTheme="minorHAnsi" w:cstheme="minorHAnsi"/>
        </w:rPr>
        <w:t>p</w:t>
      </w:r>
      <w:r w:rsidR="003A03C8" w:rsidRPr="002B6261">
        <w:rPr>
          <w:rFonts w:asciiTheme="minorHAnsi" w:hAnsiTheme="minorHAnsi" w:cstheme="minorHAnsi"/>
        </w:rPr>
        <w:t xml:space="preserve">ermanent </w:t>
      </w:r>
      <w:r w:rsidR="00FE7EBE" w:rsidRPr="002B6261">
        <w:rPr>
          <w:rFonts w:asciiTheme="minorHAnsi" w:hAnsiTheme="minorHAnsi" w:cstheme="minorHAnsi"/>
        </w:rPr>
        <w:t>r</w:t>
      </w:r>
      <w:r w:rsidR="003A03C8" w:rsidRPr="002B6261">
        <w:rPr>
          <w:rFonts w:asciiTheme="minorHAnsi" w:hAnsiTheme="minorHAnsi" w:cstheme="minorHAnsi"/>
        </w:rPr>
        <w:t>esidency</w:t>
      </w:r>
      <w:r w:rsidR="0045386C">
        <w:rPr>
          <w:rFonts w:asciiTheme="minorHAnsi" w:hAnsiTheme="minorHAnsi" w:cstheme="minorHAnsi"/>
        </w:rPr>
        <w:t>*</w:t>
      </w:r>
      <w:bookmarkEnd w:id="45"/>
    </w:p>
    <w:p w:rsidR="003A03C8" w:rsidRPr="002B6261" w:rsidRDefault="00C57397"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All a</w:t>
      </w:r>
      <w:r w:rsidR="003A03C8" w:rsidRPr="002B6261">
        <w:rPr>
          <w:rFonts w:asciiTheme="minorHAnsi" w:hAnsiTheme="minorHAnsi" w:cstheme="minorHAnsi"/>
          <w:szCs w:val="20"/>
        </w:rPr>
        <w:t>pplicants must provide</w:t>
      </w:r>
      <w:r w:rsidR="00186831">
        <w:rPr>
          <w:rFonts w:asciiTheme="minorHAnsi" w:hAnsiTheme="minorHAnsi" w:cstheme="minorHAnsi"/>
          <w:szCs w:val="20"/>
        </w:rPr>
        <w:t xml:space="preserve"> a certified copy of</w:t>
      </w:r>
      <w:r w:rsidR="003A03C8" w:rsidRPr="002B6261">
        <w:rPr>
          <w:rFonts w:asciiTheme="minorHAnsi" w:hAnsiTheme="minorHAnsi" w:cstheme="minorHAnsi"/>
          <w:szCs w:val="20"/>
        </w:rPr>
        <w:t>:</w:t>
      </w:r>
    </w:p>
    <w:p w:rsidR="00BE03DF" w:rsidRPr="002B6261" w:rsidRDefault="00BE03DF" w:rsidP="003A03C8">
      <w:pPr>
        <w:spacing w:after="0" w:line="240" w:lineRule="auto"/>
        <w:ind w:right="57"/>
        <w:rPr>
          <w:rFonts w:asciiTheme="minorHAnsi" w:hAnsiTheme="minorHAnsi" w:cstheme="minorHAnsi"/>
          <w:szCs w:val="20"/>
        </w:rPr>
      </w:pPr>
    </w:p>
    <w:p w:rsidR="005476E2" w:rsidRPr="002B6261" w:rsidRDefault="00186831" w:rsidP="005476E2">
      <w:pPr>
        <w:pStyle w:val="Heading4"/>
        <w:rPr>
          <w:rFonts w:cstheme="minorHAnsi"/>
        </w:rPr>
      </w:pPr>
      <w:r w:rsidRPr="002B6261">
        <w:rPr>
          <w:rFonts w:cstheme="minorHAnsi"/>
        </w:rPr>
        <w:t>their most current passport, birth certificate, national identity card</w:t>
      </w:r>
      <w:r>
        <w:rPr>
          <w:rFonts w:cstheme="minorHAnsi"/>
        </w:rPr>
        <w:t xml:space="preserve"> or</w:t>
      </w:r>
      <w:r w:rsidRPr="002B6261">
        <w:rPr>
          <w:rFonts w:cstheme="minorHAnsi"/>
        </w:rPr>
        <w:t xml:space="preserve"> Australian citizenship certificate </w:t>
      </w:r>
      <w:r w:rsidR="003A03C8" w:rsidRPr="002B6261">
        <w:rPr>
          <w:rFonts w:cstheme="minorHAnsi"/>
        </w:rPr>
        <w:t xml:space="preserve">showing full name, date of birth and </w:t>
      </w:r>
      <w:r w:rsidR="003A03C8" w:rsidRPr="00186831">
        <w:rPr>
          <w:rFonts w:cstheme="minorHAnsi"/>
          <w:b/>
        </w:rPr>
        <w:t>country of citizenship</w:t>
      </w:r>
      <w:r>
        <w:rPr>
          <w:rFonts w:cstheme="minorHAnsi"/>
        </w:rPr>
        <w:t xml:space="preserve">, </w:t>
      </w:r>
      <w:r w:rsidR="003A03C8" w:rsidRPr="002B6261">
        <w:rPr>
          <w:rFonts w:cstheme="minorHAnsi"/>
        </w:rPr>
        <w:t xml:space="preserve">and </w:t>
      </w:r>
    </w:p>
    <w:p w:rsidR="00415BDB" w:rsidRPr="002B6261" w:rsidRDefault="00415BDB" w:rsidP="00415BDB">
      <w:pPr>
        <w:pStyle w:val="Heading4"/>
        <w:rPr>
          <w:rFonts w:cstheme="minorHAnsi"/>
        </w:rPr>
      </w:pPr>
      <w:r w:rsidRPr="002B6261">
        <w:rPr>
          <w:rFonts w:cstheme="minorHAnsi"/>
        </w:rPr>
        <w:t xml:space="preserve">official documentation (as per above) showing evidence of </w:t>
      </w:r>
      <w:r w:rsidRPr="00186831">
        <w:rPr>
          <w:rFonts w:cstheme="minorHAnsi"/>
          <w:b/>
        </w:rPr>
        <w:t>dual citizenship</w:t>
      </w:r>
      <w:r w:rsidRPr="002B6261">
        <w:rPr>
          <w:rFonts w:cstheme="minorHAnsi"/>
        </w:rPr>
        <w:t xml:space="preserve"> (if held), and</w:t>
      </w:r>
    </w:p>
    <w:p w:rsidR="003A03C8" w:rsidRPr="00186831" w:rsidRDefault="003A03C8" w:rsidP="00603FD4">
      <w:pPr>
        <w:pStyle w:val="Heading4"/>
        <w:spacing w:after="0" w:line="240" w:lineRule="auto"/>
        <w:ind w:left="1077" w:hanging="357"/>
        <w:rPr>
          <w:rFonts w:cstheme="minorHAnsi"/>
          <w:sz w:val="22"/>
        </w:rPr>
      </w:pPr>
      <w:r w:rsidRPr="002B6261">
        <w:rPr>
          <w:rFonts w:cstheme="minorHAnsi"/>
        </w:rPr>
        <w:t xml:space="preserve">official documentation </w:t>
      </w:r>
      <w:r w:rsidR="00AA18F5">
        <w:rPr>
          <w:rFonts w:cstheme="minorHAnsi"/>
        </w:rPr>
        <w:t xml:space="preserve">(as per above) </w:t>
      </w:r>
      <w:r w:rsidRPr="002B6261">
        <w:rPr>
          <w:rFonts w:cstheme="minorHAnsi"/>
        </w:rPr>
        <w:t xml:space="preserve">showing evidence of </w:t>
      </w:r>
      <w:r w:rsidRPr="00186831">
        <w:rPr>
          <w:rFonts w:cstheme="minorHAnsi"/>
          <w:b/>
        </w:rPr>
        <w:t>permanent residency</w:t>
      </w:r>
      <w:r w:rsidRPr="002B6261">
        <w:rPr>
          <w:rFonts w:cstheme="minorHAnsi"/>
        </w:rPr>
        <w:t xml:space="preserve"> status (only required if differen</w:t>
      </w:r>
      <w:r w:rsidR="005D53FB" w:rsidRPr="002B6261">
        <w:rPr>
          <w:rFonts w:cstheme="minorHAnsi"/>
        </w:rPr>
        <w:t>t</w:t>
      </w:r>
      <w:r w:rsidRPr="002B6261">
        <w:rPr>
          <w:rFonts w:cstheme="minorHAnsi"/>
        </w:rPr>
        <w:t xml:space="preserve"> from country of citizenship</w:t>
      </w:r>
      <w:r w:rsidR="00415BDB" w:rsidRPr="002B6261">
        <w:rPr>
          <w:rFonts w:cstheme="minorHAnsi"/>
        </w:rPr>
        <w:t>/dual citizenship</w:t>
      </w:r>
      <w:r w:rsidRPr="002B6261">
        <w:rPr>
          <w:rFonts w:cstheme="minorHAnsi"/>
        </w:rPr>
        <w:t>)</w:t>
      </w:r>
      <w:r w:rsidR="006A6756">
        <w:rPr>
          <w:rFonts w:cstheme="minorHAnsi"/>
        </w:rPr>
        <w:br/>
      </w:r>
    </w:p>
    <w:p w:rsidR="0045386C" w:rsidRPr="00186831" w:rsidRDefault="006A6756" w:rsidP="006A6756">
      <w:pPr>
        <w:rPr>
          <w:i/>
          <w:sz w:val="16"/>
        </w:rPr>
      </w:pPr>
      <w:r w:rsidRPr="00186831">
        <w:rPr>
          <w:rFonts w:ascii="Arial" w:hAnsi="Arial" w:cs="Arial"/>
          <w:b/>
          <w:bCs/>
          <w:i/>
          <w:sz w:val="16"/>
          <w:szCs w:val="20"/>
          <w:lang w:val="en"/>
        </w:rPr>
        <w:t>*</w:t>
      </w:r>
      <w:r w:rsidR="0045386C" w:rsidRPr="00186831">
        <w:rPr>
          <w:rFonts w:ascii="Arial" w:hAnsi="Arial" w:cs="Arial"/>
          <w:b/>
          <w:bCs/>
          <w:i/>
          <w:sz w:val="16"/>
          <w:szCs w:val="20"/>
          <w:lang w:val="en"/>
        </w:rPr>
        <w:t>Permanent residency</w:t>
      </w:r>
      <w:r w:rsidR="0045386C" w:rsidRPr="00186831">
        <w:rPr>
          <w:rFonts w:ascii="Arial" w:hAnsi="Arial" w:cs="Arial"/>
          <w:i/>
          <w:sz w:val="16"/>
          <w:szCs w:val="20"/>
          <w:lang w:val="en"/>
        </w:rPr>
        <w:t xml:space="preserve"> refers to a person's visa status: the person is allowed to </w:t>
      </w:r>
      <w:r w:rsidR="0045386C" w:rsidRPr="00186831">
        <w:rPr>
          <w:rFonts w:ascii="Arial" w:hAnsi="Arial" w:cs="Arial"/>
          <w:b/>
          <w:bCs/>
          <w:i/>
          <w:sz w:val="16"/>
          <w:szCs w:val="20"/>
          <w:lang w:val="en"/>
        </w:rPr>
        <w:t>reside</w:t>
      </w:r>
      <w:r w:rsidR="0045386C" w:rsidRPr="00186831">
        <w:rPr>
          <w:rFonts w:ascii="Arial" w:hAnsi="Arial" w:cs="Arial"/>
          <w:i/>
          <w:sz w:val="16"/>
          <w:szCs w:val="20"/>
          <w:lang w:val="en"/>
        </w:rPr>
        <w:t xml:space="preserve"> indefinitely within a country of which he or she is not a citizen.</w:t>
      </w:r>
    </w:p>
    <w:p w:rsidR="00D62A05" w:rsidRPr="002B6261" w:rsidRDefault="00D62A05" w:rsidP="00D62A05">
      <w:pPr>
        <w:pStyle w:val="Heading2"/>
        <w:rPr>
          <w:rFonts w:asciiTheme="minorHAnsi" w:hAnsiTheme="minorHAnsi" w:cstheme="minorHAnsi"/>
        </w:rPr>
      </w:pPr>
      <w:bookmarkStart w:id="46" w:name="_Toc448482963"/>
      <w:r w:rsidRPr="002B6261">
        <w:rPr>
          <w:rFonts w:asciiTheme="minorHAnsi" w:hAnsiTheme="minorHAnsi" w:cstheme="minorHAnsi"/>
        </w:rPr>
        <w:t>9.2</w:t>
      </w:r>
      <w:r w:rsidRPr="002B6261">
        <w:rPr>
          <w:rFonts w:asciiTheme="minorHAnsi" w:hAnsiTheme="minorHAnsi" w:cstheme="minorHAnsi"/>
        </w:rPr>
        <w:tab/>
        <w:t>Evidence for Indigenous Australians</w:t>
      </w:r>
      <w:bookmarkEnd w:id="46"/>
    </w:p>
    <w:p w:rsidR="00D62A05" w:rsidRPr="00186831" w:rsidRDefault="00D62A05" w:rsidP="00186831">
      <w:pPr>
        <w:spacing w:after="0" w:line="240" w:lineRule="auto"/>
        <w:ind w:right="57"/>
        <w:rPr>
          <w:rFonts w:cstheme="minorHAnsi"/>
        </w:rPr>
      </w:pPr>
      <w:r w:rsidRPr="002B6261">
        <w:rPr>
          <w:rFonts w:asciiTheme="minorHAnsi" w:hAnsiTheme="minorHAnsi" w:cstheme="minorHAnsi"/>
          <w:szCs w:val="20"/>
        </w:rPr>
        <w:t xml:space="preserve">Australians wishing to apply for the </w:t>
      </w:r>
      <w:r w:rsidRPr="002B6261">
        <w:rPr>
          <w:rFonts w:asciiTheme="minorHAnsi" w:hAnsiTheme="minorHAnsi" w:cstheme="minorHAnsi"/>
          <w:b/>
          <w:i/>
          <w:szCs w:val="20"/>
        </w:rPr>
        <w:t>Endeavour Research Fellowship for Indigenous Australians</w:t>
      </w:r>
      <w:r w:rsidRPr="002B6261">
        <w:rPr>
          <w:rFonts w:asciiTheme="minorHAnsi" w:hAnsiTheme="minorHAnsi" w:cstheme="minorHAnsi"/>
          <w:szCs w:val="20"/>
        </w:rPr>
        <w:t xml:space="preserve"> need to be identified as an Indigenous Australian and be accepted as such by the community in which they live or have</w:t>
      </w:r>
      <w:r w:rsidR="00186831">
        <w:rPr>
          <w:rFonts w:asciiTheme="minorHAnsi" w:hAnsiTheme="minorHAnsi" w:cstheme="minorHAnsi"/>
          <w:szCs w:val="20"/>
        </w:rPr>
        <w:t xml:space="preserve"> lived. Applicants must provide </w:t>
      </w:r>
      <w:r w:rsidRPr="00186831">
        <w:rPr>
          <w:rFonts w:cstheme="minorHAnsi"/>
        </w:rPr>
        <w:t>written documentation to the department’s satisfaction verifying that he or she is an Aboriginal and/or Torres Strait Islander</w:t>
      </w:r>
      <w:r w:rsidR="004E6E71" w:rsidRPr="00186831">
        <w:rPr>
          <w:rFonts w:cstheme="minorHAnsi"/>
        </w:rPr>
        <w:t>; or</w:t>
      </w:r>
      <w:r w:rsidR="00186831" w:rsidRPr="00186831">
        <w:rPr>
          <w:rFonts w:cstheme="minorHAnsi"/>
        </w:rPr>
        <w:t xml:space="preserve"> </w:t>
      </w:r>
      <w:r w:rsidRPr="00186831">
        <w:rPr>
          <w:rFonts w:cstheme="minorHAnsi"/>
        </w:rPr>
        <w:t>a letter signed by the Chairperson of an Aboriginal and/or Torres Strait Islander incorporated organisation (where records are not available).</w:t>
      </w:r>
    </w:p>
    <w:p w:rsidR="003A03C8" w:rsidRPr="002B6261" w:rsidRDefault="003A03C8" w:rsidP="00D62A05">
      <w:pPr>
        <w:pStyle w:val="Heading2"/>
        <w:rPr>
          <w:rFonts w:asciiTheme="minorHAnsi" w:hAnsiTheme="minorHAnsi" w:cstheme="minorHAnsi"/>
        </w:rPr>
      </w:pPr>
      <w:bookmarkStart w:id="47" w:name="_Toc448482964"/>
      <w:r w:rsidRPr="002B6261">
        <w:rPr>
          <w:rFonts w:asciiTheme="minorHAnsi" w:hAnsiTheme="minorHAnsi" w:cstheme="minorHAnsi"/>
        </w:rPr>
        <w:t>9.</w:t>
      </w:r>
      <w:r w:rsidR="00D62A05" w:rsidRPr="002B6261">
        <w:rPr>
          <w:rFonts w:asciiTheme="minorHAnsi" w:hAnsiTheme="minorHAnsi" w:cstheme="minorHAnsi"/>
        </w:rPr>
        <w:t>3</w:t>
      </w:r>
      <w:r w:rsidRPr="002B6261">
        <w:rPr>
          <w:rFonts w:asciiTheme="minorHAnsi" w:hAnsiTheme="minorHAnsi" w:cstheme="minorHAnsi"/>
        </w:rPr>
        <w:tab/>
      </w:r>
      <w:r w:rsidR="00A72366" w:rsidRPr="002B6261">
        <w:rPr>
          <w:rFonts w:asciiTheme="minorHAnsi" w:hAnsiTheme="minorHAnsi" w:cstheme="minorHAnsi"/>
        </w:rPr>
        <w:t>Educational Qualifications</w:t>
      </w:r>
      <w:bookmarkEnd w:id="47"/>
      <w:r w:rsidR="00A72366" w:rsidRPr="002B6261">
        <w:rPr>
          <w:rFonts w:asciiTheme="minorHAnsi" w:hAnsiTheme="minorHAnsi" w:cstheme="minorHAnsi"/>
        </w:rPr>
        <w:t xml:space="preserve"> </w:t>
      </w:r>
    </w:p>
    <w:p w:rsidR="003A03C8" w:rsidRPr="002B6261" w:rsidRDefault="00C57397" w:rsidP="003A03C8">
      <w:pPr>
        <w:spacing w:after="0" w:line="240" w:lineRule="auto"/>
        <w:ind w:right="57"/>
        <w:rPr>
          <w:rFonts w:asciiTheme="minorHAnsi" w:hAnsiTheme="minorHAnsi" w:cstheme="minorHAnsi"/>
          <w:szCs w:val="20"/>
        </w:rPr>
      </w:pPr>
      <w:r w:rsidRPr="009218EA">
        <w:rPr>
          <w:rFonts w:asciiTheme="minorHAnsi" w:hAnsiTheme="minorHAnsi" w:cstheme="minorHAnsi"/>
          <w:b/>
          <w:szCs w:val="20"/>
        </w:rPr>
        <w:t>All applicants</w:t>
      </w:r>
      <w:r w:rsidRPr="002B6261">
        <w:rPr>
          <w:rFonts w:asciiTheme="minorHAnsi" w:hAnsiTheme="minorHAnsi" w:cstheme="minorHAnsi"/>
          <w:szCs w:val="20"/>
        </w:rPr>
        <w:t xml:space="preserve"> </w:t>
      </w:r>
      <w:r w:rsidRPr="009218EA">
        <w:rPr>
          <w:rFonts w:asciiTheme="minorHAnsi" w:hAnsiTheme="minorHAnsi" w:cstheme="minorHAnsi"/>
          <w:i/>
          <w:szCs w:val="20"/>
        </w:rPr>
        <w:t>(</w:t>
      </w:r>
      <w:r w:rsidR="003A03C8" w:rsidRPr="009218EA">
        <w:rPr>
          <w:rFonts w:asciiTheme="minorHAnsi" w:hAnsiTheme="minorHAnsi" w:cstheme="minorHAnsi"/>
          <w:i/>
          <w:szCs w:val="20"/>
        </w:rPr>
        <w:t>excluding Endeavour Executive Fellowships)</w:t>
      </w:r>
      <w:r w:rsidR="003A03C8" w:rsidRPr="002B6261">
        <w:rPr>
          <w:rFonts w:asciiTheme="minorHAnsi" w:hAnsiTheme="minorHAnsi" w:cstheme="minorHAnsi"/>
          <w:szCs w:val="20"/>
        </w:rPr>
        <w:t xml:space="preserve"> must provide</w:t>
      </w:r>
      <w:r w:rsidR="00D81292">
        <w:rPr>
          <w:rFonts w:asciiTheme="minorHAnsi" w:hAnsiTheme="minorHAnsi" w:cstheme="minorHAnsi"/>
          <w:szCs w:val="20"/>
        </w:rPr>
        <w:t xml:space="preserve"> a certified copy</w:t>
      </w:r>
      <w:r w:rsidR="003A03C8" w:rsidRPr="002B6261">
        <w:rPr>
          <w:rFonts w:asciiTheme="minorHAnsi" w:hAnsiTheme="minorHAnsi" w:cstheme="minorHAnsi"/>
          <w:szCs w:val="20"/>
        </w:rPr>
        <w:t>:</w:t>
      </w:r>
      <w:r w:rsidR="00BE03DF" w:rsidRPr="002B6261">
        <w:rPr>
          <w:rFonts w:asciiTheme="minorHAnsi" w:hAnsiTheme="minorHAnsi" w:cstheme="minorHAnsi"/>
          <w:szCs w:val="20"/>
        </w:rPr>
        <w:br/>
      </w:r>
    </w:p>
    <w:p w:rsidR="00186831" w:rsidRDefault="008D41FA" w:rsidP="00186831">
      <w:pPr>
        <w:pStyle w:val="Heading4"/>
        <w:rPr>
          <w:rStyle w:val="Heading4Char"/>
          <w:rFonts w:cstheme="minorHAnsi"/>
        </w:rPr>
      </w:pPr>
      <w:r w:rsidRPr="002B6261">
        <w:rPr>
          <w:rStyle w:val="Heading4Char"/>
          <w:rFonts w:cstheme="minorHAnsi"/>
        </w:rPr>
        <w:t xml:space="preserve">of </w:t>
      </w:r>
      <w:r w:rsidR="00D81292">
        <w:rPr>
          <w:rStyle w:val="Heading4Char"/>
          <w:rFonts w:cstheme="minorHAnsi"/>
        </w:rPr>
        <w:t>their</w:t>
      </w:r>
      <w:r w:rsidRPr="002B6261">
        <w:rPr>
          <w:rStyle w:val="Heading4Char"/>
          <w:rFonts w:cstheme="minorHAnsi"/>
        </w:rPr>
        <w:t xml:space="preserve"> </w:t>
      </w:r>
      <w:r w:rsidR="00D81292">
        <w:rPr>
          <w:rStyle w:val="Heading4Char"/>
          <w:rFonts w:cstheme="minorHAnsi"/>
        </w:rPr>
        <w:t>final</w:t>
      </w:r>
      <w:r w:rsidR="00781FCA">
        <w:rPr>
          <w:rStyle w:val="Heading4Char"/>
          <w:rFonts w:cstheme="minorHAnsi"/>
        </w:rPr>
        <w:t xml:space="preserve"> </w:t>
      </w:r>
      <w:r w:rsidR="006A6756">
        <w:rPr>
          <w:rStyle w:val="Heading4Char"/>
          <w:rFonts w:cstheme="minorHAnsi"/>
        </w:rPr>
        <w:t>full version</w:t>
      </w:r>
      <w:r w:rsidR="00186831">
        <w:rPr>
          <w:rStyle w:val="Heading4Char"/>
          <w:rFonts w:cstheme="minorHAnsi"/>
        </w:rPr>
        <w:t>*</w:t>
      </w:r>
      <w:r w:rsidR="006A6756">
        <w:rPr>
          <w:rStyle w:val="Heading4Char"/>
          <w:rFonts w:cstheme="minorHAnsi"/>
        </w:rPr>
        <w:t xml:space="preserve"> </w:t>
      </w:r>
      <w:r w:rsidRPr="002B6261">
        <w:rPr>
          <w:rStyle w:val="Heading4Char"/>
          <w:rFonts w:cstheme="minorHAnsi"/>
        </w:rPr>
        <w:t>numerically</w:t>
      </w:r>
      <w:r w:rsidR="006A0623">
        <w:rPr>
          <w:rStyle w:val="Heading4Char"/>
          <w:rFonts w:cstheme="minorHAnsi"/>
        </w:rPr>
        <w:t xml:space="preserve"> weighted </w:t>
      </w:r>
      <w:r w:rsidR="00472BF7">
        <w:rPr>
          <w:rStyle w:val="Heading4Char"/>
          <w:rFonts w:cstheme="minorHAnsi"/>
        </w:rPr>
        <w:t xml:space="preserve">Bachelor or Masters </w:t>
      </w:r>
      <w:r w:rsidR="006A0623">
        <w:rPr>
          <w:rStyle w:val="Heading4Char"/>
          <w:rFonts w:cstheme="minorHAnsi"/>
        </w:rPr>
        <w:t xml:space="preserve">transcript </w:t>
      </w:r>
      <w:r w:rsidRPr="002B6261">
        <w:rPr>
          <w:rStyle w:val="Heading4Char"/>
          <w:rFonts w:cstheme="minorHAnsi"/>
        </w:rPr>
        <w:t>that includes subjects and scores</w:t>
      </w:r>
      <w:r w:rsidR="0011247C">
        <w:rPr>
          <w:rStyle w:val="Heading4Char"/>
          <w:rFonts w:cstheme="minorHAnsi"/>
        </w:rPr>
        <w:t>.</w:t>
      </w:r>
      <w:r w:rsidR="006A6756">
        <w:rPr>
          <w:rStyle w:val="Heading4Char"/>
          <w:rFonts w:cstheme="minorHAnsi"/>
        </w:rPr>
        <w:t xml:space="preserve"> </w:t>
      </w:r>
      <w:r w:rsidR="000A1E39">
        <w:rPr>
          <w:rStyle w:val="Heading4Char"/>
          <w:rFonts w:cstheme="minorHAnsi"/>
        </w:rPr>
        <w:br/>
      </w:r>
      <w:r w:rsidR="00D81292">
        <w:rPr>
          <w:rStyle w:val="Heading4Char"/>
          <w:rFonts w:cstheme="minorHAnsi"/>
        </w:rPr>
        <w:t>A</w:t>
      </w:r>
      <w:r w:rsidR="00186831" w:rsidRPr="002B6261">
        <w:rPr>
          <w:rStyle w:val="Heading4Char"/>
          <w:rFonts w:cstheme="minorHAnsi"/>
        </w:rPr>
        <w:t xml:space="preserve"> PhD transcript does not show suitable detail for </w:t>
      </w:r>
      <w:r w:rsidR="00D81292">
        <w:rPr>
          <w:rStyle w:val="Heading4Char"/>
          <w:rFonts w:cstheme="minorHAnsi"/>
        </w:rPr>
        <w:t xml:space="preserve">panel </w:t>
      </w:r>
      <w:r w:rsidR="00186831" w:rsidRPr="002B6261">
        <w:rPr>
          <w:rStyle w:val="Heading4Char"/>
          <w:rFonts w:cstheme="minorHAnsi"/>
        </w:rPr>
        <w:t>assessment,</w:t>
      </w:r>
      <w:r w:rsidR="00D81292">
        <w:rPr>
          <w:rStyle w:val="Heading4Char"/>
          <w:rFonts w:cstheme="minorHAnsi"/>
        </w:rPr>
        <w:t xml:space="preserve"> therefore</w:t>
      </w:r>
      <w:r w:rsidR="00186831" w:rsidRPr="002B6261">
        <w:rPr>
          <w:rStyle w:val="Heading4Char"/>
          <w:rFonts w:cstheme="minorHAnsi"/>
        </w:rPr>
        <w:t xml:space="preserve"> applicants </w:t>
      </w:r>
      <w:r w:rsidR="00186831" w:rsidRPr="002B6261">
        <w:rPr>
          <w:rStyle w:val="Heading4Char"/>
          <w:rFonts w:cstheme="minorHAnsi"/>
          <w:b/>
          <w:u w:val="single"/>
        </w:rPr>
        <w:t>must</w:t>
      </w:r>
      <w:r w:rsidR="00186831">
        <w:rPr>
          <w:rStyle w:val="Heading4Char"/>
          <w:rFonts w:cstheme="minorHAnsi"/>
        </w:rPr>
        <w:t xml:space="preserve"> provide at least a Bachelor </w:t>
      </w:r>
      <w:r w:rsidR="00186831" w:rsidRPr="002B6261">
        <w:rPr>
          <w:rStyle w:val="Heading4Char"/>
          <w:rFonts w:cstheme="minorHAnsi"/>
        </w:rPr>
        <w:t>or Masters</w:t>
      </w:r>
      <w:r w:rsidR="00186831">
        <w:rPr>
          <w:rStyle w:val="Heading4Char"/>
          <w:rFonts w:cstheme="minorHAnsi"/>
        </w:rPr>
        <w:t xml:space="preserve"> </w:t>
      </w:r>
      <w:r w:rsidR="00186831" w:rsidRPr="002B6261">
        <w:rPr>
          <w:rStyle w:val="Heading4Char"/>
          <w:rFonts w:cstheme="minorHAnsi"/>
        </w:rPr>
        <w:t>transcript. A PhD transcript alone will render an application ineligible.</w:t>
      </w:r>
      <w:r w:rsidR="00D81292" w:rsidRPr="00D81292">
        <w:rPr>
          <w:rStyle w:val="Heading4Char"/>
          <w:rFonts w:cstheme="minorHAnsi"/>
        </w:rPr>
        <w:t xml:space="preserve"> </w:t>
      </w:r>
      <w:r w:rsidR="00D81292">
        <w:rPr>
          <w:rStyle w:val="Heading4Char"/>
          <w:rFonts w:cstheme="minorHAnsi"/>
        </w:rPr>
        <w:t>Do not include certificates.</w:t>
      </w:r>
    </w:p>
    <w:p w:rsidR="00186831" w:rsidRPr="002B6261" w:rsidRDefault="008F0930" w:rsidP="00186831">
      <w:pPr>
        <w:pStyle w:val="Title"/>
        <w:numPr>
          <w:ilvl w:val="0"/>
          <w:numId w:val="0"/>
        </w:numPr>
        <w:rPr>
          <w:rFonts w:asciiTheme="minorHAnsi" w:hAnsiTheme="minorHAnsi" w:cstheme="minorHAnsi"/>
        </w:rPr>
      </w:pPr>
      <w:r>
        <w:rPr>
          <w:rStyle w:val="Heading4Char"/>
          <w:rFonts w:cstheme="minorHAnsi"/>
        </w:rPr>
        <w:t>*</w:t>
      </w:r>
      <w:r w:rsidRPr="00186831">
        <w:rPr>
          <w:rFonts w:asciiTheme="minorHAnsi" w:hAnsiTheme="minorHAnsi" w:cstheme="minorHAnsi"/>
        </w:rPr>
        <w:t xml:space="preserve"> </w:t>
      </w:r>
      <w:r>
        <w:rPr>
          <w:rFonts w:asciiTheme="minorHAnsi" w:hAnsiTheme="minorHAnsi" w:cstheme="minorHAnsi"/>
        </w:rPr>
        <w:t xml:space="preserve">If an applicant has not completed an undergraduate degree but will complete by 31 December 2016, they must provide a </w:t>
      </w:r>
      <w:r w:rsidRPr="002B6261">
        <w:rPr>
          <w:rFonts w:asciiTheme="minorHAnsi" w:hAnsiTheme="minorHAnsi" w:cstheme="minorHAnsi"/>
        </w:rPr>
        <w:t xml:space="preserve">letter from their university to state when </w:t>
      </w:r>
      <w:r>
        <w:rPr>
          <w:rFonts w:asciiTheme="minorHAnsi" w:hAnsiTheme="minorHAnsi" w:cstheme="minorHAnsi"/>
        </w:rPr>
        <w:t>completion</w:t>
      </w:r>
      <w:r w:rsidRPr="002B6261">
        <w:rPr>
          <w:rFonts w:asciiTheme="minorHAnsi" w:hAnsiTheme="minorHAnsi" w:cstheme="minorHAnsi"/>
        </w:rPr>
        <w:t xml:space="preserve"> is expected. </w:t>
      </w:r>
      <w:r>
        <w:rPr>
          <w:rFonts w:asciiTheme="minorHAnsi" w:hAnsiTheme="minorHAnsi" w:cstheme="minorHAnsi"/>
        </w:rPr>
        <w:t>A condition will be placed on their application and a final transcript will be required if they are successful in receiving a scholarship offer.</w:t>
      </w:r>
      <w:r w:rsidR="005D3AF1">
        <w:rPr>
          <w:rFonts w:asciiTheme="minorHAnsi" w:hAnsiTheme="minorHAnsi" w:cstheme="minorHAnsi"/>
        </w:rPr>
        <w:br/>
      </w:r>
    </w:p>
    <w:p w:rsidR="00B80ACB" w:rsidRPr="00435375" w:rsidRDefault="00B80ACB" w:rsidP="00B80ACB">
      <w:pPr>
        <w:spacing w:after="0" w:line="240" w:lineRule="auto"/>
        <w:ind w:right="57"/>
        <w:rPr>
          <w:rFonts w:asciiTheme="minorHAnsi" w:hAnsiTheme="minorHAnsi"/>
        </w:rPr>
      </w:pPr>
      <w:r w:rsidRPr="00435375">
        <w:rPr>
          <w:rFonts w:asciiTheme="minorHAnsi" w:hAnsiTheme="minorHAnsi" w:cstheme="minorHAnsi"/>
          <w:szCs w:val="20"/>
        </w:rPr>
        <w:t xml:space="preserve">All </w:t>
      </w:r>
      <w:r w:rsidRPr="00435375">
        <w:rPr>
          <w:rFonts w:asciiTheme="minorHAnsi" w:hAnsiTheme="minorHAnsi" w:cstheme="minorHAnsi"/>
          <w:b/>
          <w:szCs w:val="20"/>
        </w:rPr>
        <w:t>Endeavour Executive Fellowship</w:t>
      </w:r>
      <w:r w:rsidRPr="00435375">
        <w:rPr>
          <w:rFonts w:asciiTheme="minorHAnsi" w:hAnsiTheme="minorHAnsi" w:cstheme="minorHAnsi"/>
          <w:szCs w:val="20"/>
        </w:rPr>
        <w:t xml:space="preserve"> applicants must provide a certified copy of their final full version numerically weighted transcript equivalent to an Australian Year 12 secondary qualification, trade or vocational qualification of a least AQF accredited</w:t>
      </w:r>
      <w:r>
        <w:rPr>
          <w:rStyle w:val="FootnoteReference"/>
          <w:rFonts w:asciiTheme="minorHAnsi" w:hAnsiTheme="minorHAnsi" w:cstheme="minorHAnsi"/>
          <w:szCs w:val="20"/>
        </w:rPr>
        <w:footnoteReference w:id="1"/>
      </w:r>
      <w:r w:rsidRPr="00435375">
        <w:rPr>
          <w:rFonts w:asciiTheme="minorHAnsi" w:hAnsiTheme="minorHAnsi" w:cstheme="minorHAnsi"/>
          <w:szCs w:val="20"/>
        </w:rPr>
        <w:t xml:space="preserve"> Certificate III level minimum, Bachelor or Masters that includes subjects and scores. </w:t>
      </w:r>
      <w:r w:rsidRPr="00435375">
        <w:rPr>
          <w:rFonts w:asciiTheme="minorHAnsi" w:hAnsiTheme="minorHAnsi"/>
        </w:rPr>
        <w:t xml:space="preserve">A PhD transcript </w:t>
      </w:r>
      <w:r>
        <w:rPr>
          <w:rFonts w:asciiTheme="minorHAnsi" w:hAnsiTheme="minorHAnsi"/>
        </w:rPr>
        <w:t xml:space="preserve">alone </w:t>
      </w:r>
      <w:r w:rsidRPr="00435375">
        <w:rPr>
          <w:rFonts w:asciiTheme="minorHAnsi" w:hAnsiTheme="minorHAnsi"/>
        </w:rPr>
        <w:t>does not show suitable detail for panel assessment</w:t>
      </w:r>
      <w:r>
        <w:rPr>
          <w:rFonts w:asciiTheme="minorHAnsi" w:hAnsiTheme="minorHAnsi"/>
        </w:rPr>
        <w:t xml:space="preserve"> and</w:t>
      </w:r>
      <w:r w:rsidRPr="00435375">
        <w:rPr>
          <w:rFonts w:asciiTheme="minorHAnsi" w:hAnsiTheme="minorHAnsi"/>
        </w:rPr>
        <w:t xml:space="preserve"> will render an application ineligible. Do not include certificates.</w:t>
      </w:r>
    </w:p>
    <w:p w:rsidR="005D3AF1" w:rsidRDefault="005D3AF1" w:rsidP="009218EA">
      <w:pPr>
        <w:pStyle w:val="Heading4"/>
        <w:numPr>
          <w:ilvl w:val="0"/>
          <w:numId w:val="0"/>
        </w:numPr>
        <w:ind w:left="1080"/>
        <w:rPr>
          <w:rFonts w:cstheme="minorHAnsi"/>
        </w:rPr>
      </w:pPr>
    </w:p>
    <w:p w:rsidR="00D62A05" w:rsidRPr="002B6261" w:rsidRDefault="00B31FBE" w:rsidP="00D62A05">
      <w:pPr>
        <w:pStyle w:val="Heading2"/>
        <w:rPr>
          <w:rFonts w:asciiTheme="minorHAnsi" w:hAnsiTheme="minorHAnsi" w:cstheme="minorHAnsi"/>
        </w:rPr>
      </w:pPr>
      <w:bookmarkStart w:id="48" w:name="_Toc448482965"/>
      <w:r w:rsidRPr="002B6261">
        <w:rPr>
          <w:rFonts w:asciiTheme="minorHAnsi" w:hAnsiTheme="minorHAnsi" w:cstheme="minorHAnsi"/>
        </w:rPr>
        <w:t>9.</w:t>
      </w:r>
      <w:r w:rsidR="00D62A05" w:rsidRPr="002B6261">
        <w:rPr>
          <w:rFonts w:asciiTheme="minorHAnsi" w:hAnsiTheme="minorHAnsi" w:cstheme="minorHAnsi"/>
        </w:rPr>
        <w:t>4</w:t>
      </w:r>
      <w:r w:rsidR="00D62A05" w:rsidRPr="002B6261">
        <w:rPr>
          <w:rFonts w:asciiTheme="minorHAnsi" w:hAnsiTheme="minorHAnsi" w:cstheme="minorHAnsi"/>
        </w:rPr>
        <w:tab/>
        <w:t xml:space="preserve">Evidence of admission to an Australian </w:t>
      </w:r>
      <w:r w:rsidR="007D16B9">
        <w:rPr>
          <w:rFonts w:asciiTheme="minorHAnsi" w:hAnsiTheme="minorHAnsi" w:cstheme="minorHAnsi"/>
        </w:rPr>
        <w:t>institution</w:t>
      </w:r>
      <w:bookmarkEnd w:id="48"/>
      <w:r w:rsidR="00D62A05" w:rsidRPr="002B6261">
        <w:rPr>
          <w:rFonts w:asciiTheme="minorHAnsi" w:hAnsiTheme="minorHAnsi" w:cstheme="minorHAnsi"/>
        </w:rPr>
        <w:t xml:space="preserve"> </w:t>
      </w:r>
    </w:p>
    <w:p w:rsidR="00D62A05" w:rsidRDefault="00DD0B0D" w:rsidP="00D62A05">
      <w:pPr>
        <w:rPr>
          <w:rFonts w:asciiTheme="minorHAnsi" w:hAnsiTheme="minorHAnsi" w:cstheme="minorHAnsi"/>
        </w:rPr>
      </w:pPr>
      <w:r>
        <w:rPr>
          <w:rFonts w:asciiTheme="minorHAnsi" w:hAnsiTheme="minorHAnsi" w:cstheme="minorHAnsi"/>
        </w:rPr>
        <w:t>T</w:t>
      </w:r>
      <w:r w:rsidR="00D62A05" w:rsidRPr="002B6261">
        <w:rPr>
          <w:rFonts w:asciiTheme="minorHAnsi" w:hAnsiTheme="minorHAnsi" w:cstheme="minorHAnsi"/>
        </w:rPr>
        <w:t xml:space="preserve">he letter of admission, </w:t>
      </w:r>
      <w:r>
        <w:rPr>
          <w:rFonts w:asciiTheme="minorHAnsi" w:hAnsiTheme="minorHAnsi" w:cstheme="minorHAnsi"/>
        </w:rPr>
        <w:t xml:space="preserve">must </w:t>
      </w:r>
      <w:r w:rsidRPr="002B6261">
        <w:rPr>
          <w:rFonts w:asciiTheme="minorHAnsi" w:hAnsiTheme="minorHAnsi" w:cstheme="minorHAnsi"/>
        </w:rPr>
        <w:t>includ</w:t>
      </w:r>
      <w:r>
        <w:rPr>
          <w:rFonts w:asciiTheme="minorHAnsi" w:hAnsiTheme="minorHAnsi" w:cstheme="minorHAnsi"/>
        </w:rPr>
        <w:t>e</w:t>
      </w:r>
      <w:r w:rsidRPr="002B6261">
        <w:rPr>
          <w:rFonts w:asciiTheme="minorHAnsi" w:hAnsiTheme="minorHAnsi" w:cstheme="minorHAnsi"/>
        </w:rPr>
        <w:t xml:space="preserve"> </w:t>
      </w:r>
      <w:r w:rsidR="00D62A05" w:rsidRPr="002B6261">
        <w:rPr>
          <w:rFonts w:asciiTheme="minorHAnsi" w:hAnsiTheme="minorHAnsi" w:cstheme="minorHAnsi"/>
        </w:rPr>
        <w:t xml:space="preserve">start and end dates, </w:t>
      </w:r>
      <w:r w:rsidR="004E6E71">
        <w:rPr>
          <w:rFonts w:asciiTheme="minorHAnsi" w:hAnsiTheme="minorHAnsi" w:cstheme="minorHAnsi"/>
        </w:rPr>
        <w:t>CRICOS</w:t>
      </w:r>
      <w:r w:rsidR="00D62A05" w:rsidRPr="002B6261">
        <w:rPr>
          <w:rFonts w:asciiTheme="minorHAnsi" w:hAnsiTheme="minorHAnsi" w:cstheme="minorHAnsi"/>
        </w:rPr>
        <w:t xml:space="preserve"> code and course fees </w:t>
      </w:r>
      <w:r>
        <w:rPr>
          <w:rFonts w:asciiTheme="minorHAnsi" w:hAnsiTheme="minorHAnsi" w:cstheme="minorHAnsi"/>
        </w:rPr>
        <w:t xml:space="preserve">for </w:t>
      </w:r>
      <w:r w:rsidR="00D62A05" w:rsidRPr="002B6261">
        <w:rPr>
          <w:rFonts w:asciiTheme="minorHAnsi" w:hAnsiTheme="minorHAnsi" w:cstheme="minorHAnsi"/>
        </w:rPr>
        <w:t xml:space="preserve">the application </w:t>
      </w:r>
      <w:r>
        <w:rPr>
          <w:rFonts w:asciiTheme="minorHAnsi" w:hAnsiTheme="minorHAnsi" w:cstheme="minorHAnsi"/>
        </w:rPr>
        <w:t>to</w:t>
      </w:r>
      <w:r w:rsidRPr="002B6261">
        <w:rPr>
          <w:rFonts w:asciiTheme="minorHAnsi" w:hAnsiTheme="minorHAnsi" w:cstheme="minorHAnsi"/>
        </w:rPr>
        <w:t xml:space="preserve"> </w:t>
      </w:r>
      <w:r w:rsidR="00186831">
        <w:rPr>
          <w:rFonts w:asciiTheme="minorHAnsi" w:hAnsiTheme="minorHAnsi" w:cstheme="minorHAnsi"/>
        </w:rPr>
        <w:t xml:space="preserve">be deemed eligible. </w:t>
      </w:r>
      <w:r w:rsidR="0071498A">
        <w:rPr>
          <w:rFonts w:asciiTheme="minorHAnsi" w:hAnsiTheme="minorHAnsi" w:cstheme="minorHAnsi"/>
        </w:rPr>
        <w:t xml:space="preserve">The entire course location must be in Australia at an Australian institution. </w:t>
      </w:r>
      <w:r w:rsidR="00D62A05" w:rsidRPr="002B6261">
        <w:rPr>
          <w:rFonts w:asciiTheme="minorHAnsi" w:hAnsiTheme="minorHAnsi" w:cstheme="minorHAnsi"/>
        </w:rPr>
        <w:t xml:space="preserve">Conditional admission letters will be accepted at the time of application. A letter for potential host organisations can be found </w:t>
      </w:r>
      <w:r w:rsidR="007D16B9">
        <w:rPr>
          <w:rFonts w:asciiTheme="minorHAnsi" w:hAnsiTheme="minorHAnsi" w:cstheme="minorHAnsi"/>
        </w:rPr>
        <w:t>attached.</w:t>
      </w:r>
    </w:p>
    <w:p w:rsidR="00673EE7" w:rsidRPr="002B6261" w:rsidRDefault="00673EE7" w:rsidP="00D62A05">
      <w:pPr>
        <w:rPr>
          <w:rFonts w:asciiTheme="minorHAnsi" w:hAnsiTheme="minorHAnsi" w:cstheme="minorHAnsi"/>
        </w:rPr>
      </w:pPr>
      <w:r>
        <w:rPr>
          <w:rFonts w:asciiTheme="minorHAnsi" w:hAnsiTheme="minorHAnsi" w:cstheme="minorHAnsi"/>
        </w:rPr>
        <w:t>Applicants should focus on one programme and state in their application why they chose this programme and their nominated institution.</w:t>
      </w:r>
    </w:p>
    <w:p w:rsidR="00D62A05" w:rsidRPr="002B6261" w:rsidRDefault="00D62A05" w:rsidP="00D62A05">
      <w:pPr>
        <w:spacing w:after="0" w:line="240" w:lineRule="auto"/>
        <w:ind w:right="57"/>
        <w:rPr>
          <w:rFonts w:asciiTheme="minorHAnsi" w:hAnsiTheme="minorHAnsi" w:cstheme="minorHAnsi"/>
          <w:szCs w:val="20"/>
        </w:rPr>
      </w:pPr>
      <w:r w:rsidRPr="002B6261">
        <w:rPr>
          <w:rFonts w:asciiTheme="minorHAnsi" w:hAnsiTheme="minorHAnsi" w:cstheme="minorHAnsi"/>
          <w:b/>
          <w:i/>
          <w:szCs w:val="20"/>
        </w:rPr>
        <w:t>Endeavour Postgraduate</w:t>
      </w:r>
      <w:r w:rsidRPr="002B6261">
        <w:rPr>
          <w:rFonts w:asciiTheme="minorHAnsi" w:hAnsiTheme="minorHAnsi" w:cstheme="minorHAnsi"/>
          <w:szCs w:val="20"/>
        </w:rPr>
        <w:t xml:space="preserve"> </w:t>
      </w:r>
      <w:r w:rsidRPr="002B6261">
        <w:rPr>
          <w:rFonts w:asciiTheme="minorHAnsi" w:hAnsiTheme="minorHAnsi" w:cstheme="minorHAnsi"/>
          <w:b/>
          <w:i/>
          <w:szCs w:val="20"/>
        </w:rPr>
        <w:t>Scholarship (</w:t>
      </w:r>
      <w:r w:rsidR="00DB530E">
        <w:rPr>
          <w:rFonts w:asciiTheme="minorHAnsi" w:hAnsiTheme="minorHAnsi" w:cstheme="minorHAnsi"/>
          <w:b/>
          <w:i/>
          <w:szCs w:val="20"/>
        </w:rPr>
        <w:t>international</w:t>
      </w:r>
      <w:r w:rsidRPr="002B6261">
        <w:rPr>
          <w:rFonts w:asciiTheme="minorHAnsi" w:hAnsiTheme="minorHAnsi" w:cstheme="minorHAnsi"/>
          <w:b/>
          <w:i/>
          <w:szCs w:val="20"/>
        </w:rPr>
        <w:t>)</w:t>
      </w:r>
      <w:r w:rsidRPr="002B6261">
        <w:rPr>
          <w:rFonts w:asciiTheme="minorHAnsi" w:hAnsiTheme="minorHAnsi" w:cstheme="minorHAnsi"/>
          <w:szCs w:val="20"/>
        </w:rPr>
        <w:t xml:space="preserve"> applicants must provide either (a) or (b):</w:t>
      </w:r>
    </w:p>
    <w:p w:rsidR="00D62A05" w:rsidRPr="002B6261" w:rsidRDefault="0071498A" w:rsidP="005E0513">
      <w:pPr>
        <w:pStyle w:val="Title"/>
        <w:numPr>
          <w:ilvl w:val="0"/>
          <w:numId w:val="4"/>
        </w:numPr>
        <w:ind w:left="1134" w:hanging="425"/>
        <w:rPr>
          <w:rFonts w:asciiTheme="minorHAnsi" w:hAnsiTheme="minorHAnsi" w:cstheme="minorHAnsi"/>
        </w:rPr>
      </w:pPr>
      <w:r>
        <w:rPr>
          <w:rFonts w:asciiTheme="minorHAnsi" w:hAnsiTheme="minorHAnsi" w:cstheme="minorHAnsi"/>
        </w:rPr>
        <w:t xml:space="preserve">a </w:t>
      </w:r>
      <w:r w:rsidR="00D62A05" w:rsidRPr="002B6261">
        <w:rPr>
          <w:rFonts w:asciiTheme="minorHAnsi" w:hAnsiTheme="minorHAnsi" w:cstheme="minorHAnsi"/>
        </w:rPr>
        <w:t xml:space="preserve">letter of admission for a PhD course at an Australian university for the </w:t>
      </w:r>
      <w:r>
        <w:rPr>
          <w:rFonts w:asciiTheme="minorHAnsi" w:hAnsiTheme="minorHAnsi" w:cstheme="minorHAnsi"/>
        </w:rPr>
        <w:t>2017</w:t>
      </w:r>
      <w:r w:rsidRPr="002B6261">
        <w:rPr>
          <w:rFonts w:asciiTheme="minorHAnsi" w:hAnsiTheme="minorHAnsi" w:cstheme="minorHAnsi"/>
        </w:rPr>
        <w:t xml:space="preserve"> </w:t>
      </w:r>
      <w:r w:rsidR="009218EA">
        <w:rPr>
          <w:rFonts w:asciiTheme="minorHAnsi" w:hAnsiTheme="minorHAnsi" w:cstheme="minorHAnsi"/>
        </w:rPr>
        <w:t>academic year,</w:t>
      </w:r>
      <w:r>
        <w:rPr>
          <w:rFonts w:asciiTheme="minorHAnsi" w:hAnsiTheme="minorHAnsi" w:cstheme="minorHAnsi"/>
        </w:rPr>
        <w:t xml:space="preserve"> or</w:t>
      </w:r>
    </w:p>
    <w:p w:rsidR="00D62A05" w:rsidRDefault="0071498A" w:rsidP="006A6B5F">
      <w:pPr>
        <w:pStyle w:val="Title"/>
        <w:spacing w:after="0" w:line="240" w:lineRule="auto"/>
        <w:ind w:left="1134" w:hanging="425"/>
        <w:rPr>
          <w:rFonts w:asciiTheme="minorHAnsi" w:hAnsiTheme="minorHAnsi" w:cstheme="minorHAnsi"/>
        </w:rPr>
      </w:pPr>
      <w:r>
        <w:rPr>
          <w:rFonts w:asciiTheme="minorHAnsi" w:hAnsiTheme="minorHAnsi" w:cstheme="minorHAnsi"/>
        </w:rPr>
        <w:t xml:space="preserve">a </w:t>
      </w:r>
      <w:r w:rsidR="00D62A05" w:rsidRPr="002B6261">
        <w:rPr>
          <w:rFonts w:asciiTheme="minorHAnsi" w:hAnsiTheme="minorHAnsi" w:cstheme="minorHAnsi"/>
        </w:rPr>
        <w:t xml:space="preserve">letter of </w:t>
      </w:r>
      <w:r w:rsidRPr="002B6261">
        <w:rPr>
          <w:rFonts w:asciiTheme="minorHAnsi" w:hAnsiTheme="minorHAnsi" w:cstheme="minorHAnsi"/>
        </w:rPr>
        <w:t>admission for</w:t>
      </w:r>
      <w:r w:rsidR="00D62A05" w:rsidRPr="002B6261">
        <w:rPr>
          <w:rFonts w:asciiTheme="minorHAnsi" w:hAnsiTheme="minorHAnsi" w:cstheme="minorHAnsi"/>
        </w:rPr>
        <w:t xml:space="preserve"> a Masters or Graduate Diploma leading into a Masters course at an Australian university for the </w:t>
      </w:r>
      <w:r>
        <w:rPr>
          <w:rFonts w:asciiTheme="minorHAnsi" w:hAnsiTheme="minorHAnsi" w:cstheme="minorHAnsi"/>
        </w:rPr>
        <w:t>2017</w:t>
      </w:r>
      <w:r w:rsidRPr="002B6261">
        <w:rPr>
          <w:rFonts w:asciiTheme="minorHAnsi" w:hAnsiTheme="minorHAnsi" w:cstheme="minorHAnsi"/>
        </w:rPr>
        <w:t xml:space="preserve"> </w:t>
      </w:r>
      <w:r w:rsidR="00D62A05" w:rsidRPr="002B6261">
        <w:rPr>
          <w:rFonts w:asciiTheme="minorHAnsi" w:hAnsiTheme="minorHAnsi" w:cstheme="minorHAnsi"/>
        </w:rPr>
        <w:t xml:space="preserve">academic year. </w:t>
      </w:r>
    </w:p>
    <w:p w:rsidR="006A6B5F" w:rsidRPr="006A6B5F" w:rsidRDefault="006A6B5F" w:rsidP="006A6B5F">
      <w:pPr>
        <w:spacing w:after="0" w:line="240" w:lineRule="auto"/>
      </w:pPr>
    </w:p>
    <w:p w:rsidR="00D62A05" w:rsidRPr="002B6261" w:rsidRDefault="00D62A05" w:rsidP="006A6B5F">
      <w:pPr>
        <w:spacing w:after="0" w:line="240" w:lineRule="auto"/>
        <w:ind w:right="57"/>
        <w:rPr>
          <w:rFonts w:asciiTheme="minorHAnsi" w:hAnsiTheme="minorHAnsi" w:cstheme="minorHAnsi"/>
          <w:szCs w:val="20"/>
        </w:rPr>
      </w:pPr>
      <w:r w:rsidRPr="002B6261">
        <w:rPr>
          <w:rFonts w:asciiTheme="minorHAnsi" w:hAnsiTheme="minorHAnsi" w:cstheme="minorHAnsi"/>
          <w:b/>
          <w:i/>
          <w:szCs w:val="20"/>
        </w:rPr>
        <w:t>Endeavour Vocational Education and Training (VET)</w:t>
      </w:r>
      <w:r w:rsidRPr="002B6261">
        <w:rPr>
          <w:rFonts w:asciiTheme="minorHAnsi" w:hAnsiTheme="minorHAnsi" w:cstheme="minorHAnsi"/>
          <w:szCs w:val="20"/>
        </w:rPr>
        <w:t xml:space="preserve"> </w:t>
      </w:r>
      <w:r w:rsidRPr="002B6261">
        <w:rPr>
          <w:rFonts w:asciiTheme="minorHAnsi" w:hAnsiTheme="minorHAnsi" w:cstheme="minorHAnsi"/>
          <w:b/>
          <w:i/>
          <w:szCs w:val="20"/>
        </w:rPr>
        <w:t>Scholarship</w:t>
      </w:r>
      <w:r w:rsidRPr="002B6261">
        <w:rPr>
          <w:rFonts w:asciiTheme="minorHAnsi" w:hAnsiTheme="minorHAnsi" w:cstheme="minorHAnsi"/>
          <w:szCs w:val="20"/>
        </w:rPr>
        <w:t xml:space="preserve"> applicants must provide:</w:t>
      </w:r>
    </w:p>
    <w:p w:rsidR="008D6C01" w:rsidRDefault="0071498A" w:rsidP="008D6C01">
      <w:pPr>
        <w:pStyle w:val="Heading4"/>
        <w:rPr>
          <w:rFonts w:cstheme="minorHAnsi"/>
        </w:rPr>
      </w:pPr>
      <w:r>
        <w:rPr>
          <w:rFonts w:cstheme="minorHAnsi"/>
        </w:rPr>
        <w:t xml:space="preserve">a </w:t>
      </w:r>
      <w:r w:rsidR="00D62A05" w:rsidRPr="008D6C01">
        <w:rPr>
          <w:rFonts w:cstheme="minorHAnsi"/>
        </w:rPr>
        <w:t xml:space="preserve">letter of admission for a Diploma, Advanced Diploma or Associate Degree course at an Australian Institution for the </w:t>
      </w:r>
      <w:r>
        <w:rPr>
          <w:rFonts w:cstheme="minorHAnsi"/>
        </w:rPr>
        <w:t>2017</w:t>
      </w:r>
      <w:r w:rsidRPr="008D6C01">
        <w:rPr>
          <w:rFonts w:cstheme="minorHAnsi"/>
        </w:rPr>
        <w:t xml:space="preserve"> </w:t>
      </w:r>
      <w:r w:rsidR="00D62A05" w:rsidRPr="008D6C01">
        <w:rPr>
          <w:rFonts w:cstheme="minorHAnsi"/>
        </w:rPr>
        <w:t xml:space="preserve">academic year. All prerequisites (i.e. certificate IV leading into a Diploma) must be included in the admission letter and commencement must be for </w:t>
      </w:r>
      <w:r>
        <w:rPr>
          <w:rFonts w:cstheme="minorHAnsi"/>
        </w:rPr>
        <w:t>2017</w:t>
      </w:r>
      <w:r w:rsidR="00D62A05" w:rsidRPr="008D6C01">
        <w:rPr>
          <w:rFonts w:cstheme="minorHAnsi"/>
        </w:rPr>
        <w:t>.</w:t>
      </w:r>
    </w:p>
    <w:p w:rsidR="008D6C01" w:rsidRDefault="008D6C01">
      <w:pPr>
        <w:rPr>
          <w:rFonts w:asciiTheme="minorHAnsi" w:hAnsiTheme="minorHAnsi" w:cstheme="minorHAnsi"/>
          <w:szCs w:val="20"/>
        </w:rPr>
      </w:pPr>
    </w:p>
    <w:p w:rsidR="00D62A05" w:rsidRPr="00475F2E" w:rsidRDefault="00D62A05" w:rsidP="00475F2E">
      <w:pPr>
        <w:pStyle w:val="Heading2"/>
        <w:rPr>
          <w:rFonts w:asciiTheme="minorHAnsi" w:hAnsiTheme="minorHAnsi" w:cstheme="minorHAnsi"/>
        </w:rPr>
      </w:pPr>
      <w:bookmarkStart w:id="49" w:name="_Toc448482966"/>
      <w:r w:rsidRPr="008D6C01">
        <w:rPr>
          <w:rFonts w:asciiTheme="minorHAnsi" w:hAnsiTheme="minorHAnsi" w:cstheme="minorHAnsi"/>
        </w:rPr>
        <w:t>9.5</w:t>
      </w:r>
      <w:r w:rsidRPr="002B6261">
        <w:rPr>
          <w:rFonts w:asciiTheme="minorHAnsi" w:hAnsiTheme="minorHAnsi" w:cstheme="minorHAnsi"/>
        </w:rPr>
        <w:tab/>
      </w:r>
      <w:r w:rsidRPr="00475F2E">
        <w:rPr>
          <w:rFonts w:asciiTheme="minorHAnsi" w:hAnsiTheme="minorHAnsi" w:cstheme="minorHAnsi"/>
        </w:rPr>
        <w:t>Evidence of enrolment</w:t>
      </w:r>
      <w:bookmarkEnd w:id="49"/>
      <w:r w:rsidRPr="00475F2E">
        <w:rPr>
          <w:rFonts w:asciiTheme="minorHAnsi" w:hAnsiTheme="minorHAnsi" w:cstheme="minorHAnsi"/>
        </w:rPr>
        <w:t xml:space="preserve"> </w:t>
      </w:r>
    </w:p>
    <w:p w:rsidR="00D62A05" w:rsidRPr="002B6261" w:rsidRDefault="008D6C01" w:rsidP="00D62A05">
      <w:pPr>
        <w:spacing w:after="0" w:line="240" w:lineRule="auto"/>
        <w:ind w:right="57"/>
        <w:rPr>
          <w:rFonts w:asciiTheme="minorHAnsi" w:hAnsiTheme="minorHAnsi" w:cstheme="minorHAnsi"/>
          <w:szCs w:val="20"/>
        </w:rPr>
      </w:pPr>
      <w:r>
        <w:rPr>
          <w:rFonts w:asciiTheme="minorHAnsi" w:hAnsiTheme="minorHAnsi" w:cstheme="minorHAnsi"/>
          <w:szCs w:val="20"/>
        </w:rPr>
        <w:t>A</w:t>
      </w:r>
      <w:r w:rsidR="00D62A05" w:rsidRPr="002B6261">
        <w:rPr>
          <w:rFonts w:asciiTheme="minorHAnsi" w:hAnsiTheme="minorHAnsi" w:cstheme="minorHAnsi"/>
          <w:szCs w:val="20"/>
        </w:rPr>
        <w:t xml:space="preserve">ll </w:t>
      </w:r>
      <w:r w:rsidR="00D62A05" w:rsidRPr="002B6261">
        <w:rPr>
          <w:rFonts w:asciiTheme="minorHAnsi" w:hAnsiTheme="minorHAnsi" w:cstheme="minorHAnsi"/>
          <w:b/>
          <w:i/>
          <w:szCs w:val="20"/>
        </w:rPr>
        <w:t>Endeavour Postgraduate</w:t>
      </w:r>
      <w:r w:rsidR="00D62A05" w:rsidRPr="002B6261">
        <w:rPr>
          <w:rFonts w:asciiTheme="minorHAnsi" w:hAnsiTheme="minorHAnsi" w:cstheme="minorHAnsi"/>
          <w:szCs w:val="20"/>
        </w:rPr>
        <w:t xml:space="preserve"> </w:t>
      </w:r>
      <w:r w:rsidR="00D62A05" w:rsidRPr="002B6261">
        <w:rPr>
          <w:rFonts w:asciiTheme="minorHAnsi" w:hAnsiTheme="minorHAnsi" w:cstheme="minorHAnsi"/>
          <w:b/>
          <w:i/>
          <w:szCs w:val="20"/>
        </w:rPr>
        <w:t>Scholarship (Australian</w:t>
      </w:r>
      <w:r w:rsidR="00D62A05" w:rsidRPr="002B6261">
        <w:rPr>
          <w:rFonts w:asciiTheme="minorHAnsi" w:hAnsiTheme="minorHAnsi" w:cstheme="minorHAnsi"/>
          <w:szCs w:val="20"/>
        </w:rPr>
        <w:t>) applicants must:</w:t>
      </w:r>
    </w:p>
    <w:p w:rsidR="00D62A05" w:rsidRPr="002B6261" w:rsidRDefault="00D62A05" w:rsidP="00D62A05">
      <w:pPr>
        <w:spacing w:after="0" w:line="240" w:lineRule="auto"/>
        <w:ind w:right="57"/>
        <w:rPr>
          <w:rFonts w:asciiTheme="minorHAnsi" w:hAnsiTheme="minorHAnsi" w:cstheme="minorHAnsi"/>
          <w:szCs w:val="20"/>
        </w:rPr>
      </w:pPr>
    </w:p>
    <w:p w:rsidR="006A6B5F" w:rsidRPr="006A6B5F" w:rsidRDefault="00D62A05" w:rsidP="00D62A05">
      <w:pPr>
        <w:pStyle w:val="Heading4"/>
        <w:rPr>
          <w:rFonts w:cstheme="minorHAnsi"/>
          <w:i/>
        </w:rPr>
      </w:pPr>
      <w:r w:rsidRPr="006A6B5F">
        <w:rPr>
          <w:rFonts w:cstheme="minorHAnsi"/>
        </w:rPr>
        <w:t xml:space="preserve">be </w:t>
      </w:r>
      <w:r w:rsidRPr="006A6B5F">
        <w:rPr>
          <w:rFonts w:cstheme="minorHAnsi"/>
          <w:b/>
          <w:i/>
        </w:rPr>
        <w:t>currently enrolled</w:t>
      </w:r>
      <w:r w:rsidRPr="006A6B5F">
        <w:rPr>
          <w:rFonts w:cstheme="minorHAnsi"/>
        </w:rPr>
        <w:t xml:space="preserve"> in a Masters or PhD cour</w:t>
      </w:r>
      <w:r w:rsidR="008705EF" w:rsidRPr="006A6B5F">
        <w:rPr>
          <w:rFonts w:cstheme="minorHAnsi"/>
        </w:rPr>
        <w:t xml:space="preserve">se at an Australian university </w:t>
      </w:r>
    </w:p>
    <w:p w:rsidR="00D62A05" w:rsidRPr="006A6B5F" w:rsidRDefault="00D62A05" w:rsidP="00D62A05">
      <w:pPr>
        <w:pStyle w:val="Heading4"/>
        <w:rPr>
          <w:rFonts w:cstheme="minorHAnsi"/>
          <w:i/>
        </w:rPr>
      </w:pPr>
      <w:r w:rsidRPr="006A6B5F">
        <w:rPr>
          <w:rFonts w:cstheme="minorHAnsi"/>
          <w:b/>
          <w:i/>
        </w:rPr>
        <w:t>remain enrolled</w:t>
      </w:r>
      <w:r w:rsidRPr="006A6B5F">
        <w:rPr>
          <w:rFonts w:cstheme="minorHAnsi"/>
        </w:rPr>
        <w:t xml:space="preserve"> and have an </w:t>
      </w:r>
      <w:r w:rsidRPr="006A6B5F">
        <w:rPr>
          <w:rFonts w:cstheme="minorHAnsi"/>
          <w:b/>
          <w:i/>
        </w:rPr>
        <w:t>expected course completion date</w:t>
      </w:r>
      <w:r w:rsidRPr="006A6B5F">
        <w:rPr>
          <w:rFonts w:cstheme="minorHAnsi"/>
        </w:rPr>
        <w:t xml:space="preserve"> after </w:t>
      </w:r>
      <w:r w:rsidRPr="006A6B5F">
        <w:rPr>
          <w:rFonts w:cstheme="minorHAnsi"/>
          <w:i/>
        </w:rPr>
        <w:t xml:space="preserve">their proposed Endeavour programme end date </w:t>
      </w:r>
    </w:p>
    <w:p w:rsidR="00D62A05" w:rsidRPr="002B6261" w:rsidRDefault="00D62A05" w:rsidP="00D62A05">
      <w:pPr>
        <w:pStyle w:val="Heading4"/>
        <w:rPr>
          <w:rFonts w:cstheme="minorHAnsi"/>
        </w:rPr>
      </w:pPr>
      <w:r w:rsidRPr="002B6261">
        <w:rPr>
          <w:rFonts w:cstheme="minorHAnsi"/>
        </w:rPr>
        <w:t xml:space="preserve">provide a letter from their Australian university that confirms </w:t>
      </w:r>
      <w:r w:rsidRPr="002B6261">
        <w:rPr>
          <w:rFonts w:cstheme="minorHAnsi"/>
          <w:b/>
          <w:u w:val="single"/>
        </w:rPr>
        <w:t>all</w:t>
      </w:r>
      <w:r w:rsidRPr="002B6261">
        <w:rPr>
          <w:rFonts w:cstheme="minorHAnsi"/>
        </w:rPr>
        <w:t xml:space="preserve"> of the above. </w:t>
      </w:r>
      <w:hyperlink r:id="rId17" w:history="1">
        <w:r w:rsidR="0032234B" w:rsidRPr="00375C08">
          <w:rPr>
            <w:rStyle w:val="Hyperlink"/>
            <w:rFonts w:cstheme="minorHAnsi"/>
          </w:rPr>
          <w:t>See example letter here.</w:t>
        </w:r>
      </w:hyperlink>
    </w:p>
    <w:p w:rsidR="00D62A05" w:rsidRPr="002B6261" w:rsidRDefault="00D62A05" w:rsidP="00D62A05">
      <w:pPr>
        <w:spacing w:after="0" w:line="240" w:lineRule="auto"/>
        <w:ind w:right="57"/>
        <w:rPr>
          <w:rFonts w:asciiTheme="minorHAnsi" w:hAnsiTheme="minorHAnsi" w:cstheme="minorHAnsi"/>
          <w:szCs w:val="20"/>
        </w:rPr>
      </w:pPr>
    </w:p>
    <w:p w:rsidR="00D62A05" w:rsidRPr="002B6261" w:rsidRDefault="00D62A05" w:rsidP="00D62A05">
      <w:pPr>
        <w:spacing w:after="0" w:line="240" w:lineRule="auto"/>
        <w:ind w:right="57"/>
        <w:rPr>
          <w:rFonts w:asciiTheme="minorHAnsi" w:hAnsiTheme="minorHAnsi" w:cstheme="minorHAnsi"/>
          <w:szCs w:val="20"/>
        </w:rPr>
      </w:pPr>
      <w:r w:rsidRPr="002B6261">
        <w:rPr>
          <w:rFonts w:asciiTheme="minorHAnsi" w:hAnsiTheme="minorHAnsi" w:cstheme="minorHAnsi"/>
          <w:szCs w:val="20"/>
        </w:rPr>
        <w:t>All</w:t>
      </w:r>
      <w:r w:rsidRPr="002B6261">
        <w:rPr>
          <w:rFonts w:asciiTheme="minorHAnsi" w:hAnsiTheme="minorHAnsi" w:cstheme="minorHAnsi"/>
          <w:b/>
          <w:i/>
          <w:szCs w:val="20"/>
        </w:rPr>
        <w:t xml:space="preserve"> Endeavour Research Fellowship</w:t>
      </w:r>
      <w:r w:rsidRPr="002B6261">
        <w:rPr>
          <w:rFonts w:asciiTheme="minorHAnsi" w:hAnsiTheme="minorHAnsi" w:cstheme="minorHAnsi"/>
          <w:szCs w:val="20"/>
        </w:rPr>
        <w:t xml:space="preserve"> and </w:t>
      </w:r>
      <w:r w:rsidRPr="002B6261">
        <w:rPr>
          <w:rFonts w:asciiTheme="minorHAnsi" w:hAnsiTheme="minorHAnsi" w:cstheme="minorHAnsi"/>
          <w:b/>
          <w:i/>
          <w:szCs w:val="20"/>
        </w:rPr>
        <w:t>Endeavour Queen Elizabeth Diamond Jubilee Scholarship</w:t>
      </w:r>
      <w:r w:rsidRPr="002B6261">
        <w:rPr>
          <w:rFonts w:asciiTheme="minorHAnsi" w:hAnsiTheme="minorHAnsi" w:cstheme="minorHAnsi"/>
          <w:szCs w:val="20"/>
        </w:rPr>
        <w:t xml:space="preserve"> applicants applying for </w:t>
      </w:r>
      <w:r w:rsidRPr="002B6261">
        <w:rPr>
          <w:rFonts w:asciiTheme="minorHAnsi" w:hAnsiTheme="minorHAnsi" w:cstheme="minorHAnsi"/>
          <w:szCs w:val="20"/>
          <w:u w:val="single"/>
        </w:rPr>
        <w:t>research towards a Masters or PhD</w:t>
      </w:r>
      <w:r w:rsidRPr="002B6261">
        <w:rPr>
          <w:rFonts w:asciiTheme="minorHAnsi" w:hAnsiTheme="minorHAnsi" w:cstheme="minorHAnsi"/>
          <w:szCs w:val="20"/>
        </w:rPr>
        <w:t xml:space="preserve"> must:</w:t>
      </w:r>
    </w:p>
    <w:p w:rsidR="00D62A05" w:rsidRPr="002B6261" w:rsidRDefault="00D62A05" w:rsidP="00D62A05">
      <w:pPr>
        <w:spacing w:after="0" w:line="240" w:lineRule="auto"/>
        <w:ind w:right="57"/>
        <w:rPr>
          <w:rFonts w:asciiTheme="minorHAnsi" w:hAnsiTheme="minorHAnsi" w:cstheme="minorHAnsi"/>
          <w:szCs w:val="20"/>
        </w:rPr>
      </w:pPr>
    </w:p>
    <w:p w:rsidR="00D62A05" w:rsidRPr="002B6261" w:rsidRDefault="00D62A05" w:rsidP="00D62A05">
      <w:pPr>
        <w:pStyle w:val="Heading4"/>
        <w:rPr>
          <w:rFonts w:cstheme="minorHAnsi"/>
        </w:rPr>
      </w:pPr>
      <w:r w:rsidRPr="002B6261">
        <w:rPr>
          <w:rFonts w:cstheme="minorHAnsi"/>
        </w:rPr>
        <w:t xml:space="preserve">be </w:t>
      </w:r>
      <w:r w:rsidRPr="002B6261">
        <w:rPr>
          <w:rFonts w:cstheme="minorHAnsi"/>
          <w:b/>
          <w:i/>
        </w:rPr>
        <w:t>currently enrolled</w:t>
      </w:r>
      <w:r w:rsidRPr="002B6261">
        <w:rPr>
          <w:rFonts w:cstheme="minorHAnsi"/>
        </w:rPr>
        <w:t xml:space="preserve"> in a Masters or PhD cou</w:t>
      </w:r>
      <w:r w:rsidR="008705EF">
        <w:rPr>
          <w:rFonts w:cstheme="minorHAnsi"/>
        </w:rPr>
        <w:t>rse</w:t>
      </w:r>
      <w:r w:rsidR="007D16B9">
        <w:rPr>
          <w:rFonts w:cstheme="minorHAnsi"/>
        </w:rPr>
        <w:t xml:space="preserve"> </w:t>
      </w:r>
      <w:r w:rsidR="008705EF">
        <w:rPr>
          <w:rFonts w:cstheme="minorHAnsi"/>
        </w:rPr>
        <w:t xml:space="preserve">(PhD only for QE II) </w:t>
      </w:r>
      <w:r w:rsidRPr="002B6261">
        <w:rPr>
          <w:rFonts w:cstheme="minorHAnsi"/>
        </w:rPr>
        <w:t>at an Australian university (for Australian</w:t>
      </w:r>
      <w:r w:rsidR="00DB530E">
        <w:rPr>
          <w:rFonts w:cstheme="minorHAnsi"/>
        </w:rPr>
        <w:t xml:space="preserve"> applicants</w:t>
      </w:r>
      <w:r w:rsidRPr="002B6261">
        <w:rPr>
          <w:rFonts w:cstheme="minorHAnsi"/>
        </w:rPr>
        <w:t xml:space="preserve">) or </w:t>
      </w:r>
      <w:r w:rsidR="00DB530E">
        <w:rPr>
          <w:rFonts w:cstheme="minorHAnsi"/>
        </w:rPr>
        <w:t>overseas</w:t>
      </w:r>
      <w:r w:rsidRPr="002B6261">
        <w:rPr>
          <w:rFonts w:cstheme="minorHAnsi"/>
        </w:rPr>
        <w:t xml:space="preserve"> university (for </w:t>
      </w:r>
      <w:r w:rsidR="00DB530E">
        <w:rPr>
          <w:rFonts w:cstheme="minorHAnsi"/>
        </w:rPr>
        <w:t>international applicants</w:t>
      </w:r>
      <w:r w:rsidRPr="002B6261">
        <w:rPr>
          <w:rFonts w:cstheme="minorHAnsi"/>
        </w:rPr>
        <w:t xml:space="preserve">) </w:t>
      </w:r>
    </w:p>
    <w:p w:rsidR="00D62A05" w:rsidRPr="002B6261" w:rsidRDefault="00D62A05" w:rsidP="00D62A05">
      <w:pPr>
        <w:pStyle w:val="Heading4"/>
        <w:rPr>
          <w:rFonts w:cstheme="minorHAnsi"/>
          <w:i/>
        </w:rPr>
      </w:pPr>
      <w:r w:rsidRPr="002B6261">
        <w:rPr>
          <w:rFonts w:cstheme="minorHAnsi"/>
          <w:b/>
          <w:i/>
        </w:rPr>
        <w:t>remain enrolled</w:t>
      </w:r>
      <w:r w:rsidRPr="002B6261">
        <w:rPr>
          <w:rFonts w:cstheme="minorHAnsi"/>
        </w:rPr>
        <w:t xml:space="preserve"> and have an </w:t>
      </w:r>
      <w:r w:rsidRPr="002B6261">
        <w:rPr>
          <w:rFonts w:cstheme="minorHAnsi"/>
          <w:b/>
          <w:i/>
        </w:rPr>
        <w:t>expected course completion date</w:t>
      </w:r>
      <w:r w:rsidRPr="002B6261">
        <w:rPr>
          <w:rFonts w:cstheme="minorHAnsi"/>
        </w:rPr>
        <w:t xml:space="preserve"> after </w:t>
      </w:r>
      <w:r w:rsidRPr="007D16B9">
        <w:rPr>
          <w:rFonts w:cstheme="minorHAnsi"/>
          <w:b/>
          <w:i/>
        </w:rPr>
        <w:t>their proposed Endeavour programme end date</w:t>
      </w:r>
      <w:r w:rsidRPr="002B6261">
        <w:rPr>
          <w:rFonts w:cstheme="minorHAnsi"/>
          <w:i/>
        </w:rPr>
        <w:t xml:space="preserve"> </w:t>
      </w:r>
    </w:p>
    <w:p w:rsidR="00D62A05" w:rsidRPr="002B6261" w:rsidRDefault="00D62A05" w:rsidP="00D62A05">
      <w:pPr>
        <w:pStyle w:val="Heading4"/>
        <w:rPr>
          <w:rFonts w:cstheme="minorHAnsi"/>
        </w:rPr>
      </w:pPr>
      <w:r w:rsidRPr="002B6261">
        <w:rPr>
          <w:rFonts w:cstheme="minorHAnsi"/>
        </w:rPr>
        <w:t xml:space="preserve">provide a letter from their </w:t>
      </w:r>
      <w:r w:rsidRPr="002B6261">
        <w:rPr>
          <w:rFonts w:cstheme="minorHAnsi"/>
          <w:b/>
        </w:rPr>
        <w:t>home</w:t>
      </w:r>
      <w:r w:rsidRPr="002B6261">
        <w:rPr>
          <w:rFonts w:cstheme="minorHAnsi"/>
        </w:rPr>
        <w:t xml:space="preserve"> university that confirms </w:t>
      </w:r>
      <w:r w:rsidRPr="002B6261">
        <w:rPr>
          <w:rFonts w:cstheme="minorHAnsi"/>
          <w:b/>
          <w:u w:val="single"/>
        </w:rPr>
        <w:t>all</w:t>
      </w:r>
      <w:r w:rsidRPr="002B6261">
        <w:rPr>
          <w:rFonts w:cstheme="minorHAnsi"/>
        </w:rPr>
        <w:t xml:space="preserve"> of the above. </w:t>
      </w:r>
      <w:hyperlink r:id="rId18" w:history="1">
        <w:r w:rsidR="0032234B" w:rsidRPr="00375C08">
          <w:rPr>
            <w:rStyle w:val="Hyperlink"/>
            <w:rFonts w:cstheme="minorHAnsi"/>
          </w:rPr>
          <w:t>See example letter here.</w:t>
        </w:r>
      </w:hyperlink>
    </w:p>
    <w:p w:rsidR="00D62A05" w:rsidRPr="002B6261" w:rsidRDefault="00D62A05" w:rsidP="00D62A05">
      <w:pPr>
        <w:pStyle w:val="Heading2"/>
        <w:rPr>
          <w:rFonts w:asciiTheme="minorHAnsi" w:hAnsiTheme="minorHAnsi" w:cstheme="minorHAnsi"/>
        </w:rPr>
      </w:pPr>
      <w:bookmarkStart w:id="50" w:name="_Toc448482967"/>
      <w:r w:rsidRPr="002B6261">
        <w:rPr>
          <w:rFonts w:asciiTheme="minorHAnsi" w:hAnsiTheme="minorHAnsi" w:cstheme="minorHAnsi"/>
        </w:rPr>
        <w:t xml:space="preserve">9.6 </w:t>
      </w:r>
      <w:r w:rsidRPr="002B6261">
        <w:rPr>
          <w:rFonts w:asciiTheme="minorHAnsi" w:hAnsiTheme="minorHAnsi" w:cstheme="minorHAnsi"/>
        </w:rPr>
        <w:tab/>
        <w:t>Evidence of PhD conferment</w:t>
      </w:r>
      <w:bookmarkEnd w:id="50"/>
    </w:p>
    <w:p w:rsidR="00D62A05" w:rsidRPr="002B6261" w:rsidRDefault="00D62A05" w:rsidP="00D62A05">
      <w:pPr>
        <w:spacing w:after="0" w:line="240" w:lineRule="auto"/>
        <w:ind w:right="57"/>
        <w:rPr>
          <w:rFonts w:asciiTheme="minorHAnsi" w:hAnsiTheme="minorHAnsi" w:cstheme="minorHAnsi"/>
          <w:szCs w:val="20"/>
        </w:rPr>
      </w:pPr>
      <w:r w:rsidRPr="002B6261">
        <w:rPr>
          <w:rFonts w:asciiTheme="minorHAnsi" w:hAnsiTheme="minorHAnsi" w:cstheme="minorHAnsi"/>
          <w:szCs w:val="20"/>
        </w:rPr>
        <w:t>All</w:t>
      </w:r>
      <w:r w:rsidRPr="002B6261">
        <w:rPr>
          <w:rFonts w:asciiTheme="minorHAnsi" w:hAnsiTheme="minorHAnsi" w:cstheme="minorHAnsi"/>
          <w:b/>
          <w:i/>
          <w:szCs w:val="20"/>
        </w:rPr>
        <w:t xml:space="preserve"> Endeavour Research Fellowship</w:t>
      </w:r>
      <w:r w:rsidRPr="002B6261">
        <w:rPr>
          <w:rFonts w:asciiTheme="minorHAnsi" w:hAnsiTheme="minorHAnsi" w:cstheme="minorHAnsi"/>
          <w:szCs w:val="20"/>
        </w:rPr>
        <w:t xml:space="preserve"> and </w:t>
      </w:r>
      <w:r w:rsidRPr="002B6261">
        <w:rPr>
          <w:rFonts w:asciiTheme="minorHAnsi" w:hAnsiTheme="minorHAnsi" w:cstheme="minorHAnsi"/>
          <w:b/>
          <w:i/>
          <w:szCs w:val="20"/>
        </w:rPr>
        <w:t>Endeavour Queen Elizabeth</w:t>
      </w:r>
      <w:r w:rsidR="007558CB">
        <w:rPr>
          <w:rFonts w:asciiTheme="minorHAnsi" w:hAnsiTheme="minorHAnsi" w:cstheme="minorHAnsi"/>
          <w:b/>
          <w:i/>
          <w:szCs w:val="20"/>
        </w:rPr>
        <w:t xml:space="preserve"> II</w:t>
      </w:r>
      <w:r w:rsidRPr="002B6261">
        <w:rPr>
          <w:rFonts w:asciiTheme="minorHAnsi" w:hAnsiTheme="minorHAnsi" w:cstheme="minorHAnsi"/>
          <w:b/>
          <w:i/>
          <w:szCs w:val="20"/>
        </w:rPr>
        <w:t xml:space="preserve"> Diamond Jubilee Scholarship</w:t>
      </w:r>
      <w:r w:rsidRPr="002B6261">
        <w:rPr>
          <w:rFonts w:asciiTheme="minorHAnsi" w:hAnsiTheme="minorHAnsi" w:cstheme="minorHAnsi"/>
          <w:szCs w:val="20"/>
        </w:rPr>
        <w:t xml:space="preserve"> applicants proposing to undertake </w:t>
      </w:r>
      <w:r w:rsidRPr="002B6261">
        <w:rPr>
          <w:rFonts w:asciiTheme="minorHAnsi" w:hAnsiTheme="minorHAnsi" w:cstheme="minorHAnsi"/>
          <w:szCs w:val="20"/>
          <w:u w:val="single"/>
        </w:rPr>
        <w:t>postdoctoral research must</w:t>
      </w:r>
      <w:r w:rsidRPr="002B6261">
        <w:rPr>
          <w:rFonts w:asciiTheme="minorHAnsi" w:hAnsiTheme="minorHAnsi" w:cstheme="minorHAnsi"/>
          <w:szCs w:val="20"/>
        </w:rPr>
        <w:t>:</w:t>
      </w:r>
    </w:p>
    <w:p w:rsidR="00D62A05" w:rsidRPr="002B6261" w:rsidRDefault="00D62A05" w:rsidP="00D62A05">
      <w:pPr>
        <w:spacing w:after="0" w:line="240" w:lineRule="auto"/>
        <w:ind w:right="57"/>
        <w:rPr>
          <w:rFonts w:asciiTheme="minorHAnsi" w:hAnsiTheme="minorHAnsi" w:cstheme="minorHAnsi"/>
          <w:szCs w:val="20"/>
        </w:rPr>
      </w:pPr>
    </w:p>
    <w:p w:rsidR="00D62A05" w:rsidRPr="002B6261" w:rsidRDefault="00D62A05" w:rsidP="00D62A05">
      <w:pPr>
        <w:pStyle w:val="Heading4"/>
        <w:rPr>
          <w:rFonts w:cstheme="minorHAnsi"/>
        </w:rPr>
      </w:pPr>
      <w:r w:rsidRPr="002B6261">
        <w:rPr>
          <w:rFonts w:cstheme="minorHAnsi"/>
        </w:rPr>
        <w:t xml:space="preserve">have had their PhD conferred and received final results (or expect to) by the commencement of their programme in </w:t>
      </w:r>
      <w:r w:rsidR="00D07214">
        <w:rPr>
          <w:rFonts w:cstheme="minorHAnsi"/>
        </w:rPr>
        <w:t>2017</w:t>
      </w:r>
    </w:p>
    <w:p w:rsidR="00D62A05" w:rsidRPr="002B6261" w:rsidRDefault="00D62A05" w:rsidP="00D62A05">
      <w:pPr>
        <w:pStyle w:val="Heading4"/>
        <w:rPr>
          <w:rFonts w:cstheme="minorHAnsi"/>
        </w:rPr>
      </w:pPr>
      <w:r w:rsidRPr="002B6261">
        <w:rPr>
          <w:rFonts w:cstheme="minorHAnsi"/>
        </w:rPr>
        <w:t>provide (a</w:t>
      </w:r>
      <w:r w:rsidR="007D16B9">
        <w:rPr>
          <w:rFonts w:cstheme="minorHAnsi"/>
        </w:rPr>
        <w:t>)</w:t>
      </w:r>
      <w:r w:rsidRPr="002B6261">
        <w:rPr>
          <w:rFonts w:cstheme="minorHAnsi"/>
        </w:rPr>
        <w:t xml:space="preserve"> or (b):</w:t>
      </w:r>
    </w:p>
    <w:p w:rsidR="00D62A05" w:rsidRPr="002B6261" w:rsidRDefault="00D62A05" w:rsidP="005E0513">
      <w:pPr>
        <w:pStyle w:val="Title"/>
        <w:numPr>
          <w:ilvl w:val="0"/>
          <w:numId w:val="11"/>
        </w:numPr>
        <w:rPr>
          <w:rFonts w:asciiTheme="minorHAnsi" w:hAnsiTheme="minorHAnsi" w:cstheme="minorHAnsi"/>
        </w:rPr>
      </w:pPr>
      <w:r w:rsidRPr="002B6261">
        <w:rPr>
          <w:rFonts w:asciiTheme="minorHAnsi" w:hAnsiTheme="minorHAnsi" w:cstheme="minorHAnsi"/>
        </w:rPr>
        <w:t>confirmation in the form of a certificate, final transcript or letter from their university to state their PhD has been conferred and they have obtained final results</w:t>
      </w:r>
      <w:r w:rsidR="00673EE7">
        <w:rPr>
          <w:rFonts w:asciiTheme="minorHAnsi" w:hAnsiTheme="minorHAnsi" w:cstheme="minorHAnsi"/>
        </w:rPr>
        <w:t xml:space="preserve"> (</w:t>
      </w:r>
      <w:r w:rsidR="006A6B5F">
        <w:rPr>
          <w:rFonts w:asciiTheme="minorHAnsi" w:hAnsiTheme="minorHAnsi" w:cstheme="minorHAnsi"/>
        </w:rPr>
        <w:t xml:space="preserve">an </w:t>
      </w:r>
      <w:r w:rsidR="00673EE7">
        <w:rPr>
          <w:rFonts w:asciiTheme="minorHAnsi" w:hAnsiTheme="minorHAnsi" w:cstheme="minorHAnsi"/>
        </w:rPr>
        <w:t xml:space="preserve">Admission letters or COE is not suitable evidence), or </w:t>
      </w:r>
    </w:p>
    <w:p w:rsidR="00D62A05" w:rsidRPr="002B6261" w:rsidRDefault="00D62A05" w:rsidP="005E0513">
      <w:pPr>
        <w:pStyle w:val="Title"/>
        <w:numPr>
          <w:ilvl w:val="0"/>
          <w:numId w:val="11"/>
        </w:numPr>
        <w:rPr>
          <w:rFonts w:asciiTheme="minorHAnsi" w:hAnsiTheme="minorHAnsi" w:cstheme="minorHAnsi"/>
        </w:rPr>
      </w:pPr>
      <w:r w:rsidRPr="002B6261">
        <w:rPr>
          <w:rFonts w:asciiTheme="minorHAnsi" w:hAnsiTheme="minorHAnsi" w:cstheme="minorHAnsi"/>
        </w:rPr>
        <w:t xml:space="preserve">letter from their university to state when conferment is expected. </w:t>
      </w:r>
    </w:p>
    <w:p w:rsidR="00D62A05" w:rsidRPr="002B6261" w:rsidRDefault="00D62A05" w:rsidP="00D62A05">
      <w:pPr>
        <w:pStyle w:val="Heading2"/>
        <w:rPr>
          <w:rFonts w:asciiTheme="minorHAnsi" w:hAnsiTheme="minorHAnsi" w:cstheme="minorHAnsi"/>
        </w:rPr>
      </w:pPr>
      <w:bookmarkStart w:id="51" w:name="_Toc448482968"/>
      <w:r w:rsidRPr="002B6261">
        <w:rPr>
          <w:rFonts w:asciiTheme="minorHAnsi" w:hAnsiTheme="minorHAnsi" w:cstheme="minorHAnsi"/>
        </w:rPr>
        <w:t>9.7</w:t>
      </w:r>
      <w:r w:rsidRPr="002B6261">
        <w:rPr>
          <w:rFonts w:asciiTheme="minorHAnsi" w:hAnsiTheme="minorHAnsi" w:cstheme="minorHAnsi"/>
        </w:rPr>
        <w:tab/>
        <w:t>Evidence of language proficiency</w:t>
      </w:r>
      <w:bookmarkEnd w:id="51"/>
      <w:r w:rsidRPr="002B6261">
        <w:rPr>
          <w:rFonts w:asciiTheme="minorHAnsi" w:hAnsiTheme="minorHAnsi" w:cstheme="minorHAnsi"/>
        </w:rPr>
        <w:t xml:space="preserve"> </w:t>
      </w:r>
    </w:p>
    <w:p w:rsidR="00D62A05" w:rsidRPr="002B6261" w:rsidRDefault="00D62A05" w:rsidP="00D62A05">
      <w:pPr>
        <w:spacing w:after="0" w:line="240" w:lineRule="auto"/>
        <w:ind w:right="57"/>
        <w:rPr>
          <w:rFonts w:asciiTheme="minorHAnsi" w:hAnsiTheme="minorHAnsi" w:cstheme="minorHAnsi"/>
          <w:szCs w:val="20"/>
        </w:rPr>
      </w:pPr>
      <w:r w:rsidRPr="002B6261">
        <w:rPr>
          <w:rFonts w:asciiTheme="minorHAnsi" w:hAnsiTheme="minorHAnsi" w:cstheme="minorHAnsi"/>
          <w:b/>
          <w:i/>
          <w:szCs w:val="20"/>
        </w:rPr>
        <w:t>Endeavour Postgraduate</w:t>
      </w:r>
      <w:r w:rsidRPr="002B6261">
        <w:rPr>
          <w:rFonts w:asciiTheme="minorHAnsi" w:hAnsiTheme="minorHAnsi" w:cstheme="minorHAnsi"/>
          <w:szCs w:val="20"/>
        </w:rPr>
        <w:t xml:space="preserve"> </w:t>
      </w:r>
      <w:r w:rsidRPr="002B6261">
        <w:rPr>
          <w:rFonts w:asciiTheme="minorHAnsi" w:hAnsiTheme="minorHAnsi" w:cstheme="minorHAnsi"/>
          <w:b/>
          <w:i/>
          <w:szCs w:val="20"/>
        </w:rPr>
        <w:t>Scholarship</w:t>
      </w:r>
      <w:r w:rsidRPr="002B6261">
        <w:rPr>
          <w:rFonts w:asciiTheme="minorHAnsi" w:hAnsiTheme="minorHAnsi" w:cstheme="minorHAnsi"/>
          <w:szCs w:val="20"/>
        </w:rPr>
        <w:t xml:space="preserve"> </w:t>
      </w:r>
      <w:r w:rsidRPr="002B6261">
        <w:rPr>
          <w:rFonts w:asciiTheme="minorHAnsi" w:hAnsiTheme="minorHAnsi" w:cstheme="minorHAnsi"/>
          <w:b/>
          <w:i/>
          <w:szCs w:val="20"/>
        </w:rPr>
        <w:t>(</w:t>
      </w:r>
      <w:r w:rsidR="00DB530E">
        <w:rPr>
          <w:rFonts w:asciiTheme="minorHAnsi" w:hAnsiTheme="minorHAnsi" w:cstheme="minorHAnsi"/>
          <w:b/>
          <w:i/>
          <w:szCs w:val="20"/>
        </w:rPr>
        <w:t>international</w:t>
      </w:r>
      <w:r w:rsidRPr="002B6261">
        <w:rPr>
          <w:rFonts w:asciiTheme="minorHAnsi" w:hAnsiTheme="minorHAnsi" w:cstheme="minorHAnsi"/>
          <w:b/>
          <w:i/>
          <w:szCs w:val="20"/>
        </w:rPr>
        <w:t>)</w:t>
      </w:r>
      <w:r w:rsidRPr="002B6261">
        <w:rPr>
          <w:rFonts w:asciiTheme="minorHAnsi" w:hAnsiTheme="minorHAnsi" w:cstheme="minorHAnsi"/>
          <w:szCs w:val="20"/>
        </w:rPr>
        <w:t xml:space="preserve"> and </w:t>
      </w:r>
      <w:r w:rsidRPr="002B6261">
        <w:rPr>
          <w:rFonts w:asciiTheme="minorHAnsi" w:hAnsiTheme="minorHAnsi" w:cstheme="minorHAnsi"/>
          <w:b/>
          <w:i/>
          <w:szCs w:val="20"/>
        </w:rPr>
        <w:t>Vocational Educational Training Scholarship</w:t>
      </w:r>
      <w:r w:rsidRPr="002B6261">
        <w:rPr>
          <w:rFonts w:asciiTheme="minorHAnsi" w:hAnsiTheme="minorHAnsi" w:cstheme="minorHAnsi"/>
          <w:szCs w:val="20"/>
        </w:rPr>
        <w:t xml:space="preserve"> applicants must provide </w:t>
      </w:r>
      <w:r w:rsidR="004353BE">
        <w:rPr>
          <w:rFonts w:asciiTheme="minorHAnsi" w:hAnsiTheme="minorHAnsi" w:cstheme="minorHAnsi"/>
          <w:szCs w:val="20"/>
        </w:rPr>
        <w:t xml:space="preserve">a certified copy of </w:t>
      </w:r>
      <w:r w:rsidRPr="002B6261">
        <w:rPr>
          <w:rFonts w:asciiTheme="minorHAnsi" w:hAnsiTheme="minorHAnsi" w:cstheme="minorHAnsi"/>
          <w:szCs w:val="20"/>
        </w:rPr>
        <w:t xml:space="preserve">either (a) or (b): </w:t>
      </w:r>
      <w:r w:rsidRPr="002B6261">
        <w:rPr>
          <w:rFonts w:asciiTheme="minorHAnsi" w:hAnsiTheme="minorHAnsi" w:cstheme="minorHAnsi"/>
          <w:szCs w:val="20"/>
        </w:rPr>
        <w:br/>
      </w:r>
    </w:p>
    <w:p w:rsidR="00D62A05" w:rsidRPr="002B6261" w:rsidRDefault="00D62A05" w:rsidP="005E0513">
      <w:pPr>
        <w:pStyle w:val="ListParagraph"/>
        <w:numPr>
          <w:ilvl w:val="0"/>
          <w:numId w:val="5"/>
        </w:numPr>
        <w:spacing w:after="0" w:line="240" w:lineRule="auto"/>
        <w:ind w:right="57"/>
        <w:rPr>
          <w:rStyle w:val="TitleChar"/>
          <w:rFonts w:asciiTheme="minorHAnsi" w:hAnsiTheme="minorHAnsi" w:cstheme="minorHAnsi"/>
        </w:rPr>
      </w:pPr>
      <w:r w:rsidRPr="002B6261">
        <w:rPr>
          <w:rStyle w:val="TitleChar"/>
          <w:rFonts w:asciiTheme="minorHAnsi" w:hAnsiTheme="minorHAnsi" w:cstheme="minorHAnsi"/>
        </w:rPr>
        <w:t>IELTS/TOEFL</w:t>
      </w:r>
      <w:r w:rsidR="00D977BD">
        <w:rPr>
          <w:rStyle w:val="TitleChar"/>
          <w:rFonts w:asciiTheme="minorHAnsi" w:hAnsiTheme="minorHAnsi" w:cstheme="minorHAnsi"/>
        </w:rPr>
        <w:t>/CAE/PTE</w:t>
      </w:r>
      <w:r w:rsidRPr="002B6261">
        <w:rPr>
          <w:rStyle w:val="TitleChar"/>
          <w:rFonts w:asciiTheme="minorHAnsi" w:hAnsiTheme="minorHAnsi" w:cstheme="minorHAnsi"/>
        </w:rPr>
        <w:t xml:space="preserve">. A certified copy of an official, valid </w:t>
      </w:r>
      <w:r w:rsidR="0032234B" w:rsidRPr="002B6261">
        <w:rPr>
          <w:rStyle w:val="TitleChar"/>
          <w:rFonts w:asciiTheme="minorHAnsi" w:hAnsiTheme="minorHAnsi" w:cstheme="minorHAnsi"/>
        </w:rPr>
        <w:t>IELTS</w:t>
      </w:r>
      <w:r w:rsidR="0032234B">
        <w:rPr>
          <w:rStyle w:val="TitleChar"/>
          <w:rFonts w:asciiTheme="minorHAnsi" w:hAnsiTheme="minorHAnsi" w:cstheme="minorHAnsi"/>
        </w:rPr>
        <w:t>,</w:t>
      </w:r>
      <w:r w:rsidR="0032234B" w:rsidRPr="002B6261">
        <w:rPr>
          <w:rStyle w:val="TitleChar"/>
          <w:rFonts w:asciiTheme="minorHAnsi" w:hAnsiTheme="minorHAnsi" w:cstheme="minorHAnsi"/>
        </w:rPr>
        <w:t xml:space="preserve"> TOEFL</w:t>
      </w:r>
      <w:r w:rsidR="00D977BD">
        <w:rPr>
          <w:rStyle w:val="TitleChar"/>
          <w:rFonts w:asciiTheme="minorHAnsi" w:hAnsiTheme="minorHAnsi" w:cstheme="minorHAnsi"/>
        </w:rPr>
        <w:t>, CAE or PTE</w:t>
      </w:r>
      <w:r w:rsidRPr="002B6261">
        <w:rPr>
          <w:rStyle w:val="TitleChar"/>
          <w:rFonts w:asciiTheme="minorHAnsi" w:hAnsiTheme="minorHAnsi" w:cstheme="minorHAnsi"/>
        </w:rPr>
        <w:t xml:space="preserve"> test result. Results are valid for two years. Tests that are provided with a test date that is before 30 June </w:t>
      </w:r>
      <w:r w:rsidR="004353BE">
        <w:rPr>
          <w:rStyle w:val="TitleChar"/>
          <w:rFonts w:asciiTheme="minorHAnsi" w:hAnsiTheme="minorHAnsi" w:cstheme="minorHAnsi"/>
        </w:rPr>
        <w:t>2014</w:t>
      </w:r>
      <w:r w:rsidR="004353BE" w:rsidRPr="002B6261">
        <w:rPr>
          <w:rStyle w:val="TitleChar"/>
          <w:rFonts w:asciiTheme="minorHAnsi" w:hAnsiTheme="minorHAnsi" w:cstheme="minorHAnsi"/>
        </w:rPr>
        <w:t xml:space="preserve"> </w:t>
      </w:r>
      <w:r w:rsidRPr="002B6261">
        <w:rPr>
          <w:rStyle w:val="TitleChar"/>
          <w:rFonts w:asciiTheme="minorHAnsi" w:hAnsiTheme="minorHAnsi" w:cstheme="minorHAnsi"/>
        </w:rPr>
        <w:t xml:space="preserve">will not be accepted and the application will be marked ineligible. Test scores will need to meet the minimum requirements </w:t>
      </w:r>
      <w:r w:rsidR="004E6E71">
        <w:rPr>
          <w:rStyle w:val="TitleChar"/>
          <w:rFonts w:asciiTheme="minorHAnsi" w:hAnsiTheme="minorHAnsi" w:cstheme="minorHAnsi"/>
        </w:rPr>
        <w:t xml:space="preserve"> as per the below table: </w:t>
      </w:r>
    </w:p>
    <w:p w:rsidR="00D62A05" w:rsidRPr="002B6261" w:rsidRDefault="00D62A05" w:rsidP="00D62A05">
      <w:pPr>
        <w:spacing w:after="0" w:line="240" w:lineRule="auto"/>
        <w:ind w:right="57"/>
        <w:rPr>
          <w:rStyle w:val="TitleChar"/>
          <w:rFonts w:asciiTheme="minorHAnsi" w:hAnsiTheme="minorHAnsi" w:cstheme="minorHAnsi"/>
        </w:rPr>
      </w:pPr>
    </w:p>
    <w:tbl>
      <w:tblPr>
        <w:tblW w:w="9639" w:type="dxa"/>
        <w:tblInd w:w="817"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686"/>
        <w:gridCol w:w="5953"/>
      </w:tblGrid>
      <w:tr w:rsidR="00D62A05" w:rsidRPr="006B47B6" w:rsidTr="004353BE">
        <w:trPr>
          <w:trHeight w:val="397"/>
        </w:trPr>
        <w:tc>
          <w:tcPr>
            <w:tcW w:w="3686" w:type="dxa"/>
            <w:shd w:val="clear" w:color="auto" w:fill="BFBFBF" w:themeFill="background1" w:themeFillShade="BF"/>
            <w:vAlign w:val="center"/>
          </w:tcPr>
          <w:p w:rsidR="00D62A05" w:rsidRPr="006B47B6" w:rsidRDefault="00D62A05" w:rsidP="00965E4F">
            <w:pPr>
              <w:pStyle w:val="Table"/>
              <w:framePr w:wrap="auto"/>
              <w:rPr>
                <w:rStyle w:val="Strong"/>
                <w:rFonts w:cstheme="minorHAnsi"/>
                <w:b/>
                <w:sz w:val="20"/>
              </w:rPr>
            </w:pPr>
            <w:r w:rsidRPr="006B47B6">
              <w:rPr>
                <w:rStyle w:val="Strong"/>
                <w:rFonts w:cstheme="minorHAnsi"/>
                <w:b/>
                <w:sz w:val="20"/>
              </w:rPr>
              <w:t>Test Type</w:t>
            </w:r>
          </w:p>
        </w:tc>
        <w:tc>
          <w:tcPr>
            <w:tcW w:w="5953" w:type="dxa"/>
            <w:shd w:val="clear" w:color="auto" w:fill="BFBFBF" w:themeFill="background1" w:themeFillShade="BF"/>
            <w:vAlign w:val="center"/>
          </w:tcPr>
          <w:p w:rsidR="00D62A05" w:rsidRPr="006B47B6" w:rsidRDefault="00D62A05" w:rsidP="00965E4F">
            <w:pPr>
              <w:pStyle w:val="Table"/>
              <w:framePr w:wrap="auto"/>
              <w:rPr>
                <w:rStyle w:val="Strong"/>
                <w:rFonts w:cstheme="minorHAnsi"/>
                <w:b/>
                <w:sz w:val="20"/>
              </w:rPr>
            </w:pPr>
            <w:r w:rsidRPr="006B47B6">
              <w:rPr>
                <w:rStyle w:val="Strong"/>
                <w:rFonts w:cstheme="minorHAnsi"/>
                <w:b/>
                <w:sz w:val="20"/>
              </w:rPr>
              <w:t>Requirements for all categories</w:t>
            </w:r>
          </w:p>
        </w:tc>
      </w:tr>
      <w:tr w:rsidR="00D62A05" w:rsidRPr="006B47B6" w:rsidTr="004353BE">
        <w:trPr>
          <w:trHeight w:val="397"/>
        </w:trPr>
        <w:tc>
          <w:tcPr>
            <w:tcW w:w="3686" w:type="dxa"/>
            <w:vAlign w:val="center"/>
          </w:tcPr>
          <w:p w:rsidR="00D62A05" w:rsidRPr="006B47B6" w:rsidRDefault="00D62A05" w:rsidP="00965E4F">
            <w:pPr>
              <w:pStyle w:val="Table"/>
              <w:framePr w:wrap="auto"/>
              <w:rPr>
                <w:rFonts w:cstheme="minorHAnsi"/>
                <w:sz w:val="20"/>
              </w:rPr>
            </w:pPr>
            <w:r w:rsidRPr="006B47B6">
              <w:rPr>
                <w:rFonts w:cstheme="minorHAnsi"/>
                <w:sz w:val="20"/>
              </w:rPr>
              <w:t>IELTS - Academic Test result ONLY</w:t>
            </w:r>
          </w:p>
        </w:tc>
        <w:tc>
          <w:tcPr>
            <w:tcW w:w="5953" w:type="dxa"/>
            <w:vAlign w:val="center"/>
          </w:tcPr>
          <w:p w:rsidR="00D62A05" w:rsidRPr="006B47B6" w:rsidRDefault="00D62A05" w:rsidP="00965E4F">
            <w:pPr>
              <w:pStyle w:val="Table"/>
              <w:framePr w:wrap="auto"/>
              <w:rPr>
                <w:rFonts w:cstheme="minorHAnsi"/>
                <w:sz w:val="20"/>
              </w:rPr>
            </w:pPr>
            <w:r w:rsidRPr="006B47B6">
              <w:rPr>
                <w:rFonts w:cstheme="minorHAnsi"/>
                <w:sz w:val="20"/>
              </w:rPr>
              <w:t>Overall score of 6.5 with no individual band less than 6.0</w:t>
            </w:r>
          </w:p>
        </w:tc>
      </w:tr>
      <w:tr w:rsidR="00D62A05" w:rsidRPr="006B47B6" w:rsidTr="004353BE">
        <w:trPr>
          <w:trHeight w:val="397"/>
        </w:trPr>
        <w:tc>
          <w:tcPr>
            <w:tcW w:w="3686" w:type="dxa"/>
            <w:tcBorders>
              <w:bottom w:val="single" w:sz="4" w:space="0" w:color="C4BC96" w:themeColor="background2" w:themeShade="BF"/>
            </w:tcBorders>
            <w:vAlign w:val="center"/>
          </w:tcPr>
          <w:p w:rsidR="00D62A05" w:rsidRPr="006B47B6" w:rsidRDefault="00D62A05" w:rsidP="00965E4F">
            <w:pPr>
              <w:pStyle w:val="Table"/>
              <w:framePr w:wrap="auto"/>
              <w:rPr>
                <w:rFonts w:cstheme="minorHAnsi"/>
                <w:sz w:val="20"/>
              </w:rPr>
            </w:pPr>
            <w:r w:rsidRPr="006B47B6">
              <w:rPr>
                <w:rFonts w:cstheme="minorHAnsi"/>
                <w:sz w:val="20"/>
              </w:rPr>
              <w:t>TOEFL - Paper Based Test (PBT)</w:t>
            </w:r>
          </w:p>
        </w:tc>
        <w:tc>
          <w:tcPr>
            <w:tcW w:w="5953" w:type="dxa"/>
            <w:tcBorders>
              <w:bottom w:val="single" w:sz="4" w:space="0" w:color="C4BC96" w:themeColor="background2" w:themeShade="BF"/>
            </w:tcBorders>
            <w:vAlign w:val="center"/>
          </w:tcPr>
          <w:p w:rsidR="00D62A05" w:rsidRPr="006B47B6" w:rsidRDefault="00D62A05" w:rsidP="00965E4F">
            <w:pPr>
              <w:pStyle w:val="Table"/>
              <w:framePr w:wrap="auto"/>
              <w:rPr>
                <w:rFonts w:cstheme="minorHAnsi"/>
                <w:sz w:val="20"/>
              </w:rPr>
            </w:pPr>
            <w:r w:rsidRPr="006B47B6">
              <w:rPr>
                <w:rFonts w:cstheme="minorHAnsi"/>
                <w:sz w:val="20"/>
              </w:rPr>
              <w:t>Score of 580 including a Test of Written English (TWE) score of 4.5</w:t>
            </w:r>
          </w:p>
        </w:tc>
      </w:tr>
      <w:tr w:rsidR="00D62A05" w:rsidRPr="006B47B6" w:rsidTr="004353BE">
        <w:trPr>
          <w:trHeight w:val="397"/>
        </w:trPr>
        <w:tc>
          <w:tcPr>
            <w:tcW w:w="3686" w:type="dxa"/>
            <w:vAlign w:val="center"/>
          </w:tcPr>
          <w:p w:rsidR="00D62A05" w:rsidRPr="006B47B6" w:rsidRDefault="00D62A05" w:rsidP="00965E4F">
            <w:pPr>
              <w:pStyle w:val="Table"/>
              <w:framePr w:wrap="auto"/>
              <w:rPr>
                <w:rFonts w:cstheme="minorHAnsi"/>
                <w:sz w:val="20"/>
              </w:rPr>
            </w:pPr>
            <w:r w:rsidRPr="006B47B6">
              <w:rPr>
                <w:rFonts w:cstheme="minorHAnsi"/>
                <w:sz w:val="20"/>
              </w:rPr>
              <w:t>TOEFL - Internet Based Test (IBT)</w:t>
            </w:r>
          </w:p>
        </w:tc>
        <w:tc>
          <w:tcPr>
            <w:tcW w:w="5953" w:type="dxa"/>
            <w:vAlign w:val="center"/>
          </w:tcPr>
          <w:p w:rsidR="00D62A05" w:rsidRPr="006B47B6" w:rsidRDefault="00D62A05" w:rsidP="002530B5">
            <w:pPr>
              <w:pStyle w:val="Table"/>
              <w:framePr w:wrap="auto"/>
              <w:rPr>
                <w:rFonts w:cstheme="minorHAnsi"/>
                <w:sz w:val="20"/>
              </w:rPr>
            </w:pPr>
            <w:r w:rsidRPr="006B47B6">
              <w:rPr>
                <w:rFonts w:cstheme="minorHAnsi"/>
                <w:sz w:val="20"/>
              </w:rPr>
              <w:t xml:space="preserve">Overall score of </w:t>
            </w:r>
            <w:r w:rsidR="000A1970">
              <w:rPr>
                <w:rFonts w:cstheme="minorHAnsi"/>
                <w:sz w:val="20"/>
              </w:rPr>
              <w:t xml:space="preserve">79 </w:t>
            </w:r>
            <w:r w:rsidRPr="006B47B6">
              <w:rPr>
                <w:rFonts w:cstheme="minorHAnsi"/>
                <w:sz w:val="20"/>
              </w:rPr>
              <w:t xml:space="preserve">with a minimum score of </w:t>
            </w:r>
            <w:r w:rsidR="000A1970">
              <w:rPr>
                <w:rFonts w:cstheme="minorHAnsi"/>
                <w:sz w:val="20"/>
              </w:rPr>
              <w:t>21</w:t>
            </w:r>
            <w:r w:rsidR="000A1970" w:rsidRPr="006B47B6">
              <w:rPr>
                <w:rFonts w:cstheme="minorHAnsi"/>
                <w:sz w:val="20"/>
              </w:rPr>
              <w:t xml:space="preserve"> </w:t>
            </w:r>
            <w:r w:rsidRPr="006B47B6">
              <w:rPr>
                <w:rFonts w:cstheme="minorHAnsi"/>
                <w:sz w:val="20"/>
              </w:rPr>
              <w:t xml:space="preserve">in the writing section and no less than </w:t>
            </w:r>
            <w:r w:rsidR="000A1970">
              <w:rPr>
                <w:rFonts w:cstheme="minorHAnsi"/>
                <w:sz w:val="20"/>
              </w:rPr>
              <w:t>19</w:t>
            </w:r>
            <w:r w:rsidR="000A1970" w:rsidRPr="006B47B6">
              <w:rPr>
                <w:rFonts w:cstheme="minorHAnsi"/>
                <w:sz w:val="20"/>
              </w:rPr>
              <w:t xml:space="preserve"> </w:t>
            </w:r>
            <w:r w:rsidRPr="006B47B6">
              <w:rPr>
                <w:rFonts w:cstheme="minorHAnsi"/>
                <w:sz w:val="20"/>
              </w:rPr>
              <w:t>in the other sections</w:t>
            </w:r>
          </w:p>
        </w:tc>
      </w:tr>
      <w:tr w:rsidR="00D977BD" w:rsidRPr="006B47B6" w:rsidTr="004353BE">
        <w:trPr>
          <w:trHeight w:val="397"/>
        </w:trPr>
        <w:tc>
          <w:tcPr>
            <w:tcW w:w="3686" w:type="dxa"/>
            <w:vAlign w:val="center"/>
          </w:tcPr>
          <w:p w:rsidR="00D977BD" w:rsidRPr="006B47B6" w:rsidRDefault="00D977BD" w:rsidP="00965E4F">
            <w:pPr>
              <w:pStyle w:val="Table"/>
              <w:framePr w:wrap="auto"/>
              <w:rPr>
                <w:rFonts w:cstheme="minorHAnsi"/>
                <w:sz w:val="20"/>
              </w:rPr>
            </w:pPr>
            <w:r>
              <w:rPr>
                <w:rFonts w:cstheme="minorHAnsi"/>
                <w:sz w:val="20"/>
              </w:rPr>
              <w:t xml:space="preserve">CAE – Cambridge English Advanced </w:t>
            </w:r>
            <w:r w:rsidR="00EA52BC">
              <w:rPr>
                <w:rFonts w:cstheme="minorHAnsi"/>
                <w:sz w:val="20"/>
              </w:rPr>
              <w:t>ONLY</w:t>
            </w:r>
          </w:p>
        </w:tc>
        <w:tc>
          <w:tcPr>
            <w:tcW w:w="5953" w:type="dxa"/>
            <w:vAlign w:val="center"/>
          </w:tcPr>
          <w:p w:rsidR="00D977BD" w:rsidRPr="006B47B6" w:rsidRDefault="00EA52BC" w:rsidP="00965E4F">
            <w:pPr>
              <w:pStyle w:val="Table"/>
              <w:framePr w:wrap="auto"/>
              <w:rPr>
                <w:rFonts w:cstheme="minorHAnsi"/>
                <w:sz w:val="20"/>
              </w:rPr>
            </w:pPr>
            <w:r>
              <w:rPr>
                <w:rFonts w:cstheme="minorHAnsi"/>
                <w:sz w:val="20"/>
              </w:rPr>
              <w:t>Overall score of 176 with no individual band less than 169</w:t>
            </w:r>
          </w:p>
        </w:tc>
      </w:tr>
      <w:tr w:rsidR="00D977BD" w:rsidRPr="006B47B6" w:rsidTr="004353BE">
        <w:trPr>
          <w:trHeight w:val="397"/>
        </w:trPr>
        <w:tc>
          <w:tcPr>
            <w:tcW w:w="3686" w:type="dxa"/>
            <w:vAlign w:val="center"/>
          </w:tcPr>
          <w:p w:rsidR="00D977BD" w:rsidRPr="006B47B6" w:rsidRDefault="00EA52BC" w:rsidP="00965E4F">
            <w:pPr>
              <w:pStyle w:val="Table"/>
              <w:framePr w:wrap="auto"/>
              <w:rPr>
                <w:rFonts w:cstheme="minorHAnsi"/>
                <w:sz w:val="20"/>
              </w:rPr>
            </w:pPr>
            <w:r>
              <w:rPr>
                <w:rFonts w:cstheme="minorHAnsi"/>
                <w:sz w:val="20"/>
              </w:rPr>
              <w:t xml:space="preserve">PTE – Academic Test result ONLY </w:t>
            </w:r>
          </w:p>
        </w:tc>
        <w:tc>
          <w:tcPr>
            <w:tcW w:w="5953" w:type="dxa"/>
            <w:vAlign w:val="center"/>
          </w:tcPr>
          <w:p w:rsidR="00D977BD" w:rsidRPr="006B47B6" w:rsidRDefault="00EA52BC" w:rsidP="008C3938">
            <w:pPr>
              <w:pStyle w:val="Table"/>
              <w:framePr w:wrap="auto"/>
              <w:rPr>
                <w:rFonts w:cstheme="minorHAnsi"/>
                <w:sz w:val="20"/>
              </w:rPr>
            </w:pPr>
            <w:r>
              <w:rPr>
                <w:rFonts w:cstheme="minorHAnsi"/>
                <w:sz w:val="20"/>
              </w:rPr>
              <w:t>Overall score of 58</w:t>
            </w:r>
            <w:r w:rsidR="008C3938">
              <w:rPr>
                <w:rFonts w:cstheme="minorHAnsi"/>
                <w:sz w:val="20"/>
              </w:rPr>
              <w:t xml:space="preserve"> </w:t>
            </w:r>
            <w:r>
              <w:rPr>
                <w:rFonts w:cstheme="minorHAnsi"/>
                <w:sz w:val="20"/>
              </w:rPr>
              <w:t xml:space="preserve">with no individual band less than </w:t>
            </w:r>
            <w:r w:rsidR="007924FF">
              <w:rPr>
                <w:rFonts w:cstheme="minorHAnsi"/>
                <w:sz w:val="20"/>
              </w:rPr>
              <w:t>50</w:t>
            </w:r>
            <w:r w:rsidR="008C3938">
              <w:rPr>
                <w:rFonts w:cstheme="minorHAnsi"/>
                <w:sz w:val="20"/>
              </w:rPr>
              <w:t>.</w:t>
            </w:r>
          </w:p>
        </w:tc>
      </w:tr>
    </w:tbl>
    <w:p w:rsidR="00D62A05" w:rsidRPr="002B6261" w:rsidRDefault="00D62A05" w:rsidP="00D62A05">
      <w:pPr>
        <w:spacing w:after="0" w:line="240" w:lineRule="auto"/>
        <w:ind w:right="57"/>
        <w:rPr>
          <w:rStyle w:val="TitleChar"/>
          <w:rFonts w:asciiTheme="minorHAnsi" w:hAnsiTheme="minorHAnsi" w:cstheme="minorHAnsi"/>
        </w:rPr>
      </w:pPr>
    </w:p>
    <w:p w:rsidR="00D62A05" w:rsidRPr="002B6261" w:rsidRDefault="00D62A05" w:rsidP="005E0513">
      <w:pPr>
        <w:pStyle w:val="ListParagraph"/>
        <w:numPr>
          <w:ilvl w:val="0"/>
          <w:numId w:val="5"/>
        </w:numPr>
        <w:spacing w:after="0" w:line="240" w:lineRule="auto"/>
        <w:ind w:left="1066" w:right="57" w:hanging="357"/>
        <w:rPr>
          <w:rStyle w:val="TitleChar"/>
          <w:rFonts w:asciiTheme="minorHAnsi" w:hAnsiTheme="minorHAnsi" w:cstheme="minorHAnsi"/>
        </w:rPr>
      </w:pPr>
      <w:r w:rsidRPr="002B6261">
        <w:rPr>
          <w:rStyle w:val="TitleChar"/>
          <w:rFonts w:asciiTheme="minorHAnsi" w:hAnsiTheme="minorHAnsi" w:cstheme="minorHAnsi"/>
        </w:rPr>
        <w:t>a transcript as evidence of completion of at least one year of undergraduate level study (minimum) conducted in English,</w:t>
      </w:r>
      <w:r w:rsidR="00B112F3">
        <w:rPr>
          <w:rStyle w:val="TitleChar"/>
          <w:rFonts w:asciiTheme="minorHAnsi" w:hAnsiTheme="minorHAnsi" w:cstheme="minorHAnsi"/>
        </w:rPr>
        <w:t xml:space="preserve"> face to face</w:t>
      </w:r>
      <w:r w:rsidRPr="002B6261">
        <w:rPr>
          <w:rStyle w:val="TitleChar"/>
          <w:rFonts w:asciiTheme="minorHAnsi" w:hAnsiTheme="minorHAnsi" w:cstheme="minorHAnsi"/>
        </w:rPr>
        <w:t xml:space="preserve"> </w:t>
      </w:r>
      <w:r w:rsidR="00DD0B0D">
        <w:rPr>
          <w:rStyle w:val="TitleChar"/>
          <w:rFonts w:asciiTheme="minorHAnsi" w:hAnsiTheme="minorHAnsi" w:cstheme="minorHAnsi"/>
        </w:rPr>
        <w:t>at an institution located</w:t>
      </w:r>
      <w:r w:rsidRPr="002B6261">
        <w:rPr>
          <w:rStyle w:val="TitleChar"/>
          <w:rFonts w:asciiTheme="minorHAnsi" w:hAnsiTheme="minorHAnsi" w:cstheme="minorHAnsi"/>
        </w:rPr>
        <w:t xml:space="preserve"> in one of the listed countries</w:t>
      </w:r>
      <w:r w:rsidRPr="002B6261">
        <w:rPr>
          <w:rStyle w:val="FootnoteReference"/>
          <w:rFonts w:asciiTheme="minorHAnsi" w:hAnsiTheme="minorHAnsi" w:cstheme="minorHAnsi"/>
        </w:rPr>
        <w:footnoteReference w:id="2"/>
      </w:r>
      <w:r w:rsidRPr="002B6261">
        <w:rPr>
          <w:rStyle w:val="TitleChar"/>
          <w:rFonts w:asciiTheme="minorHAnsi" w:hAnsiTheme="minorHAnsi" w:cstheme="minorHAnsi"/>
        </w:rPr>
        <w:t xml:space="preserve">. </w:t>
      </w:r>
    </w:p>
    <w:p w:rsidR="00D62A05" w:rsidRPr="002B6261" w:rsidRDefault="00D62A05">
      <w:pPr>
        <w:rPr>
          <w:rFonts w:asciiTheme="minorHAnsi" w:eastAsiaTheme="majorEastAsia" w:hAnsiTheme="minorHAnsi" w:cstheme="minorHAnsi"/>
          <w:b/>
          <w:bCs/>
          <w:sz w:val="24"/>
          <w:szCs w:val="24"/>
        </w:rPr>
      </w:pPr>
    </w:p>
    <w:p w:rsidR="00D62A05" w:rsidRPr="002B6261" w:rsidRDefault="00D62A05" w:rsidP="00D62A05">
      <w:pPr>
        <w:pStyle w:val="Heading2"/>
        <w:rPr>
          <w:rFonts w:asciiTheme="minorHAnsi" w:hAnsiTheme="minorHAnsi" w:cstheme="minorHAnsi"/>
        </w:rPr>
      </w:pPr>
      <w:bookmarkStart w:id="52" w:name="_Toc448482969"/>
      <w:r w:rsidRPr="002B6261">
        <w:rPr>
          <w:rFonts w:asciiTheme="minorHAnsi" w:hAnsiTheme="minorHAnsi" w:cstheme="minorHAnsi"/>
        </w:rPr>
        <w:t>9.8</w:t>
      </w:r>
      <w:r w:rsidRPr="002B6261">
        <w:rPr>
          <w:rFonts w:asciiTheme="minorHAnsi" w:hAnsiTheme="minorHAnsi" w:cstheme="minorHAnsi"/>
        </w:rPr>
        <w:tab/>
        <w:t>Employment record</w:t>
      </w:r>
      <w:bookmarkEnd w:id="52"/>
      <w:r w:rsidRPr="002B6261">
        <w:rPr>
          <w:rFonts w:asciiTheme="minorHAnsi" w:hAnsiTheme="minorHAnsi" w:cstheme="minorHAnsi"/>
        </w:rPr>
        <w:t xml:space="preserve"> </w:t>
      </w:r>
    </w:p>
    <w:p w:rsidR="00D62A05" w:rsidRPr="002B6261" w:rsidRDefault="00D62A05" w:rsidP="00D62A05">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All </w:t>
      </w:r>
      <w:r w:rsidRPr="002B6261">
        <w:rPr>
          <w:rFonts w:asciiTheme="minorHAnsi" w:hAnsiTheme="minorHAnsi" w:cstheme="minorHAnsi"/>
          <w:b/>
          <w:i/>
          <w:szCs w:val="20"/>
        </w:rPr>
        <w:t xml:space="preserve">Endeavour Vocational Education and Training Scholarship </w:t>
      </w:r>
      <w:r w:rsidRPr="002B6261">
        <w:rPr>
          <w:rFonts w:asciiTheme="minorHAnsi" w:hAnsiTheme="minorHAnsi" w:cstheme="minorHAnsi"/>
          <w:szCs w:val="20"/>
        </w:rPr>
        <w:t>and</w:t>
      </w:r>
      <w:r w:rsidRPr="002B6261">
        <w:rPr>
          <w:rFonts w:asciiTheme="minorHAnsi" w:hAnsiTheme="minorHAnsi" w:cstheme="minorHAnsi"/>
          <w:b/>
          <w:i/>
          <w:szCs w:val="20"/>
        </w:rPr>
        <w:t xml:space="preserve"> Endeavour Executive</w:t>
      </w:r>
      <w:r w:rsidRPr="002B6261">
        <w:rPr>
          <w:rFonts w:asciiTheme="minorHAnsi" w:hAnsiTheme="minorHAnsi" w:cstheme="minorHAnsi"/>
          <w:szCs w:val="20"/>
        </w:rPr>
        <w:t xml:space="preserve"> </w:t>
      </w:r>
      <w:r w:rsidRPr="002B6261">
        <w:rPr>
          <w:rFonts w:asciiTheme="minorHAnsi" w:hAnsiTheme="minorHAnsi" w:cstheme="minorHAnsi"/>
          <w:b/>
          <w:i/>
          <w:szCs w:val="20"/>
        </w:rPr>
        <w:t>Fellowship</w:t>
      </w:r>
      <w:r w:rsidRPr="002B6261">
        <w:rPr>
          <w:rFonts w:asciiTheme="minorHAnsi" w:hAnsiTheme="minorHAnsi" w:cstheme="minorHAnsi"/>
          <w:szCs w:val="20"/>
        </w:rPr>
        <w:t xml:space="preserve"> applicants must provide: </w:t>
      </w:r>
    </w:p>
    <w:p w:rsidR="00D62A05" w:rsidRPr="002B6261" w:rsidRDefault="00D62A05" w:rsidP="00D62A05">
      <w:pPr>
        <w:spacing w:after="0" w:line="240" w:lineRule="auto"/>
        <w:ind w:right="57"/>
        <w:rPr>
          <w:rFonts w:asciiTheme="minorHAnsi" w:hAnsiTheme="minorHAnsi" w:cstheme="minorHAnsi"/>
          <w:szCs w:val="20"/>
        </w:rPr>
      </w:pPr>
    </w:p>
    <w:p w:rsidR="00D62A05" w:rsidRDefault="00D62A05" w:rsidP="00D62A05">
      <w:pPr>
        <w:pStyle w:val="Heading4"/>
        <w:rPr>
          <w:rFonts w:cstheme="minorHAnsi"/>
        </w:rPr>
      </w:pPr>
      <w:r w:rsidRPr="002B6261">
        <w:rPr>
          <w:rFonts w:cstheme="minorHAnsi"/>
        </w:rPr>
        <w:t>An employment record</w:t>
      </w:r>
      <w:r w:rsidR="00673EE7">
        <w:rPr>
          <w:rFonts w:cstheme="minorHAnsi"/>
        </w:rPr>
        <w:t>/CV/reference</w:t>
      </w:r>
      <w:r w:rsidRPr="002B6261">
        <w:rPr>
          <w:rFonts w:cstheme="minorHAnsi"/>
        </w:rPr>
        <w:t xml:space="preserve"> and letter from their current or past employer/s confirming their position and length of employment</w:t>
      </w:r>
      <w:r w:rsidR="006A6B5F">
        <w:rPr>
          <w:rFonts w:cstheme="minorHAnsi"/>
        </w:rPr>
        <w:t>.</w:t>
      </w:r>
    </w:p>
    <w:p w:rsidR="00DA5B5F" w:rsidRPr="002B6261" w:rsidRDefault="00DA5B5F" w:rsidP="00DA5B5F">
      <w:pPr>
        <w:pStyle w:val="Heading2"/>
        <w:rPr>
          <w:rFonts w:asciiTheme="minorHAnsi" w:hAnsiTheme="minorHAnsi" w:cstheme="minorHAnsi"/>
        </w:rPr>
      </w:pPr>
      <w:bookmarkStart w:id="53" w:name="_Toc448482970"/>
      <w:r w:rsidRPr="002B6261">
        <w:rPr>
          <w:rFonts w:asciiTheme="minorHAnsi" w:hAnsiTheme="minorHAnsi" w:cstheme="minorHAnsi"/>
        </w:rPr>
        <w:t>9.</w:t>
      </w:r>
      <w:r w:rsidR="00D62A05" w:rsidRPr="002B6261">
        <w:rPr>
          <w:rFonts w:asciiTheme="minorHAnsi" w:hAnsiTheme="minorHAnsi" w:cstheme="minorHAnsi"/>
        </w:rPr>
        <w:t>9</w:t>
      </w:r>
      <w:r w:rsidRPr="002B6261">
        <w:rPr>
          <w:rFonts w:asciiTheme="minorHAnsi" w:hAnsiTheme="minorHAnsi" w:cstheme="minorHAnsi"/>
        </w:rPr>
        <w:tab/>
        <w:t>Referee reports</w:t>
      </w:r>
      <w:bookmarkEnd w:id="53"/>
      <w:r w:rsidRPr="002B6261">
        <w:rPr>
          <w:rFonts w:asciiTheme="minorHAnsi" w:hAnsiTheme="minorHAnsi" w:cstheme="minorHAnsi"/>
        </w:rPr>
        <w:t xml:space="preserve"> </w:t>
      </w:r>
    </w:p>
    <w:p w:rsidR="00DA5B5F" w:rsidRPr="002B6261" w:rsidRDefault="00C57397" w:rsidP="00DA5B5F">
      <w:pPr>
        <w:spacing w:after="0" w:line="240" w:lineRule="auto"/>
        <w:ind w:right="57"/>
        <w:rPr>
          <w:rFonts w:asciiTheme="minorHAnsi" w:hAnsiTheme="minorHAnsi" w:cstheme="minorHAnsi"/>
          <w:szCs w:val="20"/>
        </w:rPr>
      </w:pPr>
      <w:r w:rsidRPr="002B6261">
        <w:rPr>
          <w:rFonts w:asciiTheme="minorHAnsi" w:hAnsiTheme="minorHAnsi" w:cstheme="minorHAnsi"/>
          <w:szCs w:val="20"/>
        </w:rPr>
        <w:t>All a</w:t>
      </w:r>
      <w:r w:rsidR="00DA5B5F" w:rsidRPr="002B6261">
        <w:rPr>
          <w:rFonts w:asciiTheme="minorHAnsi" w:hAnsiTheme="minorHAnsi" w:cstheme="minorHAnsi"/>
          <w:szCs w:val="20"/>
        </w:rPr>
        <w:t>pplicants must provide</w:t>
      </w:r>
      <w:r w:rsidR="007028EF">
        <w:rPr>
          <w:rFonts w:asciiTheme="minorHAnsi" w:hAnsiTheme="minorHAnsi" w:cstheme="minorHAnsi"/>
          <w:szCs w:val="20"/>
        </w:rPr>
        <w:t xml:space="preserve"> two completed referee reports. </w:t>
      </w:r>
      <w:hyperlink r:id="rId19" w:history="1">
        <w:r w:rsidR="00112FC3" w:rsidRPr="004D375D">
          <w:rPr>
            <w:rStyle w:val="Hyperlink"/>
            <w:rFonts w:asciiTheme="minorHAnsi" w:hAnsiTheme="minorHAnsi" w:cstheme="minorHAnsi"/>
            <w:szCs w:val="20"/>
          </w:rPr>
          <w:t>An example referee report can be found here.</w:t>
        </w:r>
      </w:hyperlink>
    </w:p>
    <w:p w:rsidR="007028EF" w:rsidRDefault="00DA5B5F" w:rsidP="00C913AE">
      <w:pPr>
        <w:rPr>
          <w:rFonts w:asciiTheme="minorHAnsi" w:hAnsiTheme="minorHAnsi" w:cstheme="minorHAnsi"/>
          <w:szCs w:val="20"/>
        </w:rPr>
      </w:pPr>
      <w:r w:rsidRPr="002B6261">
        <w:rPr>
          <w:rFonts w:asciiTheme="minorHAnsi" w:hAnsiTheme="minorHAnsi" w:cstheme="minorHAnsi"/>
        </w:rPr>
        <w:t xml:space="preserve">Referee reports </w:t>
      </w:r>
      <w:r w:rsidR="00A67319" w:rsidRPr="002B6261">
        <w:rPr>
          <w:rFonts w:asciiTheme="minorHAnsi" w:hAnsiTheme="minorHAnsi" w:cstheme="minorHAnsi"/>
        </w:rPr>
        <w:t>must</w:t>
      </w:r>
      <w:r w:rsidRPr="002B6261">
        <w:rPr>
          <w:rFonts w:asciiTheme="minorHAnsi" w:hAnsiTheme="minorHAnsi" w:cstheme="minorHAnsi"/>
        </w:rPr>
        <w:t xml:space="preserve"> be from academic supervisors, lecturers, course convenors or workplace managers </w:t>
      </w:r>
      <w:r w:rsidR="00C913AE" w:rsidRPr="002B6261">
        <w:rPr>
          <w:rFonts w:asciiTheme="minorHAnsi" w:hAnsiTheme="minorHAnsi" w:cstheme="minorHAnsi"/>
        </w:rPr>
        <w:t>who</w:t>
      </w:r>
      <w:r w:rsidRPr="002B6261">
        <w:rPr>
          <w:rFonts w:asciiTheme="minorHAnsi" w:hAnsiTheme="minorHAnsi" w:cstheme="minorHAnsi"/>
        </w:rPr>
        <w:t xml:space="preserve"> should be familiar with the applicant’s recent academic and/or work performance and abilities. </w:t>
      </w:r>
      <w:r w:rsidR="007028EF">
        <w:rPr>
          <w:rFonts w:asciiTheme="minorHAnsi" w:hAnsiTheme="minorHAnsi" w:cstheme="minorHAnsi"/>
          <w:szCs w:val="20"/>
        </w:rPr>
        <w:t xml:space="preserve">Referee reports are confidential and cannot be viewed by the applicant. </w:t>
      </w:r>
    </w:p>
    <w:p w:rsidR="00DA5B5F" w:rsidRPr="002B6261" w:rsidRDefault="00DA5B5F" w:rsidP="00C913AE">
      <w:pPr>
        <w:rPr>
          <w:rFonts w:asciiTheme="minorHAnsi" w:hAnsiTheme="minorHAnsi" w:cstheme="minorHAnsi"/>
        </w:rPr>
      </w:pPr>
      <w:r w:rsidRPr="002B6261">
        <w:rPr>
          <w:rFonts w:asciiTheme="minorHAnsi" w:hAnsiTheme="minorHAnsi" w:cstheme="minorHAnsi"/>
        </w:rPr>
        <w:t xml:space="preserve">Reports must be submitted electronically via Endeavour Online. It is an applicant’s responsibility to ensure their referees complete the reports by the closing date. Applicants will only be able to submit an application when they have two referee reports in 'completed' status. </w:t>
      </w:r>
    </w:p>
    <w:p w:rsidR="007028EF" w:rsidRPr="002B6261" w:rsidRDefault="006B47B6" w:rsidP="007028EF">
      <w:pPr>
        <w:rPr>
          <w:rFonts w:asciiTheme="minorHAnsi" w:hAnsiTheme="minorHAnsi" w:cstheme="minorHAnsi"/>
        </w:rPr>
      </w:pPr>
      <w:r>
        <w:rPr>
          <w:rFonts w:asciiTheme="minorHAnsi" w:hAnsiTheme="minorHAnsi" w:cstheme="minorHAnsi"/>
        </w:rPr>
        <w:t xml:space="preserve">If a referee is unable to complete the referee report electronically, they may request </w:t>
      </w:r>
      <w:r w:rsidR="00DA5B5F" w:rsidRPr="002B6261">
        <w:rPr>
          <w:rFonts w:asciiTheme="minorHAnsi" w:hAnsiTheme="minorHAnsi" w:cstheme="minorHAnsi"/>
        </w:rPr>
        <w:t xml:space="preserve">a paper </w:t>
      </w:r>
      <w:r>
        <w:rPr>
          <w:rFonts w:asciiTheme="minorHAnsi" w:hAnsiTheme="minorHAnsi" w:cstheme="minorHAnsi"/>
        </w:rPr>
        <w:t>report</w:t>
      </w:r>
      <w:r w:rsidR="00DA5B5F" w:rsidRPr="002B6261">
        <w:rPr>
          <w:rFonts w:asciiTheme="minorHAnsi" w:hAnsiTheme="minorHAnsi" w:cstheme="minorHAnsi"/>
        </w:rPr>
        <w:t xml:space="preserve"> by sending an email directly to the Endeavour Scholarships and Fellowships team</w:t>
      </w:r>
      <w:r>
        <w:rPr>
          <w:rFonts w:asciiTheme="minorHAnsi" w:hAnsiTheme="minorHAnsi" w:cstheme="minorHAnsi"/>
        </w:rPr>
        <w:t xml:space="preserve"> </w:t>
      </w:r>
      <w:hyperlink r:id="rId20" w:history="1">
        <w:r w:rsidR="009C2751" w:rsidRPr="002B6261">
          <w:rPr>
            <w:rStyle w:val="Hyperlink"/>
            <w:rFonts w:asciiTheme="minorHAnsi" w:eastAsiaTheme="majorEastAsia" w:hAnsiTheme="minorHAnsi" w:cstheme="minorHAnsi"/>
            <w:szCs w:val="20"/>
            <w:lang w:val="en-US"/>
          </w:rPr>
          <w:t>endeavour@education.gov.au</w:t>
        </w:r>
      </w:hyperlink>
      <w:r>
        <w:rPr>
          <w:rFonts w:asciiTheme="minorHAnsi" w:hAnsiTheme="minorHAnsi" w:cstheme="minorHAnsi"/>
        </w:rPr>
        <w:t>.</w:t>
      </w:r>
      <w:r w:rsidR="007028EF" w:rsidRPr="007028EF">
        <w:rPr>
          <w:rFonts w:asciiTheme="minorHAnsi" w:hAnsiTheme="minorHAnsi" w:cstheme="minorHAnsi"/>
        </w:rPr>
        <w:t xml:space="preserve"> </w:t>
      </w:r>
      <w:r w:rsidR="007028EF">
        <w:rPr>
          <w:rFonts w:asciiTheme="minorHAnsi" w:hAnsiTheme="minorHAnsi" w:cstheme="minorHAnsi"/>
        </w:rPr>
        <w:t xml:space="preserve">If a referee declines to provide a report the applicant will be notified. If the referee wants to withdraw their report after completion, they may contact the Endeavour team to action this request. The applicant will be notified. </w:t>
      </w:r>
    </w:p>
    <w:p w:rsidR="00D62A05" w:rsidRPr="002B6261" w:rsidRDefault="00D62A05" w:rsidP="00D62A05">
      <w:pPr>
        <w:pStyle w:val="Heading2"/>
        <w:rPr>
          <w:rFonts w:asciiTheme="minorHAnsi" w:hAnsiTheme="minorHAnsi" w:cstheme="minorHAnsi"/>
        </w:rPr>
      </w:pPr>
      <w:bookmarkStart w:id="54" w:name="_Toc448482971"/>
      <w:r w:rsidRPr="002B6261">
        <w:rPr>
          <w:rFonts w:asciiTheme="minorHAnsi" w:hAnsiTheme="minorHAnsi" w:cstheme="minorHAnsi"/>
        </w:rPr>
        <w:t>9.10</w:t>
      </w:r>
      <w:r w:rsidRPr="002B6261">
        <w:rPr>
          <w:rFonts w:asciiTheme="minorHAnsi" w:hAnsiTheme="minorHAnsi" w:cstheme="minorHAnsi"/>
        </w:rPr>
        <w:tab/>
        <w:t>Evidence of nomination and language suitability</w:t>
      </w:r>
      <w:bookmarkEnd w:id="54"/>
    </w:p>
    <w:p w:rsidR="00D62A05" w:rsidRPr="002B6261" w:rsidRDefault="00D62A05" w:rsidP="00D62A05">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All </w:t>
      </w:r>
      <w:r w:rsidRPr="002B6261">
        <w:rPr>
          <w:rFonts w:asciiTheme="minorHAnsi" w:hAnsiTheme="minorHAnsi" w:cstheme="minorHAnsi"/>
          <w:b/>
          <w:i/>
          <w:szCs w:val="20"/>
        </w:rPr>
        <w:t>Endeavour Research Fellowship, Endeavour Executive Fellowship, Endeavour Postgraduate Scholarship (Australians) and Endeavour Queen Elizabeth Diamond Jubilee Scholarship</w:t>
      </w:r>
      <w:r w:rsidRPr="002B6261">
        <w:rPr>
          <w:rFonts w:asciiTheme="minorHAnsi" w:hAnsiTheme="minorHAnsi" w:cstheme="minorHAnsi"/>
          <w:szCs w:val="20"/>
        </w:rPr>
        <w:t xml:space="preserve"> applicants must provide:</w:t>
      </w:r>
      <w:r w:rsidRPr="002B6261">
        <w:rPr>
          <w:rFonts w:asciiTheme="minorHAnsi" w:hAnsiTheme="minorHAnsi" w:cstheme="minorHAnsi"/>
          <w:szCs w:val="20"/>
        </w:rPr>
        <w:br/>
      </w:r>
    </w:p>
    <w:p w:rsidR="00D62A05" w:rsidRPr="002B6261" w:rsidRDefault="00D62A05" w:rsidP="00D62A05">
      <w:pPr>
        <w:pStyle w:val="Heading4"/>
        <w:rPr>
          <w:rFonts w:cstheme="minorHAnsi"/>
        </w:rPr>
      </w:pPr>
      <w:r w:rsidRPr="002B6261">
        <w:rPr>
          <w:rFonts w:cstheme="minorHAnsi"/>
        </w:rPr>
        <w:t>at least one completed nomination form from their host organisation</w:t>
      </w:r>
      <w:r w:rsidR="006B47B6">
        <w:rPr>
          <w:rFonts w:cstheme="minorHAnsi"/>
        </w:rPr>
        <w:t xml:space="preserve"> confirming the applicant has proposed</w:t>
      </w:r>
      <w:r w:rsidRPr="002B6261">
        <w:rPr>
          <w:rFonts w:cstheme="minorHAnsi"/>
        </w:rPr>
        <w:t xml:space="preserve"> to undertake their </w:t>
      </w:r>
      <w:r w:rsidR="006B47B6">
        <w:rPr>
          <w:rFonts w:cstheme="minorHAnsi"/>
        </w:rPr>
        <w:t xml:space="preserve">Endeavour </w:t>
      </w:r>
      <w:r w:rsidRPr="002B6261">
        <w:rPr>
          <w:rFonts w:cstheme="minorHAnsi"/>
        </w:rPr>
        <w:t xml:space="preserve">programme in </w:t>
      </w:r>
      <w:r w:rsidR="007028EF">
        <w:rPr>
          <w:rFonts w:cstheme="minorHAnsi"/>
        </w:rPr>
        <w:t>2017</w:t>
      </w:r>
      <w:r w:rsidRPr="002B6261">
        <w:rPr>
          <w:rFonts w:cstheme="minorHAnsi"/>
        </w:rPr>
        <w:t>.</w:t>
      </w:r>
      <w:r w:rsidR="007028EF">
        <w:rPr>
          <w:rFonts w:cstheme="minorHAnsi"/>
        </w:rPr>
        <w:t xml:space="preserve"> </w:t>
      </w:r>
      <w:hyperlink r:id="rId21" w:history="1">
        <w:r w:rsidR="00C430A9">
          <w:rPr>
            <w:rStyle w:val="Hyperlink"/>
            <w:rFonts w:cstheme="minorHAnsi"/>
          </w:rPr>
          <w:t>An example nomination form can be found here.</w:t>
        </w:r>
      </w:hyperlink>
      <w:bookmarkStart w:id="55" w:name="_GoBack"/>
      <w:bookmarkEnd w:id="55"/>
    </w:p>
    <w:p w:rsidR="00D62A05" w:rsidRPr="002B6261" w:rsidRDefault="00740476" w:rsidP="00D62A05">
      <w:pPr>
        <w:rPr>
          <w:rFonts w:asciiTheme="minorHAnsi" w:hAnsiTheme="minorHAnsi" w:cstheme="minorHAnsi"/>
        </w:rPr>
      </w:pPr>
      <w:r>
        <w:rPr>
          <w:rFonts w:asciiTheme="minorHAnsi" w:hAnsiTheme="minorHAnsi" w:cstheme="minorHAnsi"/>
        </w:rPr>
        <w:t>A senior official physically located in the host country at the h</w:t>
      </w:r>
      <w:r w:rsidR="00D62A05" w:rsidRPr="002B6261">
        <w:rPr>
          <w:rFonts w:asciiTheme="minorHAnsi" w:hAnsiTheme="minorHAnsi" w:cstheme="minorHAnsi"/>
        </w:rPr>
        <w:t>ost organisation must confirm via the nomination form that an applicant’s language ability is suitable for their proposed programme. If this is not confirmed, the applicant will be ineligible and their application will not be considered further.</w:t>
      </w:r>
    </w:p>
    <w:p w:rsidR="007028EF" w:rsidRDefault="00D62A05" w:rsidP="007028EF">
      <w:pPr>
        <w:rPr>
          <w:rFonts w:asciiTheme="minorHAnsi" w:hAnsiTheme="minorHAnsi" w:cstheme="minorHAnsi"/>
          <w:szCs w:val="20"/>
        </w:rPr>
      </w:pPr>
      <w:r w:rsidRPr="002B6261">
        <w:rPr>
          <w:rFonts w:asciiTheme="minorHAnsi" w:hAnsiTheme="minorHAnsi" w:cstheme="minorHAnsi"/>
        </w:rPr>
        <w:t xml:space="preserve">Nominations must be submitted electronically via Endeavour Online. It is an applicant’s responsibility to ensure their nominee completes the form by the closing date. Applicants will only be able to submit an application when they have at least one nomination form in 'completed' status. </w:t>
      </w:r>
      <w:r w:rsidR="007028EF">
        <w:rPr>
          <w:rFonts w:asciiTheme="minorHAnsi" w:hAnsiTheme="minorHAnsi" w:cstheme="minorHAnsi"/>
          <w:szCs w:val="20"/>
        </w:rPr>
        <w:t xml:space="preserve">Nominations are confidential and cannot be viewed by the applicant. </w:t>
      </w:r>
    </w:p>
    <w:p w:rsidR="006B47B6" w:rsidRDefault="00D62A05" w:rsidP="00D62A05">
      <w:pPr>
        <w:rPr>
          <w:rFonts w:asciiTheme="minorHAnsi" w:hAnsiTheme="minorHAnsi" w:cstheme="minorHAnsi"/>
        </w:rPr>
      </w:pPr>
      <w:r w:rsidRPr="002B6261">
        <w:rPr>
          <w:rFonts w:asciiTheme="minorHAnsi" w:hAnsiTheme="minorHAnsi" w:cstheme="minorHAnsi"/>
        </w:rPr>
        <w:t xml:space="preserve">If an applicant has multiple host organisations they </w:t>
      </w:r>
      <w:r w:rsidR="00892C7B">
        <w:rPr>
          <w:rFonts w:asciiTheme="minorHAnsi" w:hAnsiTheme="minorHAnsi" w:cstheme="minorHAnsi"/>
        </w:rPr>
        <w:t>must</w:t>
      </w:r>
      <w:r w:rsidR="00892C7B" w:rsidRPr="002B6261">
        <w:rPr>
          <w:rFonts w:asciiTheme="minorHAnsi" w:hAnsiTheme="minorHAnsi" w:cstheme="minorHAnsi"/>
        </w:rPr>
        <w:t xml:space="preserve"> </w:t>
      </w:r>
      <w:r w:rsidRPr="002B6261">
        <w:rPr>
          <w:rFonts w:asciiTheme="minorHAnsi" w:hAnsiTheme="minorHAnsi" w:cstheme="minorHAnsi"/>
        </w:rPr>
        <w:t xml:space="preserve">enter the </w:t>
      </w:r>
      <w:r w:rsidR="00892C7B" w:rsidRPr="002B6261">
        <w:rPr>
          <w:rFonts w:asciiTheme="minorHAnsi" w:hAnsiTheme="minorHAnsi" w:cstheme="minorHAnsi"/>
        </w:rPr>
        <w:t>details</w:t>
      </w:r>
      <w:r w:rsidR="00892C7B">
        <w:rPr>
          <w:rFonts w:asciiTheme="minorHAnsi" w:hAnsiTheme="minorHAnsi" w:cstheme="minorHAnsi"/>
        </w:rPr>
        <w:t xml:space="preserve"> of each organisation in the application form </w:t>
      </w:r>
      <w:r w:rsidRPr="002B6261">
        <w:rPr>
          <w:rFonts w:asciiTheme="minorHAnsi" w:hAnsiTheme="minorHAnsi" w:cstheme="minorHAnsi"/>
        </w:rPr>
        <w:t xml:space="preserve">and receive a completed nomination form from each of their hosts. </w:t>
      </w:r>
    </w:p>
    <w:p w:rsidR="007028EF" w:rsidRPr="002B6261" w:rsidRDefault="006B47B6" w:rsidP="007028EF">
      <w:pPr>
        <w:rPr>
          <w:rFonts w:asciiTheme="minorHAnsi" w:hAnsiTheme="minorHAnsi" w:cstheme="minorHAnsi"/>
        </w:rPr>
      </w:pPr>
      <w:r>
        <w:rPr>
          <w:rFonts w:asciiTheme="minorHAnsi" w:hAnsiTheme="minorHAnsi" w:cstheme="minorHAnsi"/>
        </w:rPr>
        <w:t xml:space="preserve">If a nominator is unable to complete the form electronically, they may request </w:t>
      </w:r>
      <w:r w:rsidRPr="002B6261">
        <w:rPr>
          <w:rFonts w:asciiTheme="minorHAnsi" w:hAnsiTheme="minorHAnsi" w:cstheme="minorHAnsi"/>
        </w:rPr>
        <w:t xml:space="preserve">a paper </w:t>
      </w:r>
      <w:r>
        <w:rPr>
          <w:rFonts w:asciiTheme="minorHAnsi" w:hAnsiTheme="minorHAnsi" w:cstheme="minorHAnsi"/>
        </w:rPr>
        <w:t>form</w:t>
      </w:r>
      <w:r w:rsidRPr="002B6261">
        <w:rPr>
          <w:rFonts w:asciiTheme="minorHAnsi" w:hAnsiTheme="minorHAnsi" w:cstheme="minorHAnsi"/>
        </w:rPr>
        <w:t xml:space="preserve"> by sending an email directly to the Endeavour Scholarships and Fellowships team</w:t>
      </w:r>
      <w:r>
        <w:rPr>
          <w:rFonts w:asciiTheme="minorHAnsi" w:hAnsiTheme="minorHAnsi" w:cstheme="minorHAnsi"/>
        </w:rPr>
        <w:t xml:space="preserve"> </w:t>
      </w:r>
      <w:hyperlink r:id="rId22" w:history="1">
        <w:r w:rsidRPr="002B6261">
          <w:rPr>
            <w:rStyle w:val="Hyperlink"/>
            <w:rFonts w:asciiTheme="minorHAnsi" w:eastAsiaTheme="majorEastAsia" w:hAnsiTheme="minorHAnsi" w:cstheme="minorHAnsi"/>
            <w:szCs w:val="20"/>
            <w:lang w:val="en-US"/>
          </w:rPr>
          <w:t>endeavour@education.gov.au</w:t>
        </w:r>
      </w:hyperlink>
      <w:r>
        <w:rPr>
          <w:rFonts w:asciiTheme="minorHAnsi" w:hAnsiTheme="minorHAnsi" w:cstheme="minorHAnsi"/>
        </w:rPr>
        <w:t>.</w:t>
      </w:r>
      <w:r w:rsidR="007028EF" w:rsidRPr="007028EF">
        <w:rPr>
          <w:rFonts w:asciiTheme="minorHAnsi" w:hAnsiTheme="minorHAnsi" w:cstheme="minorHAnsi"/>
        </w:rPr>
        <w:t xml:space="preserve"> </w:t>
      </w:r>
      <w:r w:rsidR="007028EF">
        <w:rPr>
          <w:rFonts w:asciiTheme="minorHAnsi" w:hAnsiTheme="minorHAnsi" w:cstheme="minorHAnsi"/>
        </w:rPr>
        <w:t xml:space="preserve">If a nominator declines to provide a nomination the applicant will be notified. If the nominator wants to withdraw their nomination after completion, they may contact the Endeavour team to action this request. The applicant will be notified. </w:t>
      </w:r>
    </w:p>
    <w:p w:rsidR="00A81A22" w:rsidRDefault="00A81A22">
      <w:pPr>
        <w:rPr>
          <w:rFonts w:asciiTheme="minorHAnsi" w:eastAsiaTheme="majorEastAsia" w:hAnsiTheme="minorHAnsi" w:cstheme="minorHAnsi"/>
          <w:b/>
          <w:bCs/>
          <w:sz w:val="28"/>
          <w:szCs w:val="28"/>
        </w:rPr>
      </w:pPr>
      <w:bookmarkStart w:id="56" w:name="_10._DETAILS_BY"/>
      <w:bookmarkEnd w:id="56"/>
      <w:r>
        <w:rPr>
          <w:rFonts w:asciiTheme="minorHAnsi" w:hAnsiTheme="minorHAnsi" w:cstheme="minorHAnsi"/>
        </w:rPr>
        <w:br w:type="page"/>
      </w:r>
    </w:p>
    <w:p w:rsidR="003A03C8" w:rsidRPr="002B6261" w:rsidRDefault="003A03C8" w:rsidP="00D2668A">
      <w:pPr>
        <w:pStyle w:val="Heading1"/>
        <w:rPr>
          <w:rFonts w:asciiTheme="minorHAnsi" w:hAnsiTheme="minorHAnsi" w:cstheme="minorHAnsi"/>
          <w:szCs w:val="20"/>
        </w:rPr>
      </w:pPr>
      <w:bookmarkStart w:id="57" w:name="_Toc448482972"/>
      <w:r w:rsidRPr="002B6261">
        <w:rPr>
          <w:rFonts w:asciiTheme="minorHAnsi" w:hAnsiTheme="minorHAnsi" w:cstheme="minorHAnsi"/>
        </w:rPr>
        <w:lastRenderedPageBreak/>
        <w:t>10.</w:t>
      </w:r>
      <w:r w:rsidRPr="002B6261">
        <w:rPr>
          <w:rFonts w:asciiTheme="minorHAnsi" w:hAnsiTheme="minorHAnsi" w:cstheme="minorHAnsi"/>
        </w:rPr>
        <w:tab/>
        <w:t>A</w:t>
      </w:r>
      <w:r w:rsidR="00C53799" w:rsidRPr="002B6261">
        <w:rPr>
          <w:rFonts w:asciiTheme="minorHAnsi" w:hAnsiTheme="minorHAnsi" w:cstheme="minorHAnsi"/>
        </w:rPr>
        <w:t xml:space="preserve">fter the </w:t>
      </w:r>
      <w:r w:rsidR="00ED762B" w:rsidRPr="002B6261">
        <w:rPr>
          <w:rFonts w:asciiTheme="minorHAnsi" w:hAnsiTheme="minorHAnsi" w:cstheme="minorHAnsi"/>
        </w:rPr>
        <w:t>a</w:t>
      </w:r>
      <w:r w:rsidR="00C53799" w:rsidRPr="002B6261">
        <w:rPr>
          <w:rFonts w:asciiTheme="minorHAnsi" w:hAnsiTheme="minorHAnsi" w:cstheme="minorHAnsi"/>
        </w:rPr>
        <w:t xml:space="preserve">pplication </w:t>
      </w:r>
      <w:r w:rsidR="00ED762B" w:rsidRPr="002B6261">
        <w:rPr>
          <w:rFonts w:asciiTheme="minorHAnsi" w:hAnsiTheme="minorHAnsi" w:cstheme="minorHAnsi"/>
        </w:rPr>
        <w:t>p</w:t>
      </w:r>
      <w:r w:rsidR="00F863ED" w:rsidRPr="002B6261">
        <w:rPr>
          <w:rFonts w:asciiTheme="minorHAnsi" w:hAnsiTheme="minorHAnsi" w:cstheme="minorHAnsi"/>
        </w:rPr>
        <w:t>rocess</w:t>
      </w:r>
      <w:bookmarkEnd w:id="57"/>
    </w:p>
    <w:p w:rsidR="003A03C8" w:rsidRPr="002B6261" w:rsidRDefault="003A03C8" w:rsidP="00DA5B5F">
      <w:pPr>
        <w:pStyle w:val="Heading2"/>
        <w:rPr>
          <w:rFonts w:asciiTheme="minorHAnsi" w:hAnsiTheme="minorHAnsi" w:cstheme="minorHAnsi"/>
        </w:rPr>
      </w:pPr>
      <w:bookmarkStart w:id="58" w:name="_Toc448482973"/>
      <w:r w:rsidRPr="002B6261">
        <w:rPr>
          <w:rFonts w:asciiTheme="minorHAnsi" w:hAnsiTheme="minorHAnsi" w:cstheme="minorHAnsi"/>
        </w:rPr>
        <w:t>1</w:t>
      </w:r>
      <w:r w:rsidR="008B71C7" w:rsidRPr="002B6261">
        <w:rPr>
          <w:rFonts w:asciiTheme="minorHAnsi" w:hAnsiTheme="minorHAnsi" w:cstheme="minorHAnsi"/>
        </w:rPr>
        <w:t>0</w:t>
      </w:r>
      <w:r w:rsidRPr="002B6261">
        <w:rPr>
          <w:rFonts w:asciiTheme="minorHAnsi" w:hAnsiTheme="minorHAnsi" w:cstheme="minorHAnsi"/>
        </w:rPr>
        <w:t>.1</w:t>
      </w:r>
      <w:r w:rsidRPr="002B6261">
        <w:rPr>
          <w:rFonts w:asciiTheme="minorHAnsi" w:hAnsiTheme="minorHAnsi" w:cstheme="minorHAnsi"/>
        </w:rPr>
        <w:tab/>
        <w:t>Assessment</w:t>
      </w:r>
      <w:bookmarkEnd w:id="58"/>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All applications submitted by the closing date are subject to eligibility checks. All eligible applications are shortlisted </w:t>
      </w:r>
      <w:r w:rsidR="00057F8A" w:rsidRPr="002B6261">
        <w:rPr>
          <w:rFonts w:asciiTheme="minorHAnsi" w:hAnsiTheme="minorHAnsi" w:cstheme="minorHAnsi"/>
          <w:szCs w:val="20"/>
        </w:rPr>
        <w:t xml:space="preserve">by the </w:t>
      </w:r>
      <w:r w:rsidR="00397EC7" w:rsidRPr="002B6261">
        <w:rPr>
          <w:rFonts w:asciiTheme="minorHAnsi" w:hAnsiTheme="minorHAnsi" w:cstheme="minorHAnsi"/>
          <w:szCs w:val="20"/>
        </w:rPr>
        <w:t>d</w:t>
      </w:r>
      <w:r w:rsidR="00057F8A" w:rsidRPr="002B6261">
        <w:rPr>
          <w:rFonts w:asciiTheme="minorHAnsi" w:hAnsiTheme="minorHAnsi" w:cstheme="minorHAnsi"/>
          <w:szCs w:val="20"/>
        </w:rPr>
        <w:t xml:space="preserve">epartment </w:t>
      </w:r>
      <w:r w:rsidRPr="002B6261">
        <w:rPr>
          <w:rFonts w:asciiTheme="minorHAnsi" w:hAnsiTheme="minorHAnsi" w:cstheme="minorHAnsi"/>
          <w:szCs w:val="20"/>
        </w:rPr>
        <w:t>using the selection criteria. The shortlisted applications are then assessed against the selection criteria by an independent selection panel.</w:t>
      </w:r>
      <w:r w:rsidR="002478B2" w:rsidRPr="002B6261">
        <w:rPr>
          <w:rFonts w:asciiTheme="minorHAnsi" w:hAnsiTheme="minorHAnsi" w:cstheme="minorHAnsi"/>
          <w:szCs w:val="20"/>
        </w:rPr>
        <w:t xml:space="preserve"> </w:t>
      </w:r>
      <w:r w:rsidR="00625F2B" w:rsidRPr="002B6261">
        <w:rPr>
          <w:rFonts w:asciiTheme="minorHAnsi" w:hAnsiTheme="minorHAnsi" w:cstheme="minorHAnsi"/>
          <w:szCs w:val="20"/>
        </w:rPr>
        <w:t>The recommendations of the selection panel members are considered and approve</w:t>
      </w:r>
      <w:r w:rsidR="00397B52" w:rsidRPr="002B6261">
        <w:rPr>
          <w:rFonts w:asciiTheme="minorHAnsi" w:hAnsiTheme="minorHAnsi" w:cstheme="minorHAnsi"/>
          <w:szCs w:val="20"/>
        </w:rPr>
        <w:t>d</w:t>
      </w:r>
      <w:r w:rsidR="007D16B9">
        <w:rPr>
          <w:rFonts w:asciiTheme="minorHAnsi" w:hAnsiTheme="minorHAnsi" w:cstheme="minorHAnsi"/>
          <w:szCs w:val="20"/>
        </w:rPr>
        <w:t xml:space="preserve"> by</w:t>
      </w:r>
      <w:r w:rsidR="00397B52" w:rsidRPr="002B6261">
        <w:rPr>
          <w:rFonts w:asciiTheme="minorHAnsi" w:hAnsiTheme="minorHAnsi" w:cstheme="minorHAnsi"/>
          <w:szCs w:val="20"/>
        </w:rPr>
        <w:t xml:space="preserve"> </w:t>
      </w:r>
      <w:r w:rsidR="000E63F8">
        <w:rPr>
          <w:rFonts w:asciiTheme="minorHAnsi" w:hAnsiTheme="minorHAnsi" w:cstheme="minorHAnsi"/>
          <w:szCs w:val="20"/>
        </w:rPr>
        <w:t xml:space="preserve">the </w:t>
      </w:r>
      <w:r w:rsidR="000E63F8">
        <w:rPr>
          <w:rFonts w:asciiTheme="minorHAnsi" w:hAnsiTheme="minorHAnsi" w:cstheme="minorHAnsi"/>
          <w:szCs w:val="20"/>
        </w:rPr>
        <w:br/>
      </w:r>
      <w:r w:rsidR="000E0CAC">
        <w:rPr>
          <w:rFonts w:asciiTheme="minorHAnsi" w:hAnsiTheme="minorHAnsi" w:cstheme="minorHAnsi"/>
          <w:szCs w:val="20"/>
        </w:rPr>
        <w:t xml:space="preserve">International Group Manager, </w:t>
      </w:r>
      <w:r w:rsidR="000E63F8">
        <w:rPr>
          <w:rFonts w:asciiTheme="minorHAnsi" w:hAnsiTheme="minorHAnsi" w:cstheme="minorHAnsi"/>
          <w:szCs w:val="20"/>
        </w:rPr>
        <w:t>Department of Education and Training</w:t>
      </w:r>
      <w:r w:rsidR="00625F2B" w:rsidRPr="002B6261">
        <w:rPr>
          <w:rFonts w:asciiTheme="minorHAnsi" w:hAnsiTheme="minorHAnsi" w:cstheme="minorHAnsi"/>
          <w:szCs w:val="20"/>
        </w:rPr>
        <w:t xml:space="preserve">. </w:t>
      </w:r>
    </w:p>
    <w:p w:rsidR="00D2668A" w:rsidRPr="002B6261" w:rsidRDefault="00D2668A"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The selection panels comprise of three members, ap</w:t>
      </w:r>
      <w:r w:rsidR="00ED762B" w:rsidRPr="002B6261">
        <w:rPr>
          <w:rFonts w:asciiTheme="minorHAnsi" w:hAnsiTheme="minorHAnsi" w:cstheme="minorHAnsi"/>
          <w:szCs w:val="20"/>
        </w:rPr>
        <w:t xml:space="preserve">pointed by the </w:t>
      </w:r>
      <w:r w:rsidR="00397EC7" w:rsidRPr="002B6261">
        <w:rPr>
          <w:rFonts w:asciiTheme="minorHAnsi" w:hAnsiTheme="minorHAnsi" w:cstheme="minorHAnsi"/>
          <w:szCs w:val="20"/>
        </w:rPr>
        <w:t>d</w:t>
      </w:r>
      <w:r w:rsidR="00ED762B" w:rsidRPr="002B6261">
        <w:rPr>
          <w:rFonts w:asciiTheme="minorHAnsi" w:hAnsiTheme="minorHAnsi" w:cstheme="minorHAnsi"/>
          <w:szCs w:val="20"/>
        </w:rPr>
        <w:t>epartment. P</w:t>
      </w:r>
      <w:r w:rsidRPr="002B6261">
        <w:rPr>
          <w:rFonts w:asciiTheme="minorHAnsi" w:hAnsiTheme="minorHAnsi" w:cstheme="minorHAnsi"/>
          <w:szCs w:val="20"/>
        </w:rPr>
        <w:t>anel members include eminent academics, professionals and government representatives. Applicants should note that the personal details of selection panel members are confidential and will not be released.</w:t>
      </w:r>
    </w:p>
    <w:p w:rsidR="00D2668A" w:rsidRPr="002B6261" w:rsidRDefault="00D2668A"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Departmental staff and/or selection panel members are required to adhere to the requirements of identification, disclosure and management of conflicts of interest when assessing applications. Any conflicts of</w:t>
      </w:r>
      <w:r w:rsidR="00397EC7" w:rsidRPr="002B6261">
        <w:rPr>
          <w:rFonts w:asciiTheme="minorHAnsi" w:hAnsiTheme="minorHAnsi" w:cstheme="minorHAnsi"/>
          <w:szCs w:val="20"/>
        </w:rPr>
        <w:t xml:space="preserve"> interest will be managed by a d</w:t>
      </w:r>
      <w:r w:rsidRPr="002B6261">
        <w:rPr>
          <w:rFonts w:asciiTheme="minorHAnsi" w:hAnsiTheme="minorHAnsi" w:cstheme="minorHAnsi"/>
          <w:szCs w:val="20"/>
        </w:rPr>
        <w:t xml:space="preserve">epartmental probity officer in accordance with </w:t>
      </w:r>
      <w:r w:rsidR="00397EC7" w:rsidRPr="002B6261">
        <w:rPr>
          <w:rFonts w:asciiTheme="minorHAnsi" w:hAnsiTheme="minorHAnsi" w:cstheme="minorHAnsi"/>
          <w:szCs w:val="20"/>
        </w:rPr>
        <w:t>d</w:t>
      </w:r>
      <w:r w:rsidRPr="002B6261">
        <w:rPr>
          <w:rFonts w:asciiTheme="minorHAnsi" w:hAnsiTheme="minorHAnsi" w:cstheme="minorHAnsi"/>
          <w:szCs w:val="20"/>
        </w:rPr>
        <w:t xml:space="preserve">epartmental policy. </w:t>
      </w:r>
    </w:p>
    <w:p w:rsidR="003A03C8" w:rsidRPr="002B6261" w:rsidRDefault="003A03C8" w:rsidP="00DA5B5F">
      <w:pPr>
        <w:pStyle w:val="Heading2"/>
        <w:rPr>
          <w:rFonts w:asciiTheme="minorHAnsi" w:hAnsiTheme="minorHAnsi" w:cstheme="minorHAnsi"/>
        </w:rPr>
      </w:pPr>
      <w:bookmarkStart w:id="59" w:name="_Toc448482974"/>
      <w:r w:rsidRPr="002B6261">
        <w:rPr>
          <w:rFonts w:asciiTheme="minorHAnsi" w:hAnsiTheme="minorHAnsi" w:cstheme="minorHAnsi"/>
        </w:rPr>
        <w:t>1</w:t>
      </w:r>
      <w:r w:rsidR="008B71C7" w:rsidRPr="002B6261">
        <w:rPr>
          <w:rFonts w:asciiTheme="minorHAnsi" w:hAnsiTheme="minorHAnsi" w:cstheme="minorHAnsi"/>
        </w:rPr>
        <w:t>0</w:t>
      </w:r>
      <w:r w:rsidRPr="002B6261">
        <w:rPr>
          <w:rFonts w:asciiTheme="minorHAnsi" w:hAnsiTheme="minorHAnsi" w:cstheme="minorHAnsi"/>
        </w:rPr>
        <w:t>.2</w:t>
      </w:r>
      <w:r w:rsidRPr="002B6261">
        <w:rPr>
          <w:rFonts w:asciiTheme="minorHAnsi" w:hAnsiTheme="minorHAnsi" w:cstheme="minorHAnsi"/>
        </w:rPr>
        <w:tab/>
        <w:t xml:space="preserve">Allocation </w:t>
      </w:r>
      <w:r w:rsidR="00ED762B" w:rsidRPr="002B6261">
        <w:rPr>
          <w:rFonts w:asciiTheme="minorHAnsi" w:hAnsiTheme="minorHAnsi" w:cstheme="minorHAnsi"/>
        </w:rPr>
        <w:t>p</w:t>
      </w:r>
      <w:r w:rsidRPr="002B6261">
        <w:rPr>
          <w:rFonts w:asciiTheme="minorHAnsi" w:hAnsiTheme="minorHAnsi" w:cstheme="minorHAnsi"/>
        </w:rPr>
        <w:t>rocess</w:t>
      </w:r>
      <w:bookmarkEnd w:id="59"/>
    </w:p>
    <w:p w:rsidR="00740476"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w:t>
      </w:r>
      <w:r w:rsidR="00B6293D" w:rsidRPr="002B6261">
        <w:rPr>
          <w:rFonts w:asciiTheme="minorHAnsi" w:hAnsiTheme="minorHAnsi" w:cstheme="minorHAnsi"/>
          <w:szCs w:val="20"/>
        </w:rPr>
        <w:t>d</w:t>
      </w:r>
      <w:r w:rsidRPr="002B6261">
        <w:rPr>
          <w:rFonts w:asciiTheme="minorHAnsi" w:hAnsiTheme="minorHAnsi" w:cstheme="minorHAnsi"/>
          <w:szCs w:val="20"/>
        </w:rPr>
        <w:t xml:space="preserve">epartment is unable to estimate how many </w:t>
      </w:r>
      <w:r w:rsidR="00ED762B" w:rsidRPr="002B6261">
        <w:rPr>
          <w:rFonts w:asciiTheme="minorHAnsi" w:hAnsiTheme="minorHAnsi" w:cstheme="minorHAnsi"/>
          <w:szCs w:val="20"/>
        </w:rPr>
        <w:t>Endeavour Scholarships and F</w:t>
      </w:r>
      <w:r w:rsidRPr="002B6261">
        <w:rPr>
          <w:rFonts w:asciiTheme="minorHAnsi" w:hAnsiTheme="minorHAnsi" w:cstheme="minorHAnsi"/>
          <w:szCs w:val="20"/>
        </w:rPr>
        <w:t xml:space="preserve">ellowships there </w:t>
      </w:r>
      <w:r w:rsidR="00ED762B" w:rsidRPr="002B6261">
        <w:rPr>
          <w:rFonts w:asciiTheme="minorHAnsi" w:hAnsiTheme="minorHAnsi" w:cstheme="minorHAnsi"/>
          <w:szCs w:val="20"/>
        </w:rPr>
        <w:t>will</w:t>
      </w:r>
      <w:r w:rsidRPr="002B6261">
        <w:rPr>
          <w:rFonts w:asciiTheme="minorHAnsi" w:hAnsiTheme="minorHAnsi" w:cstheme="minorHAnsi"/>
          <w:szCs w:val="20"/>
        </w:rPr>
        <w:t xml:space="preserve"> be for any one country in any round. The </w:t>
      </w:r>
      <w:r w:rsidR="00704214" w:rsidRPr="002B6261">
        <w:rPr>
          <w:rFonts w:asciiTheme="minorHAnsi" w:hAnsiTheme="minorHAnsi" w:cstheme="minorHAnsi"/>
          <w:szCs w:val="20"/>
        </w:rPr>
        <w:t xml:space="preserve">number of </w:t>
      </w:r>
      <w:r w:rsidRPr="002B6261">
        <w:rPr>
          <w:rFonts w:asciiTheme="minorHAnsi" w:hAnsiTheme="minorHAnsi" w:cstheme="minorHAnsi"/>
          <w:szCs w:val="20"/>
        </w:rPr>
        <w:t>offer</w:t>
      </w:r>
      <w:r w:rsidR="00704214" w:rsidRPr="002B6261">
        <w:rPr>
          <w:rFonts w:asciiTheme="minorHAnsi" w:hAnsiTheme="minorHAnsi" w:cstheme="minorHAnsi"/>
          <w:szCs w:val="20"/>
        </w:rPr>
        <w:t>s</w:t>
      </w:r>
      <w:r w:rsidRPr="002B6261">
        <w:rPr>
          <w:rFonts w:asciiTheme="minorHAnsi" w:hAnsiTheme="minorHAnsi" w:cstheme="minorHAnsi"/>
          <w:szCs w:val="20"/>
        </w:rPr>
        <w:t xml:space="preserve"> varies annually depending upon financial commitments, levels of demand and the number of meritorious applications received for each category. </w:t>
      </w:r>
      <w:r w:rsidR="00F863ED" w:rsidRPr="002B6261">
        <w:rPr>
          <w:rFonts w:asciiTheme="minorHAnsi" w:hAnsiTheme="minorHAnsi" w:cstheme="minorHAnsi"/>
          <w:szCs w:val="20"/>
        </w:rPr>
        <w:t>T</w:t>
      </w:r>
      <w:r w:rsidRPr="002B6261">
        <w:rPr>
          <w:rFonts w:asciiTheme="minorHAnsi" w:hAnsiTheme="minorHAnsi" w:cstheme="minorHAnsi"/>
          <w:szCs w:val="20"/>
        </w:rPr>
        <w:t xml:space="preserve">he Endeavour Scholarships and Fellowships are merit based, </w:t>
      </w:r>
      <w:r w:rsidR="00F863ED" w:rsidRPr="002B6261">
        <w:rPr>
          <w:rFonts w:asciiTheme="minorHAnsi" w:hAnsiTheme="minorHAnsi" w:cstheme="minorHAnsi"/>
          <w:szCs w:val="20"/>
        </w:rPr>
        <w:t>however, final</w:t>
      </w:r>
      <w:r w:rsidRPr="002B6261">
        <w:rPr>
          <w:rFonts w:asciiTheme="minorHAnsi" w:hAnsiTheme="minorHAnsi" w:cstheme="minorHAnsi"/>
          <w:szCs w:val="20"/>
        </w:rPr>
        <w:t xml:space="preserve"> selection </w:t>
      </w:r>
      <w:r w:rsidR="00892C7B">
        <w:rPr>
          <w:rFonts w:asciiTheme="minorHAnsi" w:hAnsiTheme="minorHAnsi" w:cstheme="minorHAnsi"/>
          <w:szCs w:val="20"/>
        </w:rPr>
        <w:t xml:space="preserve">may </w:t>
      </w:r>
      <w:r w:rsidR="00892C7B" w:rsidRPr="002B6261">
        <w:rPr>
          <w:rFonts w:asciiTheme="minorHAnsi" w:hAnsiTheme="minorHAnsi" w:cstheme="minorHAnsi"/>
          <w:szCs w:val="20"/>
        </w:rPr>
        <w:t xml:space="preserve">target specific </w:t>
      </w:r>
      <w:r w:rsidR="00892C7B">
        <w:rPr>
          <w:rFonts w:asciiTheme="minorHAnsi" w:hAnsiTheme="minorHAnsi" w:cstheme="minorHAnsi"/>
          <w:szCs w:val="20"/>
        </w:rPr>
        <w:t xml:space="preserve">participating </w:t>
      </w:r>
      <w:r w:rsidR="00892C7B" w:rsidRPr="002B6261">
        <w:rPr>
          <w:rFonts w:asciiTheme="minorHAnsi" w:hAnsiTheme="minorHAnsi" w:cstheme="minorHAnsi"/>
          <w:szCs w:val="20"/>
        </w:rPr>
        <w:t xml:space="preserve">countries and </w:t>
      </w:r>
      <w:r w:rsidR="009162A6" w:rsidRPr="002B6261">
        <w:rPr>
          <w:rFonts w:asciiTheme="minorHAnsi" w:hAnsiTheme="minorHAnsi" w:cstheme="minorHAnsi"/>
          <w:szCs w:val="20"/>
        </w:rPr>
        <w:t>regions to</w:t>
      </w:r>
      <w:r w:rsidRPr="002B6261">
        <w:rPr>
          <w:rFonts w:asciiTheme="minorHAnsi" w:hAnsiTheme="minorHAnsi" w:cstheme="minorHAnsi"/>
          <w:szCs w:val="20"/>
        </w:rPr>
        <w:t xml:space="preserve"> support Australian Government </w:t>
      </w:r>
      <w:r w:rsidR="00892C7B">
        <w:rPr>
          <w:rFonts w:asciiTheme="minorHAnsi" w:hAnsiTheme="minorHAnsi" w:cstheme="minorHAnsi"/>
          <w:szCs w:val="20"/>
        </w:rPr>
        <w:t xml:space="preserve">international education and research </w:t>
      </w:r>
      <w:r w:rsidRPr="002B6261">
        <w:rPr>
          <w:rFonts w:asciiTheme="minorHAnsi" w:hAnsiTheme="minorHAnsi" w:cstheme="minorHAnsi"/>
          <w:szCs w:val="20"/>
        </w:rPr>
        <w:t>priorities</w:t>
      </w:r>
      <w:r w:rsidR="008646DB">
        <w:rPr>
          <w:rFonts w:asciiTheme="minorHAnsi" w:hAnsiTheme="minorHAnsi" w:cstheme="minorHAnsi"/>
          <w:szCs w:val="20"/>
        </w:rPr>
        <w:t xml:space="preserve"> and emerging bilateral education and research relationships.</w:t>
      </w:r>
      <w:r w:rsidRPr="002B6261">
        <w:rPr>
          <w:rFonts w:asciiTheme="minorHAnsi" w:hAnsiTheme="minorHAnsi" w:cstheme="minorHAnsi"/>
          <w:szCs w:val="20"/>
        </w:rPr>
        <w:t xml:space="preserve"> </w:t>
      </w:r>
    </w:p>
    <w:p w:rsidR="003A03C8" w:rsidRPr="002B6261" w:rsidRDefault="003A03C8" w:rsidP="00DA5B5F">
      <w:pPr>
        <w:pStyle w:val="Heading2"/>
        <w:rPr>
          <w:rFonts w:asciiTheme="minorHAnsi" w:hAnsiTheme="minorHAnsi" w:cstheme="minorHAnsi"/>
        </w:rPr>
      </w:pPr>
      <w:bookmarkStart w:id="60" w:name="_Toc448482975"/>
      <w:r w:rsidRPr="002B6261">
        <w:rPr>
          <w:rFonts w:asciiTheme="minorHAnsi" w:hAnsiTheme="minorHAnsi" w:cstheme="minorHAnsi"/>
        </w:rPr>
        <w:t>1</w:t>
      </w:r>
      <w:r w:rsidR="008B71C7" w:rsidRPr="002B6261">
        <w:rPr>
          <w:rFonts w:asciiTheme="minorHAnsi" w:hAnsiTheme="minorHAnsi" w:cstheme="minorHAnsi"/>
        </w:rPr>
        <w:t>0</w:t>
      </w:r>
      <w:r w:rsidRPr="002B6261">
        <w:rPr>
          <w:rFonts w:asciiTheme="minorHAnsi" w:hAnsiTheme="minorHAnsi" w:cstheme="minorHAnsi"/>
        </w:rPr>
        <w:t>.3</w:t>
      </w:r>
      <w:r w:rsidRPr="002B6261">
        <w:rPr>
          <w:rFonts w:asciiTheme="minorHAnsi" w:hAnsiTheme="minorHAnsi" w:cstheme="minorHAnsi"/>
        </w:rPr>
        <w:tab/>
        <w:t xml:space="preserve">Notification of the </w:t>
      </w:r>
      <w:r w:rsidR="00ED762B" w:rsidRPr="002B6261">
        <w:rPr>
          <w:rFonts w:asciiTheme="minorHAnsi" w:hAnsiTheme="minorHAnsi" w:cstheme="minorHAnsi"/>
        </w:rPr>
        <w:t>o</w:t>
      </w:r>
      <w:r w:rsidRPr="002B6261">
        <w:rPr>
          <w:rFonts w:asciiTheme="minorHAnsi" w:hAnsiTheme="minorHAnsi" w:cstheme="minorHAnsi"/>
        </w:rPr>
        <w:t xml:space="preserve">utcome of the </w:t>
      </w:r>
      <w:r w:rsidR="00ED762B" w:rsidRPr="002B6261">
        <w:rPr>
          <w:rFonts w:asciiTheme="minorHAnsi" w:hAnsiTheme="minorHAnsi" w:cstheme="minorHAnsi"/>
        </w:rPr>
        <w:t>a</w:t>
      </w:r>
      <w:r w:rsidRPr="002B6261">
        <w:rPr>
          <w:rFonts w:asciiTheme="minorHAnsi" w:hAnsiTheme="minorHAnsi" w:cstheme="minorHAnsi"/>
        </w:rPr>
        <w:t xml:space="preserve">pplication </w:t>
      </w:r>
      <w:r w:rsidR="00ED762B" w:rsidRPr="002B6261">
        <w:rPr>
          <w:rFonts w:asciiTheme="minorHAnsi" w:hAnsiTheme="minorHAnsi" w:cstheme="minorHAnsi"/>
        </w:rPr>
        <w:t>p</w:t>
      </w:r>
      <w:r w:rsidRPr="002B6261">
        <w:rPr>
          <w:rFonts w:asciiTheme="minorHAnsi" w:hAnsiTheme="minorHAnsi" w:cstheme="minorHAnsi"/>
        </w:rPr>
        <w:t>rocess</w:t>
      </w:r>
      <w:bookmarkEnd w:id="60"/>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w:t>
      </w:r>
      <w:r w:rsidR="00B6293D" w:rsidRPr="002B6261">
        <w:rPr>
          <w:rFonts w:asciiTheme="minorHAnsi" w:hAnsiTheme="minorHAnsi" w:cstheme="minorHAnsi"/>
          <w:szCs w:val="20"/>
        </w:rPr>
        <w:t>d</w:t>
      </w:r>
      <w:r w:rsidRPr="002B6261">
        <w:rPr>
          <w:rFonts w:asciiTheme="minorHAnsi" w:hAnsiTheme="minorHAnsi" w:cstheme="minorHAnsi"/>
          <w:szCs w:val="20"/>
        </w:rPr>
        <w:t>epartment will email</w:t>
      </w:r>
      <w:r w:rsidR="008E189D" w:rsidRPr="002B6261">
        <w:rPr>
          <w:rFonts w:asciiTheme="minorHAnsi" w:hAnsiTheme="minorHAnsi" w:cstheme="minorHAnsi"/>
          <w:szCs w:val="20"/>
        </w:rPr>
        <w:t xml:space="preserve"> </w:t>
      </w:r>
      <w:r w:rsidRPr="002B6261">
        <w:rPr>
          <w:rFonts w:asciiTheme="minorHAnsi" w:hAnsiTheme="minorHAnsi" w:cstheme="minorHAnsi"/>
          <w:szCs w:val="20"/>
        </w:rPr>
        <w:t xml:space="preserve">all successful and unsuccessful applicants regarding the outcome of their applications by the end of December </w:t>
      </w:r>
      <w:r w:rsidR="00740476">
        <w:rPr>
          <w:rFonts w:asciiTheme="minorHAnsi" w:hAnsiTheme="minorHAnsi" w:cstheme="minorHAnsi"/>
          <w:szCs w:val="20"/>
        </w:rPr>
        <w:t>2016</w:t>
      </w:r>
      <w:r w:rsidRPr="002B6261">
        <w:rPr>
          <w:rFonts w:asciiTheme="minorHAnsi" w:hAnsiTheme="minorHAnsi" w:cstheme="minorHAnsi"/>
          <w:szCs w:val="20"/>
        </w:rPr>
        <w:t xml:space="preserve">. Due to the high volume of applications received, the </w:t>
      </w:r>
      <w:r w:rsidR="00B6293D" w:rsidRPr="002B6261">
        <w:rPr>
          <w:rFonts w:asciiTheme="minorHAnsi" w:hAnsiTheme="minorHAnsi" w:cstheme="minorHAnsi"/>
          <w:szCs w:val="20"/>
        </w:rPr>
        <w:t>d</w:t>
      </w:r>
      <w:r w:rsidRPr="002B6261">
        <w:rPr>
          <w:rFonts w:asciiTheme="minorHAnsi" w:hAnsiTheme="minorHAnsi" w:cstheme="minorHAnsi"/>
          <w:szCs w:val="20"/>
        </w:rPr>
        <w:t xml:space="preserve">epartment does not provide individual feedback </w:t>
      </w:r>
      <w:r w:rsidR="00482B36">
        <w:rPr>
          <w:rFonts w:asciiTheme="minorHAnsi" w:hAnsiTheme="minorHAnsi" w:cstheme="minorHAnsi"/>
          <w:szCs w:val="20"/>
        </w:rPr>
        <w:t xml:space="preserve">to </w:t>
      </w:r>
      <w:r w:rsidR="00482B36" w:rsidRPr="002B6261">
        <w:rPr>
          <w:rFonts w:asciiTheme="minorHAnsi" w:hAnsiTheme="minorHAnsi" w:cstheme="minorHAnsi"/>
          <w:szCs w:val="20"/>
        </w:rPr>
        <w:t>unsuccessful</w:t>
      </w:r>
      <w:r w:rsidR="00482B36">
        <w:rPr>
          <w:rFonts w:asciiTheme="minorHAnsi" w:hAnsiTheme="minorHAnsi" w:cstheme="minorHAnsi"/>
          <w:szCs w:val="20"/>
        </w:rPr>
        <w:t xml:space="preserve"> applicants</w:t>
      </w:r>
      <w:r w:rsidRPr="002B6261">
        <w:rPr>
          <w:rFonts w:asciiTheme="minorHAnsi" w:hAnsiTheme="minorHAnsi" w:cstheme="minorHAnsi"/>
          <w:szCs w:val="20"/>
        </w:rPr>
        <w:t xml:space="preserve">. There may be a number of reasons why an application does not pass through to the next stage. Please see the Endeavour Scholarships and Fellowships website </w:t>
      </w:r>
      <w:hyperlink r:id="rId23" w:history="1">
        <w:r w:rsidR="00B6293D" w:rsidRPr="008D6C01">
          <w:rPr>
            <w:rStyle w:val="Hyperlink"/>
            <w:rFonts w:asciiTheme="minorHAnsi" w:eastAsiaTheme="majorEastAsia" w:hAnsiTheme="minorHAnsi" w:cstheme="minorHAnsi"/>
            <w:szCs w:val="20"/>
            <w:lang w:val="en-US"/>
          </w:rPr>
          <w:t>http://internationaleducation.gov.au/endeavour</w:t>
        </w:r>
      </w:hyperlink>
      <w:r w:rsidR="00A517C6" w:rsidRPr="002B6261">
        <w:rPr>
          <w:rFonts w:asciiTheme="minorHAnsi" w:hAnsiTheme="minorHAnsi" w:cstheme="minorHAnsi"/>
        </w:rPr>
        <w:t xml:space="preserve"> </w:t>
      </w:r>
      <w:r w:rsidRPr="002B6261">
        <w:rPr>
          <w:rFonts w:asciiTheme="minorHAnsi" w:hAnsiTheme="minorHAnsi" w:cstheme="minorHAnsi"/>
          <w:szCs w:val="20"/>
        </w:rPr>
        <w:t xml:space="preserve">at the conclusion of the round for the most common reasons why </w:t>
      </w:r>
      <w:r w:rsidR="00482B36">
        <w:rPr>
          <w:rFonts w:asciiTheme="minorHAnsi" w:hAnsiTheme="minorHAnsi" w:cstheme="minorHAnsi"/>
          <w:szCs w:val="20"/>
        </w:rPr>
        <w:t>applicants were unsuccessful</w:t>
      </w:r>
      <w:r w:rsidRPr="002B6261">
        <w:rPr>
          <w:rFonts w:asciiTheme="minorHAnsi" w:hAnsiTheme="minorHAnsi" w:cstheme="minorHAnsi"/>
          <w:szCs w:val="20"/>
        </w:rPr>
        <w:t xml:space="preserve">. </w:t>
      </w:r>
    </w:p>
    <w:p w:rsidR="001937C4" w:rsidRPr="002B6261" w:rsidRDefault="001937C4" w:rsidP="003A03C8">
      <w:pPr>
        <w:spacing w:after="0" w:line="240" w:lineRule="auto"/>
        <w:ind w:right="57"/>
        <w:rPr>
          <w:rFonts w:asciiTheme="minorHAnsi" w:hAnsiTheme="minorHAnsi" w:cstheme="minorHAnsi"/>
          <w:szCs w:val="20"/>
        </w:rPr>
      </w:pPr>
    </w:p>
    <w:p w:rsidR="00220A1B" w:rsidRDefault="001937C4" w:rsidP="00220A1B">
      <w:pPr>
        <w:rPr>
          <w:color w:val="1F497D"/>
        </w:rPr>
      </w:pPr>
      <w:r w:rsidRPr="002B6261">
        <w:rPr>
          <w:rFonts w:asciiTheme="minorHAnsi" w:hAnsiTheme="minorHAnsi" w:cstheme="minorHAnsi"/>
          <w:szCs w:val="20"/>
        </w:rPr>
        <w:t xml:space="preserve">The </w:t>
      </w:r>
      <w:r w:rsidR="00B6293D" w:rsidRPr="002B6261">
        <w:rPr>
          <w:rFonts w:asciiTheme="minorHAnsi" w:hAnsiTheme="minorHAnsi" w:cstheme="minorHAnsi"/>
          <w:szCs w:val="20"/>
        </w:rPr>
        <w:t>d</w:t>
      </w:r>
      <w:r w:rsidRPr="002B6261">
        <w:rPr>
          <w:rFonts w:asciiTheme="minorHAnsi" w:hAnsiTheme="minorHAnsi" w:cstheme="minorHAnsi"/>
          <w:szCs w:val="20"/>
        </w:rPr>
        <w:t xml:space="preserve">epartment will publish details of all successful recipients on </w:t>
      </w:r>
      <w:r w:rsidR="003A502F" w:rsidRPr="002B6261">
        <w:rPr>
          <w:rFonts w:asciiTheme="minorHAnsi" w:hAnsiTheme="minorHAnsi" w:cstheme="minorHAnsi"/>
          <w:szCs w:val="20"/>
        </w:rPr>
        <w:t>the Endeavour Scholarships and Fellowships website</w:t>
      </w:r>
      <w:r w:rsidR="00A517C6" w:rsidRPr="002B6261">
        <w:rPr>
          <w:rFonts w:asciiTheme="minorHAnsi" w:hAnsiTheme="minorHAnsi" w:cstheme="minorHAnsi"/>
        </w:rPr>
        <w:t xml:space="preserve"> </w:t>
      </w:r>
      <w:hyperlink r:id="rId24" w:history="1">
        <w:r w:rsidR="00740476" w:rsidRPr="00740476">
          <w:rPr>
            <w:rStyle w:val="Hyperlink"/>
          </w:rPr>
          <w:t>http://internationaleducation.gov.au/endeavourrecipients</w:t>
        </w:r>
      </w:hyperlink>
    </w:p>
    <w:p w:rsidR="003A03C8" w:rsidRPr="002B6261" w:rsidRDefault="003A03C8" w:rsidP="00DA5B5F">
      <w:pPr>
        <w:pStyle w:val="Heading2"/>
        <w:rPr>
          <w:rFonts w:asciiTheme="minorHAnsi" w:hAnsiTheme="minorHAnsi" w:cstheme="minorHAnsi"/>
        </w:rPr>
      </w:pPr>
      <w:bookmarkStart w:id="61" w:name="_Toc448482976"/>
      <w:r w:rsidRPr="002B6261">
        <w:rPr>
          <w:rFonts w:asciiTheme="minorHAnsi" w:hAnsiTheme="minorHAnsi" w:cstheme="minorHAnsi"/>
        </w:rPr>
        <w:t>1</w:t>
      </w:r>
      <w:r w:rsidR="008B71C7" w:rsidRPr="002B6261">
        <w:rPr>
          <w:rFonts w:asciiTheme="minorHAnsi" w:hAnsiTheme="minorHAnsi" w:cstheme="minorHAnsi"/>
        </w:rPr>
        <w:t>0</w:t>
      </w:r>
      <w:r w:rsidRPr="002B6261">
        <w:rPr>
          <w:rFonts w:asciiTheme="minorHAnsi" w:hAnsiTheme="minorHAnsi" w:cstheme="minorHAnsi"/>
        </w:rPr>
        <w:t>.4</w:t>
      </w:r>
      <w:r w:rsidRPr="002B6261">
        <w:rPr>
          <w:rFonts w:asciiTheme="minorHAnsi" w:hAnsiTheme="minorHAnsi" w:cstheme="minorHAnsi"/>
        </w:rPr>
        <w:tab/>
        <w:t xml:space="preserve">Police </w:t>
      </w:r>
      <w:r w:rsidR="00ED762B" w:rsidRPr="002B6261">
        <w:rPr>
          <w:rFonts w:asciiTheme="minorHAnsi" w:hAnsiTheme="minorHAnsi" w:cstheme="minorHAnsi"/>
        </w:rPr>
        <w:t>c</w:t>
      </w:r>
      <w:r w:rsidRPr="002B6261">
        <w:rPr>
          <w:rFonts w:asciiTheme="minorHAnsi" w:hAnsiTheme="minorHAnsi" w:cstheme="minorHAnsi"/>
        </w:rPr>
        <w:t>hecks (Australian recipients only)</w:t>
      </w:r>
      <w:bookmarkEnd w:id="61"/>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All Australian recipients will be required to undergo a police </w:t>
      </w:r>
      <w:r w:rsidR="009F0C62" w:rsidRPr="002B6261">
        <w:rPr>
          <w:rFonts w:asciiTheme="minorHAnsi" w:hAnsiTheme="minorHAnsi" w:cstheme="minorHAnsi"/>
          <w:szCs w:val="20"/>
        </w:rPr>
        <w:t xml:space="preserve">check before their scholarship or </w:t>
      </w:r>
      <w:r w:rsidRPr="002B6261">
        <w:rPr>
          <w:rFonts w:asciiTheme="minorHAnsi" w:hAnsiTheme="minorHAnsi" w:cstheme="minorHAnsi"/>
          <w:szCs w:val="20"/>
        </w:rPr>
        <w:t xml:space="preserve">fellowship is confirmed. It is an important consideration </w:t>
      </w:r>
      <w:r w:rsidR="00ED762B" w:rsidRPr="002B6261">
        <w:rPr>
          <w:rFonts w:asciiTheme="minorHAnsi" w:hAnsiTheme="minorHAnsi" w:cstheme="minorHAnsi"/>
          <w:szCs w:val="20"/>
        </w:rPr>
        <w:t>by</w:t>
      </w:r>
      <w:r w:rsidRPr="002B6261">
        <w:rPr>
          <w:rFonts w:asciiTheme="minorHAnsi" w:hAnsiTheme="minorHAnsi" w:cstheme="minorHAnsi"/>
          <w:szCs w:val="20"/>
        </w:rPr>
        <w:t xml:space="preserve"> the </w:t>
      </w:r>
      <w:r w:rsidR="00B6293D" w:rsidRPr="002B6261">
        <w:rPr>
          <w:rFonts w:asciiTheme="minorHAnsi" w:hAnsiTheme="minorHAnsi" w:cstheme="minorHAnsi"/>
          <w:szCs w:val="20"/>
        </w:rPr>
        <w:t>d</w:t>
      </w:r>
      <w:r w:rsidRPr="002B6261">
        <w:rPr>
          <w:rFonts w:asciiTheme="minorHAnsi" w:hAnsiTheme="minorHAnsi" w:cstheme="minorHAnsi"/>
          <w:szCs w:val="20"/>
        </w:rPr>
        <w:t xml:space="preserve">epartment that </w:t>
      </w:r>
      <w:r w:rsidR="00ED762B" w:rsidRPr="002B6261">
        <w:rPr>
          <w:rFonts w:asciiTheme="minorHAnsi" w:hAnsiTheme="minorHAnsi" w:cstheme="minorHAnsi"/>
          <w:szCs w:val="20"/>
        </w:rPr>
        <w:t>successful applicants w</w:t>
      </w:r>
      <w:r w:rsidRPr="002B6261">
        <w:rPr>
          <w:rFonts w:asciiTheme="minorHAnsi" w:hAnsiTheme="minorHAnsi" w:cstheme="minorHAnsi"/>
          <w:szCs w:val="20"/>
        </w:rPr>
        <w:t>ill enhance the reputation of Australia and the Endeavour Scholarships and Fellowships overseas.</w:t>
      </w:r>
    </w:p>
    <w:p w:rsidR="00D2668A" w:rsidRPr="002B6261" w:rsidRDefault="00D2668A" w:rsidP="003A03C8">
      <w:pPr>
        <w:spacing w:after="0" w:line="240" w:lineRule="auto"/>
        <w:ind w:right="57"/>
        <w:rPr>
          <w:rFonts w:asciiTheme="minorHAnsi" w:hAnsiTheme="minorHAnsi" w:cstheme="minorHAnsi"/>
          <w:szCs w:val="20"/>
        </w:rPr>
      </w:pPr>
    </w:p>
    <w:p w:rsidR="00D2668A" w:rsidRPr="002B6261" w:rsidRDefault="003A03C8" w:rsidP="00181919">
      <w:pPr>
        <w:spacing w:after="0" w:line="240" w:lineRule="auto"/>
        <w:ind w:right="57"/>
        <w:rPr>
          <w:rFonts w:asciiTheme="minorHAnsi" w:hAnsiTheme="minorHAnsi" w:cstheme="minorHAnsi"/>
          <w:szCs w:val="20"/>
        </w:rPr>
      </w:pPr>
      <w:r w:rsidRPr="002B6261">
        <w:rPr>
          <w:rFonts w:asciiTheme="minorHAnsi" w:hAnsiTheme="minorHAnsi" w:cstheme="minorHAnsi"/>
          <w:szCs w:val="20"/>
        </w:rPr>
        <w:t>A criminal record will not automatically disqualify an applica</w:t>
      </w:r>
      <w:r w:rsidR="009F0C62" w:rsidRPr="002B6261">
        <w:rPr>
          <w:rFonts w:asciiTheme="minorHAnsi" w:hAnsiTheme="minorHAnsi" w:cstheme="minorHAnsi"/>
          <w:szCs w:val="20"/>
        </w:rPr>
        <w:t xml:space="preserve">nt from receiving a scholarship or </w:t>
      </w:r>
      <w:r w:rsidRPr="002B6261">
        <w:rPr>
          <w:rFonts w:asciiTheme="minorHAnsi" w:hAnsiTheme="minorHAnsi" w:cstheme="minorHAnsi"/>
          <w:szCs w:val="20"/>
        </w:rPr>
        <w:t xml:space="preserve">fellowship. However, if a recipient is found to have a criminal record or conviction which the </w:t>
      </w:r>
      <w:r w:rsidR="00B6293D" w:rsidRPr="002B6261">
        <w:rPr>
          <w:rFonts w:asciiTheme="minorHAnsi" w:hAnsiTheme="minorHAnsi" w:cstheme="minorHAnsi"/>
          <w:szCs w:val="20"/>
        </w:rPr>
        <w:t>d</w:t>
      </w:r>
      <w:r w:rsidRPr="002B6261">
        <w:rPr>
          <w:rFonts w:asciiTheme="minorHAnsi" w:hAnsiTheme="minorHAnsi" w:cstheme="minorHAnsi"/>
          <w:szCs w:val="20"/>
        </w:rPr>
        <w:t xml:space="preserve">epartment considers would harm the reputation of the Endeavour Scholarships and Fellowships, then the </w:t>
      </w:r>
      <w:r w:rsidR="00B6293D" w:rsidRPr="002B6261">
        <w:rPr>
          <w:rFonts w:asciiTheme="minorHAnsi" w:hAnsiTheme="minorHAnsi" w:cstheme="minorHAnsi"/>
          <w:szCs w:val="20"/>
        </w:rPr>
        <w:t>d</w:t>
      </w:r>
      <w:r w:rsidRPr="002B6261">
        <w:rPr>
          <w:rFonts w:asciiTheme="minorHAnsi" w:hAnsiTheme="minorHAnsi" w:cstheme="minorHAnsi"/>
          <w:szCs w:val="20"/>
        </w:rPr>
        <w:t>epartment may, in its absolute discretion, refuse t</w:t>
      </w:r>
      <w:r w:rsidR="00327142" w:rsidRPr="002B6261">
        <w:rPr>
          <w:rFonts w:asciiTheme="minorHAnsi" w:hAnsiTheme="minorHAnsi" w:cstheme="minorHAnsi"/>
          <w:szCs w:val="20"/>
        </w:rPr>
        <w:t xml:space="preserve">o grant or revoke a scholarship or </w:t>
      </w:r>
      <w:r w:rsidRPr="002B6261">
        <w:rPr>
          <w:rFonts w:asciiTheme="minorHAnsi" w:hAnsiTheme="minorHAnsi" w:cstheme="minorHAnsi"/>
          <w:szCs w:val="20"/>
        </w:rPr>
        <w:t>fellowship.</w:t>
      </w:r>
      <w:r w:rsidR="00D2668A" w:rsidRPr="002B6261">
        <w:rPr>
          <w:rFonts w:asciiTheme="minorHAnsi" w:hAnsiTheme="minorHAnsi" w:cstheme="minorHAnsi"/>
          <w:szCs w:val="20"/>
        </w:rPr>
        <w:br w:type="page"/>
      </w:r>
    </w:p>
    <w:p w:rsidR="003A03C8" w:rsidRPr="002B6261" w:rsidRDefault="003A03C8" w:rsidP="00D2668A">
      <w:pPr>
        <w:pStyle w:val="Heading1"/>
        <w:rPr>
          <w:rFonts w:asciiTheme="minorHAnsi" w:hAnsiTheme="minorHAnsi" w:cstheme="minorHAnsi"/>
        </w:rPr>
      </w:pPr>
      <w:bookmarkStart w:id="62" w:name="_Toc448482977"/>
      <w:r w:rsidRPr="002B6261">
        <w:rPr>
          <w:rFonts w:asciiTheme="minorHAnsi" w:hAnsiTheme="minorHAnsi" w:cstheme="minorHAnsi"/>
        </w:rPr>
        <w:lastRenderedPageBreak/>
        <w:t>1</w:t>
      </w:r>
      <w:r w:rsidR="003564BD" w:rsidRPr="002B6261">
        <w:rPr>
          <w:rFonts w:asciiTheme="minorHAnsi" w:hAnsiTheme="minorHAnsi" w:cstheme="minorHAnsi"/>
        </w:rPr>
        <w:t>1</w:t>
      </w:r>
      <w:r w:rsidRPr="002B6261">
        <w:rPr>
          <w:rFonts w:asciiTheme="minorHAnsi" w:hAnsiTheme="minorHAnsi" w:cstheme="minorHAnsi"/>
        </w:rPr>
        <w:t>.</w:t>
      </w:r>
      <w:r w:rsidRPr="002B6261">
        <w:rPr>
          <w:rFonts w:asciiTheme="minorHAnsi" w:hAnsiTheme="minorHAnsi" w:cstheme="minorHAnsi"/>
        </w:rPr>
        <w:tab/>
        <w:t>O</w:t>
      </w:r>
      <w:r w:rsidR="00C53799" w:rsidRPr="002B6261">
        <w:rPr>
          <w:rFonts w:asciiTheme="minorHAnsi" w:hAnsiTheme="minorHAnsi" w:cstheme="minorHAnsi"/>
        </w:rPr>
        <w:t xml:space="preserve">ther </w:t>
      </w:r>
      <w:r w:rsidR="00ED762B" w:rsidRPr="002B6261">
        <w:rPr>
          <w:rFonts w:asciiTheme="minorHAnsi" w:hAnsiTheme="minorHAnsi" w:cstheme="minorHAnsi"/>
        </w:rPr>
        <w:t>i</w:t>
      </w:r>
      <w:r w:rsidR="00C53799" w:rsidRPr="002B6261">
        <w:rPr>
          <w:rFonts w:asciiTheme="minorHAnsi" w:hAnsiTheme="minorHAnsi" w:cstheme="minorHAnsi"/>
        </w:rPr>
        <w:t>nformation</w:t>
      </w:r>
      <w:bookmarkEnd w:id="62"/>
    </w:p>
    <w:p w:rsidR="003A03C8" w:rsidRPr="002B6261" w:rsidRDefault="003A03C8" w:rsidP="00DA5B5F">
      <w:pPr>
        <w:pStyle w:val="Heading2"/>
        <w:rPr>
          <w:rFonts w:asciiTheme="minorHAnsi" w:hAnsiTheme="minorHAnsi" w:cstheme="minorHAnsi"/>
        </w:rPr>
      </w:pPr>
      <w:bookmarkStart w:id="63" w:name="_Toc448482978"/>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.1</w:t>
      </w:r>
      <w:r w:rsidRPr="002B6261">
        <w:rPr>
          <w:rFonts w:asciiTheme="minorHAnsi" w:hAnsiTheme="minorHAnsi" w:cstheme="minorHAnsi"/>
        </w:rPr>
        <w:tab/>
        <w:t>Disclaimer</w:t>
      </w:r>
      <w:bookmarkEnd w:id="63"/>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The Australian Government will not accept responsibility for any misunderstanding arising from the failure by an applicant to comply with these Guidelines, or arising from any ambiguity, discrepancy or error contained in an application.</w:t>
      </w:r>
    </w:p>
    <w:p w:rsidR="00B524D6" w:rsidRPr="002B6261" w:rsidRDefault="00B524D6"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Applicants are responsible for all costs incurred in the preparation and lodgement of their applications. </w:t>
      </w:r>
    </w:p>
    <w:p w:rsidR="003A03C8" w:rsidRPr="002B6261" w:rsidRDefault="003A03C8" w:rsidP="00DA5B5F">
      <w:pPr>
        <w:pStyle w:val="Heading2"/>
        <w:rPr>
          <w:rFonts w:asciiTheme="minorHAnsi" w:hAnsiTheme="minorHAnsi" w:cstheme="minorHAnsi"/>
        </w:rPr>
      </w:pPr>
      <w:bookmarkStart w:id="64" w:name="_Toc448482979"/>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.2</w:t>
      </w:r>
      <w:r w:rsidRPr="002B6261">
        <w:rPr>
          <w:rFonts w:asciiTheme="minorHAnsi" w:hAnsiTheme="minorHAnsi" w:cstheme="minorHAnsi"/>
        </w:rPr>
        <w:tab/>
        <w:t xml:space="preserve">False or </w:t>
      </w:r>
      <w:r w:rsidR="00ED762B" w:rsidRPr="002B6261">
        <w:rPr>
          <w:rFonts w:asciiTheme="minorHAnsi" w:hAnsiTheme="minorHAnsi" w:cstheme="minorHAnsi"/>
        </w:rPr>
        <w:t>m</w:t>
      </w:r>
      <w:r w:rsidRPr="002B6261">
        <w:rPr>
          <w:rFonts w:asciiTheme="minorHAnsi" w:hAnsiTheme="minorHAnsi" w:cstheme="minorHAnsi"/>
        </w:rPr>
        <w:t xml:space="preserve">isleading </w:t>
      </w:r>
      <w:r w:rsidR="00ED762B" w:rsidRPr="002B6261">
        <w:rPr>
          <w:rFonts w:asciiTheme="minorHAnsi" w:hAnsiTheme="minorHAnsi" w:cstheme="minorHAnsi"/>
        </w:rPr>
        <w:t>i</w:t>
      </w:r>
      <w:r w:rsidRPr="002B6261">
        <w:rPr>
          <w:rFonts w:asciiTheme="minorHAnsi" w:hAnsiTheme="minorHAnsi" w:cstheme="minorHAnsi"/>
        </w:rPr>
        <w:t>nformation</w:t>
      </w:r>
      <w:bookmarkEnd w:id="64"/>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Applicants should be aware that giving false or misleading information to the Commonwealth is a serious offence under the Criminal Code Act 1995 (Cth).</w:t>
      </w:r>
    </w:p>
    <w:p w:rsidR="00B524D6" w:rsidRPr="002B6261" w:rsidRDefault="00B524D6"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Applications may be disregarded, offers revoked or a programme terminated if i</w:t>
      </w:r>
      <w:r w:rsidR="00F863ED" w:rsidRPr="002B6261">
        <w:rPr>
          <w:rFonts w:asciiTheme="minorHAnsi" w:hAnsiTheme="minorHAnsi" w:cstheme="minorHAnsi"/>
          <w:szCs w:val="20"/>
        </w:rPr>
        <w:t>t is</w:t>
      </w:r>
      <w:r w:rsidRPr="002B6261">
        <w:rPr>
          <w:rFonts w:asciiTheme="minorHAnsi" w:hAnsiTheme="minorHAnsi" w:cstheme="minorHAnsi"/>
          <w:szCs w:val="20"/>
        </w:rPr>
        <w:t xml:space="preserve"> the belief of the </w:t>
      </w:r>
      <w:r w:rsidR="00B6293D" w:rsidRPr="002B6261">
        <w:rPr>
          <w:rFonts w:asciiTheme="minorHAnsi" w:hAnsiTheme="minorHAnsi" w:cstheme="minorHAnsi"/>
          <w:szCs w:val="20"/>
        </w:rPr>
        <w:t>d</w:t>
      </w:r>
      <w:r w:rsidRPr="002B6261">
        <w:rPr>
          <w:rFonts w:asciiTheme="minorHAnsi" w:hAnsiTheme="minorHAnsi" w:cstheme="minorHAnsi"/>
          <w:szCs w:val="20"/>
        </w:rPr>
        <w:t xml:space="preserve">epartment </w:t>
      </w:r>
      <w:r w:rsidR="00F863ED" w:rsidRPr="002B6261">
        <w:rPr>
          <w:rFonts w:asciiTheme="minorHAnsi" w:hAnsiTheme="minorHAnsi" w:cstheme="minorHAnsi"/>
          <w:szCs w:val="20"/>
        </w:rPr>
        <w:t xml:space="preserve">that </w:t>
      </w:r>
      <w:r w:rsidRPr="002B6261">
        <w:rPr>
          <w:rFonts w:asciiTheme="minorHAnsi" w:hAnsiTheme="minorHAnsi" w:cstheme="minorHAnsi"/>
          <w:szCs w:val="20"/>
        </w:rPr>
        <w:t>false or misleading information has formed a component of an application.</w:t>
      </w:r>
    </w:p>
    <w:p w:rsidR="003A03C8" w:rsidRPr="002B6261" w:rsidRDefault="003A03C8" w:rsidP="00DA5B5F">
      <w:pPr>
        <w:pStyle w:val="Heading2"/>
        <w:rPr>
          <w:rFonts w:asciiTheme="minorHAnsi" w:hAnsiTheme="minorHAnsi" w:cstheme="minorHAnsi"/>
        </w:rPr>
      </w:pPr>
      <w:bookmarkStart w:id="65" w:name="_Toc448482980"/>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.3</w:t>
      </w:r>
      <w:r w:rsidRPr="002B6261">
        <w:rPr>
          <w:rFonts w:asciiTheme="minorHAnsi" w:hAnsiTheme="minorHAnsi" w:cstheme="minorHAnsi"/>
        </w:rPr>
        <w:tab/>
        <w:t>Intellectual Property</w:t>
      </w:r>
      <w:bookmarkEnd w:id="65"/>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Intellectual Property (IP) rights will depend on the policy of the host organisation, any IP laws of the home country and any agreement which may have been negotiated between the recipient and the host organisation. The Australian Government does not require or request copies of any research material, and does not wish to maintain any IP rights. If the Australian Government does procure copies of this material and uses it in some way, it must have a license to do so. This would be negotiated in a license agreement between the owner of the IP rights, i.e. the student or the host organisation and the Australian Government. In addition, wherever any work is reproduced, the creator of the work must be identified. If a</w:t>
      </w:r>
      <w:r w:rsidR="00B524D6" w:rsidRPr="002B6261">
        <w:rPr>
          <w:rFonts w:asciiTheme="minorHAnsi" w:hAnsiTheme="minorHAnsi" w:cstheme="minorHAnsi"/>
          <w:szCs w:val="20"/>
        </w:rPr>
        <w:t xml:space="preserve"> recipient</w:t>
      </w:r>
      <w:r w:rsidRPr="002B6261">
        <w:rPr>
          <w:rFonts w:asciiTheme="minorHAnsi" w:hAnsiTheme="minorHAnsi" w:cstheme="minorHAnsi"/>
          <w:szCs w:val="20"/>
        </w:rPr>
        <w:t xml:space="preserve"> has further concerns, they should seek independent legal advice about the ownership and IP rights for any research material.</w:t>
      </w:r>
    </w:p>
    <w:p w:rsidR="003A03C8" w:rsidRPr="002B6261" w:rsidRDefault="003A03C8" w:rsidP="00DA5B5F">
      <w:pPr>
        <w:pStyle w:val="Heading2"/>
        <w:rPr>
          <w:rFonts w:asciiTheme="minorHAnsi" w:hAnsiTheme="minorHAnsi" w:cstheme="minorHAnsi"/>
        </w:rPr>
      </w:pPr>
      <w:bookmarkStart w:id="66" w:name="_Toc448482981"/>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.4</w:t>
      </w:r>
      <w:r w:rsidRPr="002B6261">
        <w:rPr>
          <w:rFonts w:asciiTheme="minorHAnsi" w:hAnsiTheme="minorHAnsi" w:cstheme="minorHAnsi"/>
        </w:rPr>
        <w:tab/>
        <w:t xml:space="preserve">Conflict of </w:t>
      </w:r>
      <w:r w:rsidR="00CF1332" w:rsidRPr="002B6261">
        <w:rPr>
          <w:rFonts w:asciiTheme="minorHAnsi" w:hAnsiTheme="minorHAnsi" w:cstheme="minorHAnsi"/>
        </w:rPr>
        <w:t>I</w:t>
      </w:r>
      <w:r w:rsidRPr="002B6261">
        <w:rPr>
          <w:rFonts w:asciiTheme="minorHAnsi" w:hAnsiTheme="minorHAnsi" w:cstheme="minorHAnsi"/>
        </w:rPr>
        <w:t>nterest</w:t>
      </w:r>
      <w:bookmarkEnd w:id="66"/>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w:t>
      </w:r>
      <w:r w:rsidR="00F863ED" w:rsidRPr="002B6261">
        <w:rPr>
          <w:rFonts w:asciiTheme="minorHAnsi" w:hAnsiTheme="minorHAnsi" w:cstheme="minorHAnsi"/>
          <w:szCs w:val="20"/>
        </w:rPr>
        <w:t xml:space="preserve">Australian Public Service (APS) </w:t>
      </w:r>
      <w:r w:rsidRPr="002B6261">
        <w:rPr>
          <w:rFonts w:asciiTheme="minorHAnsi" w:hAnsiTheme="minorHAnsi" w:cstheme="minorHAnsi"/>
          <w:szCs w:val="20"/>
        </w:rPr>
        <w:t>Code of Conduct (section 13</w:t>
      </w:r>
      <w:r w:rsidR="00B6293D" w:rsidRPr="002B6261">
        <w:rPr>
          <w:rFonts w:asciiTheme="minorHAnsi" w:hAnsiTheme="minorHAnsi" w:cstheme="minorHAnsi"/>
          <w:szCs w:val="20"/>
        </w:rPr>
        <w:t xml:space="preserve"> </w:t>
      </w:r>
      <w:r w:rsidRPr="002B6261">
        <w:rPr>
          <w:rFonts w:asciiTheme="minorHAnsi" w:hAnsiTheme="minorHAnsi" w:cstheme="minorHAnsi"/>
          <w:szCs w:val="20"/>
        </w:rPr>
        <w:t>(7) of the Public Service Act 1999) requires that APS employees disclose, and take reasonable steps to avoid, any conflict of interest (real or apparent) in connection with their APS employment. It is also in the interests of all employees that the firms and people we do business with are confident that we act in accordance with the Code of Conduct and do not make improper use of information.</w:t>
      </w:r>
    </w:p>
    <w:p w:rsidR="00B524D6" w:rsidRPr="002B6261" w:rsidRDefault="00B524D6"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There is also obligation under the Public Service Regulations 1999 on employees not to disclose any information about public business or anything of which the employee has official knowledge and, under the Crimes Act 1914, it is an offence for an employee to publish or communicate such information. </w:t>
      </w:r>
    </w:p>
    <w:p w:rsidR="004829B6" w:rsidRPr="002B6261" w:rsidRDefault="004829B6" w:rsidP="003A03C8">
      <w:pPr>
        <w:spacing w:after="0" w:line="240" w:lineRule="auto"/>
        <w:ind w:right="57"/>
        <w:rPr>
          <w:rFonts w:asciiTheme="minorHAnsi" w:hAnsiTheme="minorHAnsi" w:cstheme="minorHAnsi"/>
          <w:szCs w:val="20"/>
        </w:rPr>
      </w:pPr>
    </w:p>
    <w:p w:rsidR="004829B6" w:rsidRPr="002B6261" w:rsidRDefault="004829B6"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Department of Education and Training International </w:t>
      </w:r>
      <w:r w:rsidR="00E77FED" w:rsidRPr="002B6261">
        <w:rPr>
          <w:rFonts w:asciiTheme="minorHAnsi" w:hAnsiTheme="minorHAnsi" w:cstheme="minorHAnsi"/>
          <w:szCs w:val="20"/>
        </w:rPr>
        <w:t>Group</w:t>
      </w:r>
      <w:r w:rsidRPr="002B6261">
        <w:rPr>
          <w:rFonts w:asciiTheme="minorHAnsi" w:hAnsiTheme="minorHAnsi" w:cstheme="minorHAnsi"/>
          <w:szCs w:val="20"/>
        </w:rPr>
        <w:t xml:space="preserve"> </w:t>
      </w:r>
      <w:r w:rsidR="006D2377">
        <w:rPr>
          <w:rFonts w:asciiTheme="minorHAnsi" w:hAnsiTheme="minorHAnsi" w:cstheme="minorHAnsi"/>
          <w:szCs w:val="20"/>
        </w:rPr>
        <w:t xml:space="preserve">current </w:t>
      </w:r>
      <w:r w:rsidR="00333E6D">
        <w:rPr>
          <w:rFonts w:asciiTheme="minorHAnsi" w:hAnsiTheme="minorHAnsi" w:cstheme="minorHAnsi"/>
          <w:szCs w:val="20"/>
        </w:rPr>
        <w:t>employees</w:t>
      </w:r>
      <w:r w:rsidRPr="002B6261">
        <w:rPr>
          <w:rFonts w:asciiTheme="minorHAnsi" w:hAnsiTheme="minorHAnsi" w:cstheme="minorHAnsi"/>
          <w:szCs w:val="20"/>
        </w:rPr>
        <w:t xml:space="preserve"> </w:t>
      </w:r>
      <w:r w:rsidR="007D16B9">
        <w:rPr>
          <w:rFonts w:asciiTheme="minorHAnsi" w:hAnsiTheme="minorHAnsi" w:cstheme="minorHAnsi"/>
          <w:szCs w:val="20"/>
        </w:rPr>
        <w:t xml:space="preserve">are </w:t>
      </w:r>
      <w:r w:rsidRPr="002B6261">
        <w:rPr>
          <w:rFonts w:asciiTheme="minorHAnsi" w:hAnsiTheme="minorHAnsi" w:cstheme="minorHAnsi"/>
          <w:szCs w:val="20"/>
        </w:rPr>
        <w:t xml:space="preserve">not eligible to submit an Endeavour </w:t>
      </w:r>
      <w:r w:rsidR="007D16B9">
        <w:rPr>
          <w:rFonts w:asciiTheme="minorHAnsi" w:hAnsiTheme="minorHAnsi" w:cstheme="minorHAnsi"/>
          <w:szCs w:val="20"/>
        </w:rPr>
        <w:t>s</w:t>
      </w:r>
      <w:r w:rsidRPr="002B6261">
        <w:rPr>
          <w:rFonts w:asciiTheme="minorHAnsi" w:hAnsiTheme="minorHAnsi" w:cstheme="minorHAnsi"/>
          <w:szCs w:val="20"/>
        </w:rPr>
        <w:t xml:space="preserve">cholarship or </w:t>
      </w:r>
      <w:r w:rsidR="007D16B9">
        <w:rPr>
          <w:rFonts w:asciiTheme="minorHAnsi" w:hAnsiTheme="minorHAnsi" w:cstheme="minorHAnsi"/>
          <w:szCs w:val="20"/>
        </w:rPr>
        <w:t>f</w:t>
      </w:r>
      <w:r w:rsidRPr="002B6261">
        <w:rPr>
          <w:rFonts w:asciiTheme="minorHAnsi" w:hAnsiTheme="minorHAnsi" w:cstheme="minorHAnsi"/>
          <w:szCs w:val="20"/>
        </w:rPr>
        <w:t xml:space="preserve">ellowship application. Former International </w:t>
      </w:r>
      <w:r w:rsidR="00E77FED" w:rsidRPr="002B6261">
        <w:rPr>
          <w:rFonts w:asciiTheme="minorHAnsi" w:hAnsiTheme="minorHAnsi" w:cstheme="minorHAnsi"/>
          <w:szCs w:val="20"/>
        </w:rPr>
        <w:t>Group</w:t>
      </w:r>
      <w:r w:rsidRPr="002B6261">
        <w:rPr>
          <w:rFonts w:asciiTheme="minorHAnsi" w:hAnsiTheme="minorHAnsi" w:cstheme="minorHAnsi"/>
          <w:szCs w:val="20"/>
        </w:rPr>
        <w:t xml:space="preserve"> </w:t>
      </w:r>
      <w:r w:rsidR="00333E6D">
        <w:rPr>
          <w:rFonts w:asciiTheme="minorHAnsi" w:hAnsiTheme="minorHAnsi" w:cstheme="minorHAnsi"/>
          <w:szCs w:val="20"/>
        </w:rPr>
        <w:t>employees</w:t>
      </w:r>
      <w:r w:rsidRPr="002B6261">
        <w:rPr>
          <w:rFonts w:asciiTheme="minorHAnsi" w:hAnsiTheme="minorHAnsi" w:cstheme="minorHAnsi"/>
          <w:szCs w:val="20"/>
        </w:rPr>
        <w:t xml:space="preserve"> are eligible to submit an application six months </w:t>
      </w:r>
      <w:r w:rsidR="00E77FED" w:rsidRPr="002B6261">
        <w:rPr>
          <w:rFonts w:asciiTheme="minorHAnsi" w:hAnsiTheme="minorHAnsi" w:cstheme="minorHAnsi"/>
          <w:szCs w:val="20"/>
        </w:rPr>
        <w:t xml:space="preserve">after </w:t>
      </w:r>
      <w:r w:rsidR="006344AF" w:rsidRPr="002B6261">
        <w:rPr>
          <w:rFonts w:asciiTheme="minorHAnsi" w:hAnsiTheme="minorHAnsi" w:cstheme="minorHAnsi"/>
          <w:szCs w:val="20"/>
        </w:rPr>
        <w:t>their</w:t>
      </w:r>
      <w:r w:rsidR="00E77FED" w:rsidRPr="002B6261">
        <w:rPr>
          <w:rFonts w:asciiTheme="minorHAnsi" w:hAnsiTheme="minorHAnsi" w:cstheme="minorHAnsi"/>
          <w:szCs w:val="20"/>
        </w:rPr>
        <w:t xml:space="preserve"> </w:t>
      </w:r>
      <w:r w:rsidR="007D16B9">
        <w:rPr>
          <w:rFonts w:asciiTheme="minorHAnsi" w:hAnsiTheme="minorHAnsi" w:cstheme="minorHAnsi"/>
          <w:szCs w:val="20"/>
        </w:rPr>
        <w:t>employment</w:t>
      </w:r>
      <w:r w:rsidR="006344AF" w:rsidRPr="002B6261">
        <w:rPr>
          <w:rFonts w:asciiTheme="minorHAnsi" w:hAnsiTheme="minorHAnsi" w:cstheme="minorHAnsi"/>
          <w:szCs w:val="20"/>
        </w:rPr>
        <w:t xml:space="preserve"> has </w:t>
      </w:r>
      <w:r w:rsidR="00E77FED" w:rsidRPr="002B6261">
        <w:rPr>
          <w:rFonts w:asciiTheme="minorHAnsi" w:hAnsiTheme="minorHAnsi" w:cstheme="minorHAnsi"/>
          <w:szCs w:val="20"/>
        </w:rPr>
        <w:t>cease</w:t>
      </w:r>
      <w:r w:rsidR="006344AF" w:rsidRPr="002B6261">
        <w:rPr>
          <w:rFonts w:asciiTheme="minorHAnsi" w:hAnsiTheme="minorHAnsi" w:cstheme="minorHAnsi"/>
          <w:szCs w:val="20"/>
        </w:rPr>
        <w:t>d</w:t>
      </w:r>
      <w:r w:rsidR="00E77FED" w:rsidRPr="002B6261">
        <w:rPr>
          <w:rFonts w:asciiTheme="minorHAnsi" w:hAnsiTheme="minorHAnsi" w:cstheme="minorHAnsi"/>
          <w:szCs w:val="20"/>
        </w:rPr>
        <w:t xml:space="preserve"> </w:t>
      </w:r>
      <w:r w:rsidR="00405E71" w:rsidRPr="002B6261">
        <w:rPr>
          <w:rFonts w:asciiTheme="minorHAnsi" w:hAnsiTheme="minorHAnsi" w:cstheme="minorHAnsi"/>
          <w:szCs w:val="20"/>
        </w:rPr>
        <w:t>from</w:t>
      </w:r>
      <w:r w:rsidR="00E77FED" w:rsidRPr="002B6261">
        <w:rPr>
          <w:rFonts w:asciiTheme="minorHAnsi" w:hAnsiTheme="minorHAnsi" w:cstheme="minorHAnsi"/>
          <w:szCs w:val="20"/>
        </w:rPr>
        <w:t xml:space="preserve"> the Group. </w:t>
      </w:r>
    </w:p>
    <w:p w:rsidR="00625F2B" w:rsidRPr="002B6261" w:rsidRDefault="00625F2B" w:rsidP="003A03C8">
      <w:pPr>
        <w:spacing w:after="0" w:line="240" w:lineRule="auto"/>
        <w:ind w:right="57"/>
        <w:rPr>
          <w:rFonts w:asciiTheme="minorHAnsi" w:hAnsiTheme="minorHAnsi" w:cstheme="minorHAnsi"/>
          <w:szCs w:val="20"/>
        </w:rPr>
      </w:pPr>
    </w:p>
    <w:p w:rsidR="00625F2B" w:rsidRPr="002B6261" w:rsidRDefault="00625F2B"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Applicants are required to disclose any conflict of interest that m</w:t>
      </w:r>
      <w:r w:rsidR="006D2377">
        <w:rPr>
          <w:rFonts w:asciiTheme="minorHAnsi" w:hAnsiTheme="minorHAnsi" w:cstheme="minorHAnsi"/>
          <w:szCs w:val="20"/>
        </w:rPr>
        <w:t>a</w:t>
      </w:r>
      <w:r w:rsidRPr="002B6261">
        <w:rPr>
          <w:rFonts w:asciiTheme="minorHAnsi" w:hAnsiTheme="minorHAnsi" w:cstheme="minorHAnsi"/>
          <w:szCs w:val="20"/>
        </w:rPr>
        <w:t xml:space="preserve">y impact on their application. </w:t>
      </w:r>
    </w:p>
    <w:p w:rsidR="003A03C8" w:rsidRPr="002B6261" w:rsidRDefault="003A03C8" w:rsidP="00DA5B5F">
      <w:pPr>
        <w:pStyle w:val="Heading2"/>
        <w:rPr>
          <w:rFonts w:asciiTheme="minorHAnsi" w:hAnsiTheme="minorHAnsi" w:cstheme="minorHAnsi"/>
        </w:rPr>
      </w:pPr>
      <w:bookmarkStart w:id="67" w:name="_Toc448482982"/>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.5</w:t>
      </w:r>
      <w:r w:rsidRPr="002B6261">
        <w:rPr>
          <w:rFonts w:asciiTheme="minorHAnsi" w:hAnsiTheme="minorHAnsi" w:cstheme="minorHAnsi"/>
        </w:rPr>
        <w:tab/>
        <w:t xml:space="preserve">Evaluation of the </w:t>
      </w:r>
      <w:r w:rsidR="00CF1332" w:rsidRPr="002B6261">
        <w:rPr>
          <w:rFonts w:asciiTheme="minorHAnsi" w:hAnsiTheme="minorHAnsi" w:cstheme="minorHAnsi"/>
        </w:rPr>
        <w:t>p</w:t>
      </w:r>
      <w:r w:rsidRPr="002B6261">
        <w:rPr>
          <w:rFonts w:asciiTheme="minorHAnsi" w:hAnsiTheme="minorHAnsi" w:cstheme="minorHAnsi"/>
        </w:rPr>
        <w:t>rogramme</w:t>
      </w:r>
      <w:bookmarkEnd w:id="67"/>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The </w:t>
      </w:r>
      <w:r w:rsidR="00665112" w:rsidRPr="002B6261">
        <w:rPr>
          <w:rFonts w:asciiTheme="minorHAnsi" w:hAnsiTheme="minorHAnsi" w:cstheme="minorHAnsi"/>
          <w:szCs w:val="20"/>
        </w:rPr>
        <w:t xml:space="preserve">department </w:t>
      </w:r>
      <w:r w:rsidRPr="002B6261">
        <w:rPr>
          <w:rFonts w:asciiTheme="minorHAnsi" w:hAnsiTheme="minorHAnsi" w:cstheme="minorHAnsi"/>
          <w:szCs w:val="20"/>
        </w:rPr>
        <w:t xml:space="preserve">evaluates the Endeavour Scholarship and Fellowships programme </w:t>
      </w:r>
      <w:r w:rsidR="00CF1332" w:rsidRPr="002B6261">
        <w:rPr>
          <w:rFonts w:asciiTheme="minorHAnsi" w:hAnsiTheme="minorHAnsi" w:cstheme="minorHAnsi"/>
          <w:szCs w:val="20"/>
        </w:rPr>
        <w:t>annually</w:t>
      </w:r>
      <w:r w:rsidRPr="002B6261">
        <w:rPr>
          <w:rFonts w:asciiTheme="minorHAnsi" w:hAnsiTheme="minorHAnsi" w:cstheme="minorHAnsi"/>
          <w:szCs w:val="20"/>
        </w:rPr>
        <w:t>.</w:t>
      </w:r>
    </w:p>
    <w:p w:rsidR="00B524D6" w:rsidRPr="002B6261" w:rsidRDefault="00B524D6"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Endeavour Online is used by </w:t>
      </w:r>
      <w:r w:rsidR="005F0F02">
        <w:rPr>
          <w:rFonts w:asciiTheme="minorHAnsi" w:hAnsiTheme="minorHAnsi" w:cstheme="minorHAnsi"/>
          <w:szCs w:val="20"/>
        </w:rPr>
        <w:t xml:space="preserve">the contractor </w:t>
      </w:r>
      <w:r w:rsidRPr="002B6261">
        <w:rPr>
          <w:rFonts w:asciiTheme="minorHAnsi" w:hAnsiTheme="minorHAnsi" w:cstheme="minorHAnsi"/>
          <w:szCs w:val="20"/>
        </w:rPr>
        <w:t xml:space="preserve">and the </w:t>
      </w:r>
      <w:r w:rsidR="00665112" w:rsidRPr="002B6261">
        <w:rPr>
          <w:rFonts w:asciiTheme="minorHAnsi" w:hAnsiTheme="minorHAnsi" w:cstheme="minorHAnsi"/>
          <w:szCs w:val="20"/>
        </w:rPr>
        <w:t xml:space="preserve">department </w:t>
      </w:r>
      <w:r w:rsidRPr="002B6261">
        <w:rPr>
          <w:rFonts w:asciiTheme="minorHAnsi" w:hAnsiTheme="minorHAnsi" w:cstheme="minorHAnsi"/>
          <w:szCs w:val="20"/>
        </w:rPr>
        <w:t>for perform</w:t>
      </w:r>
      <w:r w:rsidR="006B47B6">
        <w:rPr>
          <w:rFonts w:asciiTheme="minorHAnsi" w:hAnsiTheme="minorHAnsi" w:cstheme="minorHAnsi"/>
          <w:szCs w:val="20"/>
        </w:rPr>
        <w:t>ance monitoring and management. Endeavour Online</w:t>
      </w:r>
      <w:r w:rsidRPr="002B6261">
        <w:rPr>
          <w:rFonts w:asciiTheme="minorHAnsi" w:hAnsiTheme="minorHAnsi" w:cstheme="minorHAnsi"/>
          <w:szCs w:val="20"/>
        </w:rPr>
        <w:t xml:space="preserve"> is used to collect information about applicants, programme outcome</w:t>
      </w:r>
      <w:r w:rsidR="00F863ED" w:rsidRPr="002B6261">
        <w:rPr>
          <w:rFonts w:asciiTheme="minorHAnsi" w:hAnsiTheme="minorHAnsi" w:cstheme="minorHAnsi"/>
          <w:szCs w:val="20"/>
        </w:rPr>
        <w:t>s</w:t>
      </w:r>
      <w:r w:rsidRPr="002B6261">
        <w:rPr>
          <w:rFonts w:asciiTheme="minorHAnsi" w:hAnsiTheme="minorHAnsi" w:cstheme="minorHAnsi"/>
          <w:szCs w:val="20"/>
        </w:rPr>
        <w:t xml:space="preserve"> and performance (including progress and final reports).</w:t>
      </w:r>
      <w:r w:rsidR="00F863ED" w:rsidRPr="002B6261">
        <w:rPr>
          <w:rFonts w:asciiTheme="minorHAnsi" w:hAnsiTheme="minorHAnsi" w:cstheme="minorHAnsi"/>
          <w:szCs w:val="20"/>
        </w:rPr>
        <w:t xml:space="preserve"> An exit s</w:t>
      </w:r>
      <w:r w:rsidRPr="002B6261">
        <w:rPr>
          <w:rFonts w:asciiTheme="minorHAnsi" w:hAnsiTheme="minorHAnsi" w:cstheme="minorHAnsi"/>
          <w:szCs w:val="20"/>
        </w:rPr>
        <w:t xml:space="preserve">urvey is completed by </w:t>
      </w:r>
      <w:r w:rsidR="00F863ED" w:rsidRPr="002B6261">
        <w:rPr>
          <w:rFonts w:asciiTheme="minorHAnsi" w:hAnsiTheme="minorHAnsi" w:cstheme="minorHAnsi"/>
          <w:szCs w:val="20"/>
        </w:rPr>
        <w:t>all</w:t>
      </w:r>
      <w:r w:rsidRPr="002B6261">
        <w:rPr>
          <w:rFonts w:asciiTheme="minorHAnsi" w:hAnsiTheme="minorHAnsi" w:cstheme="minorHAnsi"/>
          <w:szCs w:val="20"/>
        </w:rPr>
        <w:t xml:space="preserve"> Endeavour recipient</w:t>
      </w:r>
      <w:r w:rsidR="00AA7457" w:rsidRPr="002B6261">
        <w:rPr>
          <w:rFonts w:asciiTheme="minorHAnsi" w:hAnsiTheme="minorHAnsi" w:cstheme="minorHAnsi"/>
          <w:szCs w:val="20"/>
        </w:rPr>
        <w:t>s</w:t>
      </w:r>
      <w:r w:rsidRPr="002B6261">
        <w:rPr>
          <w:rFonts w:asciiTheme="minorHAnsi" w:hAnsiTheme="minorHAnsi" w:cstheme="minorHAnsi"/>
          <w:szCs w:val="20"/>
        </w:rPr>
        <w:t xml:space="preserve"> upon completion of their programme. It is used as an evaluative tool for a recipient’s experience. It is also an opportunity for a recipient to share their personal journey. Questions in the survey reflect the</w:t>
      </w:r>
      <w:r w:rsidR="00152297" w:rsidRPr="002B6261">
        <w:rPr>
          <w:rFonts w:asciiTheme="minorHAnsi" w:hAnsiTheme="minorHAnsi" w:cstheme="minorHAnsi"/>
          <w:szCs w:val="20"/>
        </w:rPr>
        <w:t xml:space="preserve"> objectives of</w:t>
      </w:r>
      <w:r w:rsidRPr="002B6261">
        <w:rPr>
          <w:rFonts w:asciiTheme="minorHAnsi" w:hAnsiTheme="minorHAnsi" w:cstheme="minorHAnsi"/>
          <w:szCs w:val="20"/>
        </w:rPr>
        <w:t xml:space="preserve"> the Endeavour Scholarship</w:t>
      </w:r>
      <w:r w:rsidR="00152297" w:rsidRPr="002B6261">
        <w:rPr>
          <w:rFonts w:asciiTheme="minorHAnsi" w:hAnsiTheme="minorHAnsi" w:cstheme="minorHAnsi"/>
          <w:szCs w:val="20"/>
        </w:rPr>
        <w:t>s</w:t>
      </w:r>
      <w:r w:rsidRPr="002B6261">
        <w:rPr>
          <w:rFonts w:asciiTheme="minorHAnsi" w:hAnsiTheme="minorHAnsi" w:cstheme="minorHAnsi"/>
          <w:szCs w:val="20"/>
        </w:rPr>
        <w:t xml:space="preserve"> and Fellowships</w:t>
      </w:r>
      <w:r w:rsidR="001710EC" w:rsidRPr="002B6261">
        <w:rPr>
          <w:rFonts w:asciiTheme="minorHAnsi" w:hAnsiTheme="minorHAnsi" w:cstheme="minorHAnsi"/>
          <w:szCs w:val="20"/>
        </w:rPr>
        <w:t xml:space="preserve"> programme. </w:t>
      </w:r>
    </w:p>
    <w:p w:rsidR="00B524D6" w:rsidRPr="002B6261" w:rsidRDefault="00B524D6" w:rsidP="003A03C8">
      <w:pPr>
        <w:spacing w:after="0" w:line="240" w:lineRule="auto"/>
        <w:ind w:right="57"/>
        <w:rPr>
          <w:rFonts w:asciiTheme="minorHAnsi" w:hAnsiTheme="minorHAnsi" w:cstheme="minorHAnsi"/>
          <w:szCs w:val="20"/>
        </w:rPr>
      </w:pPr>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 xml:space="preserve">Information gathered from the </w:t>
      </w:r>
      <w:r w:rsidR="00CF1332" w:rsidRPr="002B6261">
        <w:rPr>
          <w:rFonts w:asciiTheme="minorHAnsi" w:hAnsiTheme="minorHAnsi" w:cstheme="minorHAnsi"/>
          <w:szCs w:val="20"/>
        </w:rPr>
        <w:t>e</w:t>
      </w:r>
      <w:r w:rsidRPr="002B6261">
        <w:rPr>
          <w:rFonts w:asciiTheme="minorHAnsi" w:hAnsiTheme="minorHAnsi" w:cstheme="minorHAnsi"/>
          <w:szCs w:val="20"/>
        </w:rPr>
        <w:t xml:space="preserve">xit </w:t>
      </w:r>
      <w:r w:rsidR="00CF1332" w:rsidRPr="002B6261">
        <w:rPr>
          <w:rFonts w:asciiTheme="minorHAnsi" w:hAnsiTheme="minorHAnsi" w:cstheme="minorHAnsi"/>
          <w:szCs w:val="20"/>
        </w:rPr>
        <w:t>s</w:t>
      </w:r>
      <w:r w:rsidRPr="002B6261">
        <w:rPr>
          <w:rFonts w:asciiTheme="minorHAnsi" w:hAnsiTheme="minorHAnsi" w:cstheme="minorHAnsi"/>
          <w:szCs w:val="20"/>
        </w:rPr>
        <w:t>urvey is used to formally evaluate and continually improve the programme. Information is also used to create testimonials for promotional material.</w:t>
      </w:r>
    </w:p>
    <w:p w:rsidR="00B524D6" w:rsidRPr="002B6261" w:rsidRDefault="00B524D6" w:rsidP="003A03C8">
      <w:pPr>
        <w:spacing w:after="0" w:line="240" w:lineRule="auto"/>
        <w:ind w:right="57"/>
        <w:rPr>
          <w:rFonts w:asciiTheme="minorHAnsi" w:hAnsiTheme="minorHAnsi" w:cstheme="minorHAnsi"/>
          <w:szCs w:val="20"/>
        </w:rPr>
      </w:pPr>
    </w:p>
    <w:p w:rsidR="00944EB8" w:rsidRPr="00944EB8" w:rsidRDefault="003A03C8" w:rsidP="00944EB8">
      <w:pPr>
        <w:rPr>
          <w:rFonts w:asciiTheme="minorHAnsi" w:hAnsiTheme="minorHAnsi" w:cstheme="minorHAnsi"/>
          <w:szCs w:val="20"/>
        </w:rPr>
      </w:pPr>
      <w:r w:rsidRPr="002B6261">
        <w:rPr>
          <w:rFonts w:asciiTheme="minorHAnsi" w:hAnsiTheme="minorHAnsi" w:cstheme="minorHAnsi"/>
          <w:szCs w:val="20"/>
        </w:rPr>
        <w:t xml:space="preserve">Additionally, recipients are encouraged to join the </w:t>
      </w:r>
      <w:r w:rsidR="00645A3C">
        <w:rPr>
          <w:rFonts w:asciiTheme="minorHAnsi" w:hAnsiTheme="minorHAnsi" w:cstheme="minorHAnsi"/>
          <w:szCs w:val="20"/>
        </w:rPr>
        <w:t xml:space="preserve">Global </w:t>
      </w:r>
      <w:r w:rsidR="00AA7457" w:rsidRPr="002B6261">
        <w:rPr>
          <w:rFonts w:asciiTheme="minorHAnsi" w:hAnsiTheme="minorHAnsi" w:cstheme="minorHAnsi"/>
          <w:szCs w:val="20"/>
        </w:rPr>
        <w:t>Alumni Network and</w:t>
      </w:r>
      <w:r w:rsidRPr="002B6261">
        <w:rPr>
          <w:rFonts w:asciiTheme="minorHAnsi" w:hAnsiTheme="minorHAnsi" w:cstheme="minorHAnsi"/>
          <w:szCs w:val="20"/>
        </w:rPr>
        <w:t xml:space="preserve"> take part in programme monito</w:t>
      </w:r>
      <w:r w:rsidR="001B27AF" w:rsidRPr="002B6261">
        <w:rPr>
          <w:rFonts w:asciiTheme="minorHAnsi" w:hAnsiTheme="minorHAnsi" w:cstheme="minorHAnsi"/>
          <w:szCs w:val="20"/>
        </w:rPr>
        <w:t>ring and evalua</w:t>
      </w:r>
      <w:r w:rsidR="00944EB8">
        <w:rPr>
          <w:rFonts w:asciiTheme="minorHAnsi" w:hAnsiTheme="minorHAnsi" w:cstheme="minorHAnsi"/>
          <w:szCs w:val="20"/>
        </w:rPr>
        <w:t xml:space="preserve">tion </w:t>
      </w:r>
      <w:r w:rsidR="001B27AF" w:rsidRPr="002B6261">
        <w:rPr>
          <w:rFonts w:asciiTheme="minorHAnsi" w:hAnsiTheme="minorHAnsi" w:cstheme="minorHAnsi"/>
          <w:szCs w:val="20"/>
        </w:rPr>
        <w:t xml:space="preserve">activities </w:t>
      </w:r>
      <w:hyperlink r:id="rId25" w:history="1">
        <w:r w:rsidR="00645A3C">
          <w:rPr>
            <w:rStyle w:val="Hyperlink"/>
          </w:rPr>
          <w:t>https://globalalumni.gov.au</w:t>
        </w:r>
      </w:hyperlink>
      <w:r w:rsidR="00645A3C">
        <w:t xml:space="preserve">. </w:t>
      </w:r>
    </w:p>
    <w:p w:rsidR="003A03C8" w:rsidRPr="002B6261" w:rsidRDefault="003A03C8" w:rsidP="003A03C8">
      <w:pPr>
        <w:spacing w:after="0" w:line="240" w:lineRule="auto"/>
        <w:ind w:right="57"/>
        <w:rPr>
          <w:rFonts w:asciiTheme="minorHAnsi" w:hAnsiTheme="minorHAnsi" w:cstheme="minorHAnsi"/>
          <w:szCs w:val="20"/>
        </w:rPr>
      </w:pPr>
    </w:p>
    <w:p w:rsidR="00F123EE" w:rsidRDefault="00F123EE">
      <w:pPr>
        <w:rPr>
          <w:rFonts w:asciiTheme="minorHAnsi" w:eastAsiaTheme="majorEastAsia" w:hAnsiTheme="minorHAnsi" w:cstheme="minorHAnsi"/>
          <w:b/>
          <w:bCs/>
          <w:sz w:val="24"/>
          <w:szCs w:val="24"/>
        </w:rPr>
      </w:pPr>
      <w:r>
        <w:rPr>
          <w:rFonts w:asciiTheme="minorHAnsi" w:hAnsiTheme="minorHAnsi" w:cstheme="minorHAnsi"/>
        </w:rPr>
        <w:br w:type="page"/>
      </w:r>
    </w:p>
    <w:p w:rsidR="003A03C8" w:rsidRPr="002B6261" w:rsidRDefault="003A03C8" w:rsidP="00DA5B5F">
      <w:pPr>
        <w:pStyle w:val="Heading2"/>
        <w:rPr>
          <w:rFonts w:asciiTheme="minorHAnsi" w:hAnsiTheme="minorHAnsi" w:cstheme="minorHAnsi"/>
        </w:rPr>
      </w:pPr>
      <w:bookmarkStart w:id="68" w:name="_Toc448482983"/>
      <w:r w:rsidRPr="002B6261">
        <w:rPr>
          <w:rFonts w:asciiTheme="minorHAnsi" w:hAnsiTheme="minorHAnsi" w:cstheme="minorHAnsi"/>
        </w:rPr>
        <w:lastRenderedPageBreak/>
        <w:t>1</w:t>
      </w:r>
      <w:r w:rsidR="003564BD" w:rsidRPr="002B6261">
        <w:rPr>
          <w:rFonts w:asciiTheme="minorHAnsi" w:hAnsiTheme="minorHAnsi" w:cstheme="minorHAnsi"/>
        </w:rPr>
        <w:t>1</w:t>
      </w:r>
      <w:r w:rsidRPr="002B6261">
        <w:rPr>
          <w:rFonts w:asciiTheme="minorHAnsi" w:hAnsiTheme="minorHAnsi" w:cstheme="minorHAnsi"/>
        </w:rPr>
        <w:t>.6</w:t>
      </w:r>
      <w:r w:rsidRPr="002B6261">
        <w:rPr>
          <w:rFonts w:asciiTheme="minorHAnsi" w:hAnsiTheme="minorHAnsi" w:cstheme="minorHAnsi"/>
        </w:rPr>
        <w:tab/>
        <w:t>Legislative Authority</w:t>
      </w:r>
      <w:bookmarkEnd w:id="68"/>
    </w:p>
    <w:p w:rsidR="003A03C8" w:rsidRPr="002B6261" w:rsidRDefault="003A03C8" w:rsidP="003A03C8">
      <w:pPr>
        <w:spacing w:after="0" w:line="240" w:lineRule="auto"/>
        <w:ind w:right="57"/>
        <w:rPr>
          <w:rFonts w:asciiTheme="minorHAnsi" w:hAnsiTheme="minorHAnsi" w:cstheme="minorHAnsi"/>
          <w:szCs w:val="20"/>
        </w:rPr>
      </w:pPr>
      <w:r w:rsidRPr="002B6261">
        <w:rPr>
          <w:rFonts w:asciiTheme="minorHAnsi" w:hAnsiTheme="minorHAnsi" w:cstheme="minorHAnsi"/>
          <w:szCs w:val="20"/>
        </w:rPr>
        <w:t>The Arrangement under which public money is, or may become payable by the Commonwealth for the Endeavour Scholarships and Fellowship</w:t>
      </w:r>
      <w:r w:rsidR="005C6515" w:rsidRPr="002B6261">
        <w:rPr>
          <w:rFonts w:asciiTheme="minorHAnsi" w:hAnsiTheme="minorHAnsi" w:cstheme="minorHAnsi"/>
          <w:szCs w:val="20"/>
        </w:rPr>
        <w:t>s</w:t>
      </w:r>
      <w:r w:rsidRPr="002B6261">
        <w:rPr>
          <w:rFonts w:asciiTheme="minorHAnsi" w:hAnsiTheme="minorHAnsi" w:cstheme="minorHAnsi"/>
          <w:szCs w:val="20"/>
        </w:rPr>
        <w:t xml:space="preserve"> can be found in Schedule 1AA, Part 4</w:t>
      </w:r>
      <w:r w:rsidR="005C6515" w:rsidRPr="002B6261">
        <w:rPr>
          <w:rFonts w:asciiTheme="minorHAnsi" w:hAnsiTheme="minorHAnsi" w:cstheme="minorHAnsi"/>
          <w:szCs w:val="20"/>
        </w:rPr>
        <w:t xml:space="preserve"> - Programs</w:t>
      </w:r>
      <w:r w:rsidRPr="002B6261">
        <w:rPr>
          <w:rFonts w:asciiTheme="minorHAnsi" w:hAnsiTheme="minorHAnsi" w:cstheme="minorHAnsi"/>
          <w:szCs w:val="20"/>
        </w:rPr>
        <w:t xml:space="preserve">, 418.076 International Education and Training of the Financial </w:t>
      </w:r>
      <w:r w:rsidR="005C6515" w:rsidRPr="002B6261">
        <w:rPr>
          <w:rFonts w:asciiTheme="minorHAnsi" w:hAnsiTheme="minorHAnsi" w:cstheme="minorHAnsi"/>
          <w:szCs w:val="20"/>
        </w:rPr>
        <w:t>Framework (Supplementary Powers) Regu</w:t>
      </w:r>
      <w:r w:rsidRPr="002B6261">
        <w:rPr>
          <w:rFonts w:asciiTheme="minorHAnsi" w:hAnsiTheme="minorHAnsi" w:cstheme="minorHAnsi"/>
          <w:szCs w:val="20"/>
        </w:rPr>
        <w:t>lations 1997.</w:t>
      </w:r>
    </w:p>
    <w:p w:rsidR="003A03C8" w:rsidRPr="002B6261" w:rsidRDefault="003A03C8" w:rsidP="00DA5B5F">
      <w:pPr>
        <w:pStyle w:val="Heading2"/>
        <w:rPr>
          <w:rFonts w:asciiTheme="minorHAnsi" w:hAnsiTheme="minorHAnsi" w:cstheme="minorHAnsi"/>
        </w:rPr>
      </w:pPr>
      <w:bookmarkStart w:id="69" w:name="_Toc448482984"/>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.7</w:t>
      </w:r>
      <w:r w:rsidRPr="002B6261">
        <w:rPr>
          <w:rFonts w:asciiTheme="minorHAnsi" w:hAnsiTheme="minorHAnsi" w:cstheme="minorHAnsi"/>
        </w:rPr>
        <w:tab/>
        <w:t>Taxation</w:t>
      </w:r>
      <w:bookmarkEnd w:id="69"/>
    </w:p>
    <w:p w:rsidR="00B524D6" w:rsidRPr="002B6261" w:rsidRDefault="003A03C8" w:rsidP="001D2CD5">
      <w:pPr>
        <w:spacing w:after="0" w:line="240" w:lineRule="auto"/>
        <w:ind w:right="57"/>
        <w:rPr>
          <w:rFonts w:asciiTheme="minorHAnsi" w:hAnsiTheme="minorHAnsi" w:cstheme="minorHAnsi"/>
          <w:szCs w:val="20"/>
        </w:rPr>
      </w:pPr>
      <w:r w:rsidRPr="002B6261">
        <w:rPr>
          <w:rFonts w:asciiTheme="minorHAnsi" w:hAnsiTheme="minorHAnsi" w:cstheme="minorHAnsi"/>
          <w:szCs w:val="20"/>
        </w:rPr>
        <w:t>Any entitlements provided to a recipient are to be treated as tax exempt income as per section 51.10,</w:t>
      </w:r>
      <w:r w:rsidR="005C6515" w:rsidRPr="002B6261">
        <w:rPr>
          <w:rFonts w:asciiTheme="minorHAnsi" w:hAnsiTheme="minorHAnsi" w:cstheme="minorHAnsi"/>
          <w:szCs w:val="20"/>
        </w:rPr>
        <w:t xml:space="preserve"> Items</w:t>
      </w:r>
      <w:r w:rsidRPr="002B6261">
        <w:rPr>
          <w:rFonts w:asciiTheme="minorHAnsi" w:hAnsiTheme="minorHAnsi" w:cstheme="minorHAnsi"/>
          <w:szCs w:val="20"/>
        </w:rPr>
        <w:t xml:space="preserve"> 2.1A and 2.5 of the Income Tax Assessment Act 1997.</w:t>
      </w:r>
    </w:p>
    <w:p w:rsidR="003A03C8" w:rsidRPr="002B6261" w:rsidRDefault="003A03C8" w:rsidP="00DA5B5F">
      <w:pPr>
        <w:pStyle w:val="Heading2"/>
        <w:rPr>
          <w:rFonts w:asciiTheme="minorHAnsi" w:hAnsiTheme="minorHAnsi" w:cstheme="minorHAnsi"/>
        </w:rPr>
      </w:pPr>
      <w:bookmarkStart w:id="70" w:name="_Toc448482985"/>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.8</w:t>
      </w:r>
      <w:r w:rsidRPr="002B6261">
        <w:rPr>
          <w:rFonts w:asciiTheme="minorHAnsi" w:hAnsiTheme="minorHAnsi" w:cstheme="minorHAnsi"/>
        </w:rPr>
        <w:tab/>
        <w:t>Privacy</w:t>
      </w:r>
      <w:r w:rsidR="00B164BE">
        <w:rPr>
          <w:rFonts w:asciiTheme="minorHAnsi" w:hAnsiTheme="minorHAnsi" w:cstheme="minorHAnsi"/>
        </w:rPr>
        <w:t>, Publicity and Consents</w:t>
      </w:r>
      <w:bookmarkEnd w:id="70"/>
    </w:p>
    <w:p w:rsidR="005C4059" w:rsidRPr="0047218B" w:rsidRDefault="005C4059" w:rsidP="005C4059">
      <w:pPr>
        <w:rPr>
          <w:i/>
          <w:iCs/>
        </w:rPr>
      </w:pPr>
      <w:r w:rsidRPr="0047218B">
        <w:t xml:space="preserve">The Department of Education and Training (‘the </w:t>
      </w:r>
      <w:r w:rsidRPr="0047218B">
        <w:rPr>
          <w:b/>
        </w:rPr>
        <w:t>department</w:t>
      </w:r>
      <w:r w:rsidRPr="0047218B">
        <w:t xml:space="preserve">’) and its contractors are bound by the provisions of the </w:t>
      </w:r>
      <w:r w:rsidRPr="0047218B">
        <w:rPr>
          <w:i/>
          <w:iCs/>
        </w:rPr>
        <w:t>Privacy Act 1988</w:t>
      </w:r>
      <w:r w:rsidRPr="0047218B">
        <w:t xml:space="preserve"> (‘</w:t>
      </w:r>
      <w:r w:rsidRPr="0047218B">
        <w:rPr>
          <w:b/>
        </w:rPr>
        <w:t>Privacy Act’</w:t>
      </w:r>
      <w:r w:rsidRPr="0047218B">
        <w:t>). Schedule 1 of the Privacy Act outlines the Australian Privacy Principles (‘</w:t>
      </w:r>
      <w:r w:rsidRPr="0047218B">
        <w:rPr>
          <w:b/>
        </w:rPr>
        <w:t>APPs</w:t>
      </w:r>
      <w:r w:rsidRPr="0047218B">
        <w:t>’), which prescribe the rules for handling personal information, including sensitive information.</w:t>
      </w:r>
    </w:p>
    <w:p w:rsidR="005C4059" w:rsidRPr="0047218B" w:rsidRDefault="005C4059" w:rsidP="005C4059">
      <w:pPr>
        <w:rPr>
          <w:i/>
          <w:iCs/>
        </w:rPr>
      </w:pPr>
      <w:r w:rsidRPr="0047218B">
        <w:t>‘Personal Information’ is defined by section 6 of the Privacy Act as:</w:t>
      </w:r>
      <w:r w:rsidR="0047218B">
        <w:t xml:space="preserve"> </w:t>
      </w:r>
      <w:r w:rsidRPr="0047218B">
        <w:rPr>
          <w:i/>
          <w:iCs/>
        </w:rPr>
        <w:t>“information or an opinion about an identified individual, or an individual who is reasonably identifiable:</w:t>
      </w:r>
      <w:r w:rsidR="0047218B">
        <w:rPr>
          <w:i/>
          <w:iCs/>
        </w:rPr>
        <w:t xml:space="preserve"> </w:t>
      </w:r>
      <w:r w:rsidRPr="0047218B">
        <w:rPr>
          <w:i/>
          <w:iCs/>
        </w:rPr>
        <w:t>(a) whether the information or opinion is true or not, and</w:t>
      </w:r>
      <w:r w:rsidR="0047218B">
        <w:rPr>
          <w:i/>
          <w:iCs/>
        </w:rPr>
        <w:t xml:space="preserve"> </w:t>
      </w:r>
      <w:r w:rsidRPr="0047218B">
        <w:rPr>
          <w:i/>
          <w:iCs/>
        </w:rPr>
        <w:t>(b) whether the information or opinion is recorded in a material form or not.”</w:t>
      </w:r>
    </w:p>
    <w:p w:rsidR="005C4059" w:rsidRPr="0047218B" w:rsidRDefault="005C4059" w:rsidP="005C4059">
      <w:r w:rsidRPr="0047218B">
        <w:t>The department collects Personal Information from applicants in order to assess their applications and administer the Endeavour Scholarships and Fellowships. Applicants are not required to provide Personal Information to the department but without collecting Personal Information the department will not be able to process an application or administer the Endeavour Scholarships and Fellowships for successful applicants.</w:t>
      </w:r>
    </w:p>
    <w:p w:rsidR="005C4059" w:rsidRPr="0047218B" w:rsidRDefault="005C4059" w:rsidP="005C4059">
      <w:r w:rsidRPr="0047218B">
        <w:t xml:space="preserve">The department will also collect Personal Information from successful applicants over the duration of their Endeavour Scholarship and Fellowship, including their image in photographs, film footage, images, and their words, quotes or other comments made by or attributed to them, in so far as it relates to their participation in, and experience of, the Endeavour Scholarship and Fellowship. </w:t>
      </w:r>
    </w:p>
    <w:p w:rsidR="005C4059" w:rsidRPr="0047218B" w:rsidRDefault="005C4059" w:rsidP="005C4059">
      <w:r w:rsidRPr="0047218B">
        <w:t xml:space="preserve">Personal Information (including sensitive information) provided to the department by applicants (including Personal Information collected by the department from successful applicants over the duration of the Endeavour Scholarships and Fellowships) will only be used by the department for the following purposes (‘the </w:t>
      </w:r>
      <w:r w:rsidRPr="0047218B">
        <w:rPr>
          <w:b/>
        </w:rPr>
        <w:t>Purposes</w:t>
      </w:r>
      <w:r w:rsidRPr="0047218B">
        <w:t xml:space="preserve">’): </w:t>
      </w:r>
    </w:p>
    <w:p w:rsidR="005C4059" w:rsidRPr="0047218B" w:rsidRDefault="005C4059" w:rsidP="005E0513">
      <w:pPr>
        <w:pStyle w:val="ListParagraph"/>
        <w:numPr>
          <w:ilvl w:val="0"/>
          <w:numId w:val="15"/>
        </w:numPr>
        <w:spacing w:after="0" w:line="240" w:lineRule="auto"/>
        <w:ind w:left="426" w:hanging="426"/>
      </w:pPr>
      <w:r w:rsidRPr="0047218B">
        <w:t>assessing applications;</w:t>
      </w:r>
    </w:p>
    <w:p w:rsidR="005C4059" w:rsidRPr="0047218B" w:rsidRDefault="005C4059" w:rsidP="005E0513">
      <w:pPr>
        <w:pStyle w:val="ListParagraph"/>
        <w:numPr>
          <w:ilvl w:val="0"/>
          <w:numId w:val="15"/>
        </w:numPr>
        <w:spacing w:after="0" w:line="240" w:lineRule="auto"/>
        <w:ind w:left="426" w:hanging="426"/>
      </w:pPr>
      <w:r w:rsidRPr="0047218B">
        <w:t>administering the Endeavour Scholarships and Fellowships;</w:t>
      </w:r>
    </w:p>
    <w:p w:rsidR="005C4059" w:rsidRPr="0047218B" w:rsidRDefault="005C4059" w:rsidP="005E0513">
      <w:pPr>
        <w:pStyle w:val="ListParagraph"/>
        <w:numPr>
          <w:ilvl w:val="0"/>
          <w:numId w:val="15"/>
        </w:numPr>
        <w:spacing w:after="0" w:line="240" w:lineRule="auto"/>
        <w:ind w:left="426" w:hanging="426"/>
      </w:pPr>
      <w:r w:rsidRPr="0047218B">
        <w:t>promoting the Endeavour Scholarship and Fellowships, including in promotional material, photographs, audio visual, media releases, information and publications in hardcopy and/or on the internet; and</w:t>
      </w:r>
    </w:p>
    <w:p w:rsidR="005C4059" w:rsidRPr="0047218B" w:rsidRDefault="005C4059" w:rsidP="005E0513">
      <w:pPr>
        <w:pStyle w:val="ListParagraph"/>
        <w:numPr>
          <w:ilvl w:val="0"/>
          <w:numId w:val="15"/>
        </w:numPr>
        <w:spacing w:after="0" w:line="240" w:lineRule="auto"/>
        <w:ind w:left="426" w:hanging="426"/>
      </w:pPr>
      <w:r w:rsidRPr="0047218B">
        <w:t>congratulating and/or inviting successful recipients and alumni to functions and events held in Australia and overseas.</w:t>
      </w:r>
      <w:r w:rsidRPr="0047218B">
        <w:br/>
      </w:r>
    </w:p>
    <w:p w:rsidR="005C4059" w:rsidRPr="0047218B" w:rsidRDefault="005C4059" w:rsidP="005C4059">
      <w:r w:rsidRPr="0047218B">
        <w:t xml:space="preserve">Please note, any Personal Information that is used in promotional materials and/or published on the internet will be available to the public (including on the world-wide web) and may be viewed by members of the public in Australia and/or </w:t>
      </w:r>
      <w:r w:rsidR="00626936">
        <w:t>individuals or parties</w:t>
      </w:r>
      <w:r w:rsidRPr="0047218B">
        <w:t xml:space="preserve"> located overseas</w:t>
      </w:r>
      <w:r w:rsidR="00626936">
        <w:t>.</w:t>
      </w:r>
      <w:r w:rsidRPr="0047218B">
        <w:t xml:space="preserve"> The department will have no control over who views the Personal Information published on the internet or how a member of the public may</w:t>
      </w:r>
      <w:r w:rsidR="00457088" w:rsidRPr="0047218B">
        <w:t xml:space="preserve"> use the Personal Information.</w:t>
      </w:r>
    </w:p>
    <w:p w:rsidR="005C4059" w:rsidRPr="0047218B" w:rsidRDefault="005C4059" w:rsidP="00626936">
      <w:pPr>
        <w:spacing w:line="240" w:lineRule="auto"/>
      </w:pPr>
      <w:r w:rsidRPr="0047218B">
        <w:t>The department may disclose personal information in relation to applications under the Endeavour Scholarships and Fellowships for the same purposes listed above to the following recipients:</w:t>
      </w:r>
    </w:p>
    <w:p w:rsidR="005C4059" w:rsidRPr="0047218B" w:rsidRDefault="005C4059" w:rsidP="005E0513">
      <w:pPr>
        <w:pStyle w:val="ListParagraph"/>
        <w:numPr>
          <w:ilvl w:val="0"/>
          <w:numId w:val="15"/>
        </w:numPr>
        <w:spacing w:after="0" w:line="240" w:lineRule="auto"/>
        <w:ind w:left="426" w:hanging="426"/>
      </w:pPr>
      <w:r w:rsidRPr="0047218B">
        <w:t>Australian Government Departments and agencies, including but not limited to Austrade, the Department of Foreign Affairs and Trade, the Department of Immigration and Border Protection, the Australian Federal Police and the Department of Prime Minister and Cabinet</w:t>
      </w:r>
    </w:p>
    <w:p w:rsidR="005C4059" w:rsidRPr="0047218B" w:rsidRDefault="005C4059" w:rsidP="005E0513">
      <w:pPr>
        <w:pStyle w:val="ListParagraph"/>
        <w:numPr>
          <w:ilvl w:val="0"/>
          <w:numId w:val="15"/>
        </w:numPr>
        <w:spacing w:after="0" w:line="240" w:lineRule="auto"/>
        <w:ind w:left="426" w:hanging="426"/>
      </w:pPr>
      <w:r w:rsidRPr="0047218B">
        <w:t>Australian Parliamentarians and Parliamentary committees</w:t>
      </w:r>
    </w:p>
    <w:p w:rsidR="005C4059" w:rsidRPr="0047218B" w:rsidRDefault="005C4059" w:rsidP="005E0513">
      <w:pPr>
        <w:pStyle w:val="ListParagraph"/>
        <w:numPr>
          <w:ilvl w:val="0"/>
          <w:numId w:val="15"/>
        </w:numPr>
        <w:spacing w:after="0" w:line="240" w:lineRule="auto"/>
        <w:ind w:left="426" w:hanging="426"/>
      </w:pPr>
      <w:r w:rsidRPr="0047218B">
        <w:t>the department’s contractors and agents</w:t>
      </w:r>
    </w:p>
    <w:p w:rsidR="005C4059" w:rsidRPr="0047218B" w:rsidRDefault="005C4059" w:rsidP="005E0513">
      <w:pPr>
        <w:pStyle w:val="ListParagraph"/>
        <w:numPr>
          <w:ilvl w:val="0"/>
          <w:numId w:val="15"/>
        </w:numPr>
        <w:spacing w:after="0" w:line="240" w:lineRule="auto"/>
        <w:ind w:left="426" w:hanging="426"/>
      </w:pPr>
      <w:r w:rsidRPr="0047218B">
        <w:t>Australian universities and participating Australian organisations</w:t>
      </w:r>
      <w:r w:rsidR="0047218B">
        <w:t>,</w:t>
      </w:r>
      <w:r w:rsidRPr="0047218B">
        <w:t xml:space="preserve"> and </w:t>
      </w:r>
    </w:p>
    <w:p w:rsidR="005C4059" w:rsidRPr="0047218B" w:rsidRDefault="005C4059" w:rsidP="005E0513">
      <w:pPr>
        <w:pStyle w:val="ListParagraph"/>
        <w:numPr>
          <w:ilvl w:val="0"/>
          <w:numId w:val="15"/>
        </w:numPr>
        <w:spacing w:after="0" w:line="240" w:lineRule="auto"/>
        <w:ind w:left="426" w:hanging="426"/>
      </w:pPr>
      <w:r w:rsidRPr="006C17C1">
        <w:t xml:space="preserve">other </w:t>
      </w:r>
      <w:r w:rsidR="00626936">
        <w:t>individuals or parties located</w:t>
      </w:r>
      <w:r w:rsidR="000C2870" w:rsidRPr="006C17C1">
        <w:t xml:space="preserve"> </w:t>
      </w:r>
      <w:r w:rsidR="00457088" w:rsidRPr="006C17C1">
        <w:t>o</w:t>
      </w:r>
      <w:r w:rsidRPr="006C17C1">
        <w:t>verseas who may access Personal Information published in promotional materials and/or on the internet.</w:t>
      </w:r>
      <w:r w:rsidRPr="0047218B">
        <w:t xml:space="preserve"> </w:t>
      </w:r>
      <w:r w:rsidRPr="0047218B">
        <w:br/>
      </w:r>
    </w:p>
    <w:p w:rsidR="0047218B" w:rsidRDefault="0047218B">
      <w:pPr>
        <w:rPr>
          <w:sz w:val="18"/>
        </w:rPr>
      </w:pPr>
      <w:r>
        <w:rPr>
          <w:sz w:val="18"/>
        </w:rPr>
        <w:br w:type="page"/>
      </w:r>
    </w:p>
    <w:p w:rsidR="005C4059" w:rsidRPr="0047218B" w:rsidRDefault="005C4059" w:rsidP="005C4059">
      <w:pPr>
        <w:rPr>
          <w:szCs w:val="20"/>
        </w:rPr>
      </w:pPr>
      <w:r w:rsidRPr="0047218B">
        <w:rPr>
          <w:szCs w:val="20"/>
        </w:rPr>
        <w:lastRenderedPageBreak/>
        <w:t xml:space="preserve">Applicants are not required to provide their consent to the collection, use and disclosure of Personal Information as described in this Privacy Notice and may withdraw their consent in writing by contacting the department at </w:t>
      </w:r>
      <w:hyperlink r:id="rId26" w:history="1">
        <w:r w:rsidRPr="0047218B">
          <w:rPr>
            <w:rStyle w:val="Hyperlink"/>
            <w:szCs w:val="20"/>
          </w:rPr>
          <w:t>endeavour@education.gov.au</w:t>
        </w:r>
      </w:hyperlink>
      <w:r w:rsidR="00457088" w:rsidRPr="0047218B">
        <w:rPr>
          <w:szCs w:val="20"/>
        </w:rPr>
        <w:t>, h</w:t>
      </w:r>
      <w:r w:rsidRPr="0047218B">
        <w:rPr>
          <w:szCs w:val="20"/>
        </w:rPr>
        <w:t xml:space="preserve">owever, this will mean that the department may not be able to consider their application and/or administer and promote the Endeavour Scholarship and Fellowships. </w:t>
      </w:r>
    </w:p>
    <w:p w:rsidR="005C4059" w:rsidRPr="0047218B" w:rsidRDefault="005C4059" w:rsidP="005C4059">
      <w:pPr>
        <w:rPr>
          <w:szCs w:val="20"/>
        </w:rPr>
      </w:pPr>
      <w:r w:rsidRPr="0047218B">
        <w:rPr>
          <w:szCs w:val="20"/>
        </w:rPr>
        <w:t xml:space="preserve">For information on the department’s privacy policy, including information on how the department handles personal information, how someone can access or correct personal information, or how to make a complaint, go to </w:t>
      </w:r>
      <w:hyperlink r:id="rId27" w:history="1">
        <w:r w:rsidRPr="0047218B">
          <w:rPr>
            <w:rStyle w:val="Hyperlink"/>
            <w:szCs w:val="20"/>
          </w:rPr>
          <w:t>www.education.gov.au/privacy</w:t>
        </w:r>
      </w:hyperlink>
      <w:r w:rsidRPr="0047218B">
        <w:rPr>
          <w:szCs w:val="20"/>
        </w:rPr>
        <w:t xml:space="preserve"> or request a copy of the privacy policy from </w:t>
      </w:r>
      <w:hyperlink r:id="rId28" w:history="1">
        <w:r w:rsidRPr="0047218B">
          <w:rPr>
            <w:rStyle w:val="Hyperlink"/>
            <w:szCs w:val="20"/>
          </w:rPr>
          <w:t>privacy@education.gov.au</w:t>
        </w:r>
      </w:hyperlink>
      <w:r w:rsidRPr="0047218B">
        <w:rPr>
          <w:szCs w:val="20"/>
        </w:rPr>
        <w:t xml:space="preserve">. </w:t>
      </w:r>
    </w:p>
    <w:p w:rsidR="005C4059" w:rsidRPr="0047218B" w:rsidRDefault="005C4059" w:rsidP="005C4059">
      <w:pPr>
        <w:spacing w:after="240"/>
        <w:rPr>
          <w:b/>
          <w:iCs/>
          <w:szCs w:val="20"/>
        </w:rPr>
      </w:pPr>
      <w:r w:rsidRPr="0047218B">
        <w:rPr>
          <w:b/>
          <w:iCs/>
          <w:szCs w:val="20"/>
        </w:rPr>
        <w:t xml:space="preserve">Publicity Notice </w:t>
      </w:r>
    </w:p>
    <w:p w:rsidR="005C4059" w:rsidRPr="0047218B" w:rsidRDefault="005C4059" w:rsidP="005C4059">
      <w:pPr>
        <w:autoSpaceDE w:val="0"/>
        <w:autoSpaceDN w:val="0"/>
        <w:adjustRightInd w:val="0"/>
        <w:rPr>
          <w:color w:val="000000"/>
          <w:szCs w:val="20"/>
        </w:rPr>
      </w:pPr>
      <w:r w:rsidRPr="0047218B">
        <w:rPr>
          <w:szCs w:val="20"/>
        </w:rPr>
        <w:t>For the purpose of promoting the Endeavour Scholarships and Fellowship Program</w:t>
      </w:r>
      <w:r w:rsidR="00457088" w:rsidRPr="0047218B">
        <w:rPr>
          <w:szCs w:val="20"/>
        </w:rPr>
        <w:t>me</w:t>
      </w:r>
      <w:r w:rsidRPr="0047218B">
        <w:rPr>
          <w:szCs w:val="20"/>
        </w:rPr>
        <w:t xml:space="preserve"> (</w:t>
      </w:r>
      <w:r w:rsidRPr="0047218B">
        <w:rPr>
          <w:b/>
          <w:szCs w:val="20"/>
        </w:rPr>
        <w:t>‘Program</w:t>
      </w:r>
      <w:r w:rsidR="00457088" w:rsidRPr="0047218B">
        <w:rPr>
          <w:b/>
          <w:szCs w:val="20"/>
        </w:rPr>
        <w:t>me</w:t>
      </w:r>
      <w:r w:rsidRPr="0047218B">
        <w:rPr>
          <w:b/>
          <w:szCs w:val="20"/>
        </w:rPr>
        <w:t>’</w:t>
      </w:r>
      <w:r w:rsidRPr="0047218B">
        <w:rPr>
          <w:szCs w:val="20"/>
        </w:rPr>
        <w:t xml:space="preserve">), the department may collect and publish images, photos, film footage, words, quotes </w:t>
      </w:r>
      <w:r w:rsidRPr="0047218B">
        <w:rPr>
          <w:color w:val="000000"/>
          <w:szCs w:val="20"/>
        </w:rPr>
        <w:t>or other comments made by or attributed to successful applicants, and any other Personal Information about successful applicants (including sensitive information), collected in connection with the Program</w:t>
      </w:r>
      <w:r w:rsidR="00457088" w:rsidRPr="0047218B">
        <w:rPr>
          <w:color w:val="000000"/>
          <w:szCs w:val="20"/>
        </w:rPr>
        <w:t>me</w:t>
      </w:r>
      <w:r w:rsidRPr="0047218B">
        <w:rPr>
          <w:color w:val="000000"/>
          <w:szCs w:val="20"/>
        </w:rPr>
        <w:t xml:space="preserve"> (together</w:t>
      </w:r>
      <w:r w:rsidR="0047218B" w:rsidRPr="0047218B">
        <w:rPr>
          <w:color w:val="000000"/>
          <w:szCs w:val="20"/>
        </w:rPr>
        <w:t xml:space="preserve"> with</w:t>
      </w:r>
      <w:r w:rsidRPr="0047218B">
        <w:rPr>
          <w:color w:val="000000"/>
          <w:szCs w:val="20"/>
        </w:rPr>
        <w:t xml:space="preserve"> the </w:t>
      </w:r>
      <w:r w:rsidRPr="0047218B">
        <w:rPr>
          <w:b/>
          <w:color w:val="000000"/>
          <w:szCs w:val="20"/>
        </w:rPr>
        <w:t>‘Material’</w:t>
      </w:r>
      <w:r w:rsidRPr="0047218B">
        <w:rPr>
          <w:color w:val="000000"/>
          <w:szCs w:val="20"/>
        </w:rPr>
        <w:t>). The department may collect the Material during the term of the successful applicant’s Endeavour Scholarship and Fellowship, and use and publish the Material for the purpose of promoting the Program</w:t>
      </w:r>
      <w:r w:rsidR="00457088" w:rsidRPr="0047218B">
        <w:rPr>
          <w:color w:val="000000"/>
          <w:szCs w:val="20"/>
        </w:rPr>
        <w:t>me</w:t>
      </w:r>
      <w:r w:rsidRPr="0047218B">
        <w:rPr>
          <w:color w:val="000000"/>
          <w:szCs w:val="20"/>
        </w:rPr>
        <w:t xml:space="preserve">, at any time. </w:t>
      </w:r>
    </w:p>
    <w:p w:rsidR="005C4059" w:rsidRPr="0047218B" w:rsidRDefault="005C4059" w:rsidP="005C4059">
      <w:pPr>
        <w:autoSpaceDE w:val="0"/>
        <w:autoSpaceDN w:val="0"/>
        <w:adjustRightInd w:val="0"/>
        <w:rPr>
          <w:color w:val="000000"/>
          <w:szCs w:val="20"/>
        </w:rPr>
      </w:pPr>
      <w:r w:rsidRPr="0047218B">
        <w:rPr>
          <w:color w:val="000000"/>
          <w:szCs w:val="20"/>
        </w:rPr>
        <w:t>The department may disclose the Material to any person or organisation, including without limitation by publishing it:</w:t>
      </w:r>
    </w:p>
    <w:p w:rsidR="005C4059" w:rsidRPr="0047218B" w:rsidRDefault="005C4059" w:rsidP="005E0513">
      <w:pPr>
        <w:pStyle w:val="ListParagraph"/>
        <w:numPr>
          <w:ilvl w:val="0"/>
          <w:numId w:val="15"/>
        </w:numPr>
        <w:spacing w:after="0" w:line="240" w:lineRule="auto"/>
        <w:ind w:left="426" w:hanging="426"/>
      </w:pPr>
      <w:r w:rsidRPr="0047218B">
        <w:t>as, or as part of, any book, new</w:t>
      </w:r>
      <w:r w:rsidR="0047218B">
        <w:t>spaper advertisement or article</w:t>
      </w:r>
    </w:p>
    <w:p w:rsidR="005C4059" w:rsidRPr="0047218B" w:rsidRDefault="005C4059" w:rsidP="005E0513">
      <w:pPr>
        <w:pStyle w:val="ListParagraph"/>
        <w:numPr>
          <w:ilvl w:val="0"/>
          <w:numId w:val="15"/>
        </w:numPr>
        <w:spacing w:after="0" w:line="240" w:lineRule="auto"/>
        <w:ind w:left="426" w:hanging="426"/>
      </w:pPr>
      <w:r w:rsidRPr="0047218B">
        <w:t>television advertis</w:t>
      </w:r>
      <w:r w:rsidR="0047218B">
        <w:t>ement or programme</w:t>
      </w:r>
    </w:p>
    <w:p w:rsidR="005C4059" w:rsidRPr="0047218B" w:rsidRDefault="005C4059" w:rsidP="005E0513">
      <w:pPr>
        <w:pStyle w:val="ListParagraph"/>
        <w:numPr>
          <w:ilvl w:val="0"/>
          <w:numId w:val="15"/>
        </w:numPr>
        <w:spacing w:after="0" w:line="240" w:lineRule="auto"/>
        <w:ind w:left="426" w:hanging="426"/>
      </w:pPr>
      <w:r w:rsidRPr="0047218B">
        <w:t>r</w:t>
      </w:r>
      <w:r w:rsidR="0047218B">
        <w:t>adio advertisement or programme,</w:t>
      </w:r>
      <w:r w:rsidRPr="0047218B">
        <w:t xml:space="preserve"> and</w:t>
      </w:r>
    </w:p>
    <w:p w:rsidR="005C4059" w:rsidRPr="0047218B" w:rsidRDefault="005C4059" w:rsidP="005E0513">
      <w:pPr>
        <w:pStyle w:val="ListParagraph"/>
        <w:numPr>
          <w:ilvl w:val="0"/>
          <w:numId w:val="15"/>
        </w:numPr>
        <w:spacing w:after="0" w:line="240" w:lineRule="auto"/>
        <w:ind w:left="426" w:hanging="426"/>
      </w:pPr>
      <w:r w:rsidRPr="0047218B">
        <w:t xml:space="preserve">on the internet and in any other media.  </w:t>
      </w:r>
    </w:p>
    <w:p w:rsidR="005C4059" w:rsidRDefault="005C4059" w:rsidP="005C4059">
      <w:pPr>
        <w:pStyle w:val="ListParagraph"/>
        <w:keepLines/>
        <w:autoSpaceDE w:val="0"/>
        <w:autoSpaceDN w:val="0"/>
        <w:adjustRightInd w:val="0"/>
        <w:spacing w:after="0" w:line="240" w:lineRule="auto"/>
        <w:rPr>
          <w:sz w:val="18"/>
        </w:rPr>
      </w:pPr>
    </w:p>
    <w:p w:rsidR="005C4059" w:rsidRPr="0047218B" w:rsidRDefault="005C4059" w:rsidP="005C4059">
      <w:pPr>
        <w:keepLines/>
        <w:autoSpaceDE w:val="0"/>
        <w:autoSpaceDN w:val="0"/>
        <w:adjustRightInd w:val="0"/>
        <w:spacing w:after="0" w:line="240" w:lineRule="auto"/>
        <w:rPr>
          <w:iCs/>
          <w:szCs w:val="20"/>
        </w:rPr>
      </w:pPr>
      <w:r w:rsidRPr="0047218B">
        <w:rPr>
          <w:szCs w:val="20"/>
        </w:rPr>
        <w:t xml:space="preserve">Applicants are not required to provide their consent to the collection and publication of Materials as described in this Publicity Notice and may withdraw their consent at any time, prior to the publication of the Material, by contacting the department in writing at </w:t>
      </w:r>
      <w:hyperlink r:id="rId29" w:history="1">
        <w:r w:rsidR="00457088" w:rsidRPr="0047218B">
          <w:rPr>
            <w:rStyle w:val="Hyperlink"/>
            <w:szCs w:val="20"/>
          </w:rPr>
          <w:t>endeavour@education.gov.au</w:t>
        </w:r>
      </w:hyperlink>
      <w:r w:rsidR="00457088" w:rsidRPr="0047218B">
        <w:rPr>
          <w:szCs w:val="20"/>
        </w:rPr>
        <w:t>.</w:t>
      </w:r>
    </w:p>
    <w:p w:rsidR="005C4059" w:rsidRPr="0047218B" w:rsidRDefault="005C4059" w:rsidP="005C4059">
      <w:pPr>
        <w:keepLines/>
        <w:autoSpaceDE w:val="0"/>
        <w:autoSpaceDN w:val="0"/>
        <w:adjustRightInd w:val="0"/>
        <w:spacing w:after="0" w:line="240" w:lineRule="auto"/>
        <w:rPr>
          <w:iCs/>
          <w:szCs w:val="20"/>
          <w:highlight w:val="lightGray"/>
        </w:rPr>
      </w:pPr>
    </w:p>
    <w:p w:rsidR="005C4059" w:rsidRPr="0047218B" w:rsidRDefault="00457088" w:rsidP="005C4059">
      <w:pPr>
        <w:spacing w:after="240"/>
        <w:rPr>
          <w:b/>
          <w:iCs/>
          <w:szCs w:val="20"/>
        </w:rPr>
      </w:pPr>
      <w:r w:rsidRPr="0047218B">
        <w:rPr>
          <w:b/>
          <w:iCs/>
          <w:szCs w:val="20"/>
        </w:rPr>
        <w:t xml:space="preserve">Privacy Consents and Publicity Agreement </w:t>
      </w:r>
    </w:p>
    <w:p w:rsidR="005C4059" w:rsidRPr="0047218B" w:rsidRDefault="005C4059" w:rsidP="005C4059">
      <w:pPr>
        <w:rPr>
          <w:iCs/>
          <w:szCs w:val="20"/>
        </w:rPr>
      </w:pPr>
      <w:r w:rsidRPr="0047218B">
        <w:rPr>
          <w:iCs/>
          <w:szCs w:val="20"/>
        </w:rPr>
        <w:t>By submitting an application:</w:t>
      </w:r>
    </w:p>
    <w:p w:rsidR="0047218B" w:rsidRPr="0047218B" w:rsidRDefault="0047218B" w:rsidP="005E0513">
      <w:pPr>
        <w:pStyle w:val="ListParagraph"/>
        <w:numPr>
          <w:ilvl w:val="0"/>
          <w:numId w:val="15"/>
        </w:numPr>
        <w:spacing w:after="0" w:line="240" w:lineRule="auto"/>
        <w:ind w:left="426" w:hanging="426"/>
      </w:pPr>
      <w:r w:rsidRPr="0047218B">
        <w:t>I consent to my Personal Information (including sensitive information) provided to, and collected by, the department in relation to applications under the Endeavour Scholarships and Fellowships being used for the Purposes and disclosed to the recipients as described in the ‘Privacy Notice’;</w:t>
      </w:r>
    </w:p>
    <w:p w:rsidR="005C4059" w:rsidRPr="0047218B" w:rsidRDefault="005C4059" w:rsidP="0047218B">
      <w:pPr>
        <w:pStyle w:val="ListParagraph"/>
        <w:spacing w:after="0" w:line="240" w:lineRule="auto"/>
        <w:ind w:left="426"/>
      </w:pPr>
    </w:p>
    <w:p w:rsidR="0047218B" w:rsidRPr="0047218B" w:rsidRDefault="0047218B" w:rsidP="005E0513">
      <w:pPr>
        <w:pStyle w:val="ListParagraph"/>
        <w:numPr>
          <w:ilvl w:val="0"/>
          <w:numId w:val="15"/>
        </w:numPr>
        <w:spacing w:after="0" w:line="240" w:lineRule="auto"/>
        <w:ind w:left="426" w:hanging="426"/>
      </w:pPr>
      <w:r w:rsidRPr="0047218B">
        <w:t>I understand that the department will not provide individual feedback if my application is unsuccessful. I will be provided with generic reasons why many of the Endeavour Scholarship Fellowship applications do not receive an offer via the Endeavour website at the conclusion of the round;</w:t>
      </w:r>
    </w:p>
    <w:p w:rsidR="005C4059" w:rsidRPr="00171DCB" w:rsidRDefault="005C4059" w:rsidP="005C4059">
      <w:pPr>
        <w:pStyle w:val="ListParagraph"/>
        <w:spacing w:after="0" w:line="240" w:lineRule="auto"/>
        <w:ind w:right="57"/>
        <w:rPr>
          <w:sz w:val="18"/>
          <w:szCs w:val="18"/>
        </w:rPr>
      </w:pPr>
    </w:p>
    <w:p w:rsidR="005C4059" w:rsidRDefault="00154967" w:rsidP="005E0513">
      <w:pPr>
        <w:pStyle w:val="ListParagraph"/>
        <w:numPr>
          <w:ilvl w:val="0"/>
          <w:numId w:val="15"/>
        </w:numPr>
        <w:spacing w:after="0" w:line="240" w:lineRule="auto"/>
        <w:ind w:left="426" w:hanging="426"/>
      </w:pPr>
      <w:r>
        <w:t xml:space="preserve">I </w:t>
      </w:r>
      <w:r w:rsidR="005C4059" w:rsidRPr="0047218B">
        <w:t xml:space="preserve">understand that if </w:t>
      </w:r>
      <w:r>
        <w:t>my</w:t>
      </w:r>
      <w:r w:rsidR="005C4059" w:rsidRPr="0047218B">
        <w:t xml:space="preserve"> Personal Information is disclosed and/or published on the internet as described in this ‘Privacy Notice’:</w:t>
      </w:r>
    </w:p>
    <w:p w:rsidR="00154967" w:rsidRPr="00154967" w:rsidRDefault="00154967" w:rsidP="005E0513">
      <w:pPr>
        <w:pStyle w:val="ListParagraph"/>
        <w:numPr>
          <w:ilvl w:val="1"/>
          <w:numId w:val="16"/>
        </w:numPr>
        <w:ind w:left="709" w:hanging="283"/>
        <w:rPr>
          <w:iCs/>
          <w:szCs w:val="20"/>
        </w:rPr>
      </w:pPr>
      <w:r w:rsidRPr="00154967">
        <w:rPr>
          <w:iCs/>
          <w:szCs w:val="20"/>
        </w:rPr>
        <w:t>my Personal Information will be available to the public on the world wide web and may be viewed by members of the publ</w:t>
      </w:r>
      <w:r>
        <w:rPr>
          <w:iCs/>
          <w:szCs w:val="20"/>
        </w:rPr>
        <w:t xml:space="preserve">ic in Australia and/or </w:t>
      </w:r>
      <w:r w:rsidR="00626936">
        <w:rPr>
          <w:iCs/>
          <w:szCs w:val="20"/>
        </w:rPr>
        <w:t xml:space="preserve">individuals or parties located </w:t>
      </w:r>
      <w:r>
        <w:rPr>
          <w:iCs/>
          <w:szCs w:val="20"/>
        </w:rPr>
        <w:t>overseas</w:t>
      </w:r>
    </w:p>
    <w:p w:rsidR="00154967" w:rsidRPr="00154967" w:rsidRDefault="00154967" w:rsidP="005E0513">
      <w:pPr>
        <w:pStyle w:val="ListParagraph"/>
        <w:numPr>
          <w:ilvl w:val="1"/>
          <w:numId w:val="16"/>
        </w:numPr>
        <w:ind w:left="709" w:hanging="283"/>
        <w:rPr>
          <w:iCs/>
          <w:szCs w:val="20"/>
        </w:rPr>
      </w:pPr>
      <w:r w:rsidRPr="00154967">
        <w:rPr>
          <w:iCs/>
          <w:szCs w:val="20"/>
        </w:rPr>
        <w:t>the department will have no control over who views my Personal Information published on the internet or how a member of the public may use the Personal I</w:t>
      </w:r>
      <w:r>
        <w:rPr>
          <w:iCs/>
          <w:szCs w:val="20"/>
        </w:rPr>
        <w:t>nformation</w:t>
      </w:r>
    </w:p>
    <w:p w:rsidR="00154967" w:rsidRPr="006C17C1" w:rsidRDefault="00154967" w:rsidP="005E0513">
      <w:pPr>
        <w:pStyle w:val="ListParagraph"/>
        <w:numPr>
          <w:ilvl w:val="1"/>
          <w:numId w:val="16"/>
        </w:numPr>
        <w:ind w:left="709" w:hanging="283"/>
        <w:rPr>
          <w:iCs/>
          <w:szCs w:val="20"/>
        </w:rPr>
      </w:pPr>
      <w:r w:rsidRPr="006C17C1">
        <w:rPr>
          <w:iCs/>
          <w:szCs w:val="20"/>
        </w:rPr>
        <w:t xml:space="preserve">Australian Privacy Principle 8.1 will not apply if the Personal Information is viewed or used by </w:t>
      </w:r>
      <w:r w:rsidR="00626936">
        <w:rPr>
          <w:iCs/>
          <w:szCs w:val="20"/>
        </w:rPr>
        <w:t>an individual or parties located</w:t>
      </w:r>
      <w:r w:rsidRPr="006C17C1">
        <w:rPr>
          <w:iCs/>
          <w:szCs w:val="20"/>
        </w:rPr>
        <w:t xml:space="preserve"> overseas, and </w:t>
      </w:r>
    </w:p>
    <w:p w:rsidR="00154967" w:rsidRPr="00154967" w:rsidRDefault="00626936" w:rsidP="005E0513">
      <w:pPr>
        <w:pStyle w:val="ListParagraph"/>
        <w:numPr>
          <w:ilvl w:val="1"/>
          <w:numId w:val="16"/>
        </w:numPr>
        <w:ind w:left="709" w:hanging="283"/>
        <w:rPr>
          <w:iCs/>
          <w:szCs w:val="20"/>
        </w:rPr>
      </w:pPr>
      <w:r>
        <w:rPr>
          <w:iCs/>
          <w:szCs w:val="20"/>
        </w:rPr>
        <w:t xml:space="preserve">an individual or parties located overseas </w:t>
      </w:r>
      <w:r w:rsidR="00154967" w:rsidRPr="00154967">
        <w:rPr>
          <w:iCs/>
          <w:szCs w:val="20"/>
        </w:rPr>
        <w:t>will not be accountable under t</w:t>
      </w:r>
      <w:r w:rsidR="006C17C1">
        <w:rPr>
          <w:iCs/>
          <w:szCs w:val="20"/>
        </w:rPr>
        <w:t xml:space="preserve">he Privacy Act and as a </w:t>
      </w:r>
      <w:r w:rsidR="006B183F">
        <w:rPr>
          <w:iCs/>
          <w:szCs w:val="20"/>
        </w:rPr>
        <w:t xml:space="preserve">result </w:t>
      </w:r>
      <w:r w:rsidR="006B183F" w:rsidRPr="00154967">
        <w:rPr>
          <w:iCs/>
          <w:szCs w:val="20"/>
        </w:rPr>
        <w:t>will</w:t>
      </w:r>
      <w:r w:rsidR="00154967" w:rsidRPr="00154967">
        <w:rPr>
          <w:iCs/>
          <w:szCs w:val="20"/>
        </w:rPr>
        <w:t xml:space="preserve"> not be able to seek redress under the Privacy Act for any privacy breaches committed by the </w:t>
      </w:r>
      <w:r>
        <w:rPr>
          <w:iCs/>
          <w:szCs w:val="20"/>
        </w:rPr>
        <w:t>individual or parties located overseas.</w:t>
      </w:r>
      <w:r w:rsidR="00154967" w:rsidRPr="00154967">
        <w:rPr>
          <w:iCs/>
          <w:szCs w:val="20"/>
        </w:rPr>
        <w:t xml:space="preserve">  </w:t>
      </w:r>
    </w:p>
    <w:p w:rsidR="005C4059" w:rsidRPr="00171DCB" w:rsidRDefault="005C4059" w:rsidP="005C4059">
      <w:pPr>
        <w:pStyle w:val="ListParagraph"/>
        <w:ind w:left="1440"/>
        <w:rPr>
          <w:iCs/>
          <w:sz w:val="18"/>
          <w:szCs w:val="18"/>
        </w:rPr>
      </w:pPr>
    </w:p>
    <w:p w:rsidR="00154967" w:rsidRPr="00154967" w:rsidRDefault="00154967" w:rsidP="005E0513">
      <w:pPr>
        <w:pStyle w:val="ListParagraph"/>
        <w:numPr>
          <w:ilvl w:val="0"/>
          <w:numId w:val="15"/>
        </w:numPr>
        <w:spacing w:after="0" w:line="240" w:lineRule="auto"/>
        <w:ind w:left="426" w:hanging="426"/>
      </w:pPr>
      <w:r w:rsidRPr="00154967">
        <w:t>I agree that the Material may be used by the department for the purpose or promoting the Endeavour Scholarship and Fellowships at any time in the future, even if information about me in the Material (such as my employment status) has ceased to be true.</w:t>
      </w:r>
    </w:p>
    <w:p w:rsidR="005C4059" w:rsidRPr="0047218B" w:rsidRDefault="005C4059" w:rsidP="0047218B">
      <w:pPr>
        <w:spacing w:after="0" w:line="240" w:lineRule="auto"/>
      </w:pPr>
    </w:p>
    <w:p w:rsidR="00154967" w:rsidRDefault="00154967" w:rsidP="005E0513">
      <w:pPr>
        <w:pStyle w:val="ListParagraph"/>
        <w:numPr>
          <w:ilvl w:val="0"/>
          <w:numId w:val="15"/>
        </w:numPr>
        <w:spacing w:after="0" w:line="240" w:lineRule="auto"/>
        <w:ind w:left="426" w:hanging="426"/>
      </w:pPr>
      <w:r w:rsidRPr="00154967">
        <w:t>I understand and agree that I will not receive, and am not entitled to receive, any payment for the use, disclosure or publication of the Material.</w:t>
      </w:r>
    </w:p>
    <w:p w:rsidR="00154967" w:rsidRDefault="00154967" w:rsidP="00154967">
      <w:pPr>
        <w:pStyle w:val="ListParagraph"/>
      </w:pPr>
    </w:p>
    <w:p w:rsidR="00154967" w:rsidRPr="00154967" w:rsidRDefault="00154967" w:rsidP="00154967">
      <w:pPr>
        <w:pStyle w:val="ListParagraph"/>
        <w:spacing w:after="0" w:line="240" w:lineRule="auto"/>
        <w:ind w:left="426"/>
      </w:pPr>
    </w:p>
    <w:p w:rsidR="00154967" w:rsidRPr="00154967" w:rsidRDefault="00154967" w:rsidP="005E0513">
      <w:pPr>
        <w:pStyle w:val="ListParagraph"/>
        <w:numPr>
          <w:ilvl w:val="0"/>
          <w:numId w:val="15"/>
        </w:numPr>
        <w:spacing w:after="0" w:line="240" w:lineRule="auto"/>
        <w:ind w:left="426" w:hanging="426"/>
      </w:pPr>
      <w:r w:rsidRPr="00154967">
        <w:t xml:space="preserve">I grant, to the extent (if any) that I own intellectual property rights in the Material or any part of the Material, a perpetual, world-wide and royalty-free licence to the department and its Agents to copy and disseminate the Materials in accordance with this Publicity Notice. </w:t>
      </w:r>
    </w:p>
    <w:p w:rsidR="00154967" w:rsidRPr="00154967" w:rsidRDefault="00154967" w:rsidP="00154967">
      <w:pPr>
        <w:pStyle w:val="ListParagraph"/>
        <w:spacing w:after="0" w:line="240" w:lineRule="auto"/>
        <w:ind w:left="426"/>
      </w:pPr>
    </w:p>
    <w:p w:rsidR="00154967" w:rsidRPr="00154967" w:rsidRDefault="00154967" w:rsidP="005E0513">
      <w:pPr>
        <w:pStyle w:val="ListParagraph"/>
        <w:numPr>
          <w:ilvl w:val="0"/>
          <w:numId w:val="15"/>
        </w:numPr>
        <w:spacing w:after="0" w:line="240" w:lineRule="auto"/>
        <w:ind w:left="426" w:hanging="426"/>
      </w:pPr>
      <w:r w:rsidRPr="00154967">
        <w:t>I agree that the department:</w:t>
      </w:r>
    </w:p>
    <w:p w:rsidR="00154967" w:rsidRPr="00154967" w:rsidRDefault="00154967" w:rsidP="005E0513">
      <w:pPr>
        <w:pStyle w:val="ListParagraph"/>
        <w:numPr>
          <w:ilvl w:val="1"/>
          <w:numId w:val="16"/>
        </w:numPr>
        <w:spacing w:line="240" w:lineRule="auto"/>
        <w:ind w:left="709" w:hanging="284"/>
        <w:rPr>
          <w:iCs/>
          <w:szCs w:val="20"/>
        </w:rPr>
      </w:pPr>
      <w:r w:rsidRPr="00154967">
        <w:rPr>
          <w:iCs/>
          <w:szCs w:val="20"/>
        </w:rPr>
        <w:t xml:space="preserve">is not obliged to, and has not represented to me that </w:t>
      </w:r>
      <w:r>
        <w:rPr>
          <w:iCs/>
          <w:szCs w:val="20"/>
        </w:rPr>
        <w:t>they will, publish the Material</w:t>
      </w:r>
    </w:p>
    <w:p w:rsidR="00154967" w:rsidRPr="00154967" w:rsidRDefault="00154967" w:rsidP="005E0513">
      <w:pPr>
        <w:pStyle w:val="ListParagraph"/>
        <w:numPr>
          <w:ilvl w:val="1"/>
          <w:numId w:val="16"/>
        </w:numPr>
        <w:spacing w:line="240" w:lineRule="auto"/>
        <w:ind w:left="709" w:hanging="284"/>
        <w:rPr>
          <w:iCs/>
          <w:szCs w:val="20"/>
        </w:rPr>
      </w:pPr>
      <w:r w:rsidRPr="00154967">
        <w:rPr>
          <w:iCs/>
          <w:szCs w:val="20"/>
        </w:rPr>
        <w:t>does not have to identify me as author of any of the Material which they do p</w:t>
      </w:r>
      <w:r>
        <w:rPr>
          <w:iCs/>
          <w:szCs w:val="20"/>
        </w:rPr>
        <w:t>ublish or otherwise communicate,</w:t>
      </w:r>
      <w:r w:rsidRPr="00154967">
        <w:rPr>
          <w:iCs/>
          <w:szCs w:val="20"/>
        </w:rPr>
        <w:t xml:space="preserve"> and </w:t>
      </w:r>
    </w:p>
    <w:p w:rsidR="00154967" w:rsidRPr="00154967" w:rsidRDefault="00154967" w:rsidP="005E0513">
      <w:pPr>
        <w:pStyle w:val="ListParagraph"/>
        <w:numPr>
          <w:ilvl w:val="1"/>
          <w:numId w:val="16"/>
        </w:numPr>
        <w:spacing w:line="240" w:lineRule="auto"/>
        <w:ind w:left="709" w:hanging="284"/>
        <w:rPr>
          <w:iCs/>
          <w:szCs w:val="20"/>
        </w:rPr>
      </w:pPr>
      <w:r w:rsidRPr="00154967">
        <w:rPr>
          <w:iCs/>
          <w:szCs w:val="20"/>
        </w:rPr>
        <w:t>may edit the Material prior to publication as it sees fit without first checking with me.</w:t>
      </w:r>
    </w:p>
    <w:p w:rsidR="00154967" w:rsidRPr="00154967" w:rsidRDefault="00154967" w:rsidP="00154967">
      <w:pPr>
        <w:rPr>
          <w:iCs/>
          <w:szCs w:val="20"/>
        </w:rPr>
      </w:pPr>
      <w:r w:rsidRPr="00154967">
        <w:rPr>
          <w:iCs/>
          <w:szCs w:val="20"/>
        </w:rPr>
        <w:t>By submitting an application, I understand and agree that if I am successful and accept an Endeavour Scholarship or Fellowship:</w:t>
      </w:r>
    </w:p>
    <w:p w:rsidR="00154967" w:rsidRPr="00154967" w:rsidRDefault="00154967" w:rsidP="005E0513">
      <w:pPr>
        <w:pStyle w:val="ListParagraph"/>
        <w:numPr>
          <w:ilvl w:val="0"/>
          <w:numId w:val="15"/>
        </w:numPr>
        <w:spacing w:after="0" w:line="240" w:lineRule="auto"/>
        <w:ind w:left="426" w:hanging="426"/>
      </w:pPr>
      <w:r w:rsidRPr="00154967">
        <w:t>I will provide the department, through Scope Global, regular reports on my progress and a final report at the completion of my programme</w:t>
      </w:r>
    </w:p>
    <w:p w:rsidR="00154967" w:rsidRPr="00154967" w:rsidRDefault="00154967" w:rsidP="005E0513">
      <w:pPr>
        <w:pStyle w:val="ListParagraph"/>
        <w:numPr>
          <w:ilvl w:val="0"/>
          <w:numId w:val="15"/>
        </w:numPr>
        <w:spacing w:after="0" w:line="240" w:lineRule="auto"/>
        <w:ind w:left="426" w:hanging="426"/>
      </w:pPr>
      <w:r w:rsidRPr="00154967">
        <w:t>I will act in a manner befitting a recipient of an Endeavour scholarship or fellowship</w:t>
      </w:r>
    </w:p>
    <w:p w:rsidR="00154967" w:rsidRPr="00154967" w:rsidRDefault="00154967" w:rsidP="005E0513">
      <w:pPr>
        <w:pStyle w:val="ListParagraph"/>
        <w:numPr>
          <w:ilvl w:val="0"/>
          <w:numId w:val="15"/>
        </w:numPr>
        <w:spacing w:after="0" w:line="240" w:lineRule="auto"/>
        <w:ind w:left="426" w:hanging="426"/>
      </w:pPr>
      <w:r w:rsidRPr="00154967">
        <w:t>I will use the funds for the purposes granted</w:t>
      </w:r>
    </w:p>
    <w:p w:rsidR="00154967" w:rsidRPr="00154967" w:rsidRDefault="00154967" w:rsidP="005E0513">
      <w:pPr>
        <w:pStyle w:val="ListParagraph"/>
        <w:numPr>
          <w:ilvl w:val="0"/>
          <w:numId w:val="15"/>
        </w:numPr>
        <w:spacing w:after="0" w:line="240" w:lineRule="auto"/>
        <w:ind w:left="426" w:hanging="426"/>
      </w:pPr>
      <w:r w:rsidRPr="00154967">
        <w:t>I will acknowledge the assistance given by the Australian Government in any written reports, publications or publicity</w:t>
      </w:r>
    </w:p>
    <w:p w:rsidR="00154967" w:rsidRPr="00154967" w:rsidRDefault="00154967" w:rsidP="005E0513">
      <w:pPr>
        <w:pStyle w:val="ListParagraph"/>
        <w:numPr>
          <w:ilvl w:val="0"/>
          <w:numId w:val="15"/>
        </w:numPr>
        <w:spacing w:after="0" w:line="240" w:lineRule="auto"/>
        <w:ind w:left="426" w:hanging="426"/>
      </w:pPr>
      <w:r w:rsidRPr="00154967">
        <w:t>I will undergo a police check before my offer is confirmed (Australians only)</w:t>
      </w:r>
    </w:p>
    <w:p w:rsidR="00154967" w:rsidRPr="00154967" w:rsidRDefault="00154967" w:rsidP="005E0513">
      <w:pPr>
        <w:pStyle w:val="ListParagraph"/>
        <w:numPr>
          <w:ilvl w:val="0"/>
          <w:numId w:val="15"/>
        </w:numPr>
        <w:spacing w:after="0" w:line="240" w:lineRule="auto"/>
        <w:ind w:left="426" w:hanging="426"/>
      </w:pPr>
      <w:r w:rsidRPr="00154967">
        <w:t xml:space="preserve">I consent to the collection, use and disclosure of my Personal Information, in the manner described in the ‘Privacy Notice’ for the duration of my Endeavour Scholarship </w:t>
      </w:r>
      <w:r>
        <w:t>or Fellowship</w:t>
      </w:r>
    </w:p>
    <w:p w:rsidR="00154967" w:rsidRPr="00154967" w:rsidRDefault="00154967" w:rsidP="005E0513">
      <w:pPr>
        <w:pStyle w:val="ListParagraph"/>
        <w:numPr>
          <w:ilvl w:val="0"/>
          <w:numId w:val="15"/>
        </w:numPr>
        <w:spacing w:after="0" w:line="240" w:lineRule="auto"/>
        <w:ind w:left="426" w:hanging="426"/>
      </w:pPr>
      <w:r w:rsidRPr="00154967">
        <w:t>I agree and consent to the publication of Material as described in the ‘Publicity Notice’</w:t>
      </w:r>
    </w:p>
    <w:p w:rsidR="00154967" w:rsidRPr="00154967" w:rsidRDefault="00154967" w:rsidP="005E0513">
      <w:pPr>
        <w:pStyle w:val="ListParagraph"/>
        <w:numPr>
          <w:ilvl w:val="0"/>
          <w:numId w:val="15"/>
        </w:numPr>
        <w:spacing w:after="0" w:line="240" w:lineRule="auto"/>
        <w:ind w:left="426" w:hanging="426"/>
      </w:pPr>
      <w:r w:rsidRPr="00154967">
        <w:t xml:space="preserve">I have the right to withdraw my consent to the publication of the Material on the internet at any time prior to the publication of the Material, by contacting </w:t>
      </w:r>
      <w:hyperlink r:id="rId30" w:history="1">
        <w:r w:rsidRPr="00696584">
          <w:rPr>
            <w:rStyle w:val="Hyperlink"/>
          </w:rPr>
          <w:t>endeavour@education.gov.au</w:t>
        </w:r>
      </w:hyperlink>
      <w:r>
        <w:t xml:space="preserve"> </w:t>
      </w:r>
      <w:r w:rsidRPr="00154967">
        <w:t xml:space="preserve">in writing. </w:t>
      </w:r>
    </w:p>
    <w:p w:rsidR="005C4059" w:rsidRPr="0047218B" w:rsidRDefault="005C4059" w:rsidP="0047218B">
      <w:pPr>
        <w:pStyle w:val="ListParagraph"/>
        <w:ind w:left="709"/>
        <w:rPr>
          <w:iCs/>
          <w:szCs w:val="20"/>
        </w:rPr>
      </w:pPr>
    </w:p>
    <w:p w:rsidR="003A03C8" w:rsidRPr="002B6261" w:rsidRDefault="003A03C8" w:rsidP="00DA5B5F">
      <w:pPr>
        <w:pStyle w:val="Heading2"/>
        <w:rPr>
          <w:rFonts w:asciiTheme="minorHAnsi" w:hAnsiTheme="minorHAnsi" w:cstheme="minorHAnsi"/>
        </w:rPr>
      </w:pPr>
      <w:bookmarkStart w:id="71" w:name="_Toc448482986"/>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.9</w:t>
      </w:r>
      <w:r w:rsidRPr="002B6261">
        <w:rPr>
          <w:rFonts w:asciiTheme="minorHAnsi" w:hAnsiTheme="minorHAnsi" w:cstheme="minorHAnsi"/>
        </w:rPr>
        <w:tab/>
        <w:t>Freedom of Information</w:t>
      </w:r>
      <w:bookmarkEnd w:id="71"/>
    </w:p>
    <w:p w:rsidR="00133091" w:rsidRDefault="00133091" w:rsidP="00133091">
      <w:pPr>
        <w:ind w:right="57"/>
      </w:pPr>
      <w:r>
        <w:t xml:space="preserve">The </w:t>
      </w:r>
      <w:r w:rsidRPr="00AC75F6">
        <w:rPr>
          <w:i/>
        </w:rPr>
        <w:t>Freedom of Information Act 1982</w:t>
      </w:r>
      <w:r>
        <w:t xml:space="preserve"> (FOI Act) provides a legally enforceable right to access documents held by the government, including documents with regard to the Endeavour Scholarships and Fellowships. </w:t>
      </w:r>
    </w:p>
    <w:p w:rsidR="00133091" w:rsidRDefault="00133091" w:rsidP="00133091">
      <w:pPr>
        <w:ind w:right="57"/>
      </w:pPr>
      <w:r>
        <w:t>Decisions regarding requests for access under the FOI Act to documents held by the department are made by authorised FOI decision-makers in accordance with the requirements of the Act.</w:t>
      </w:r>
    </w:p>
    <w:p w:rsidR="00133091" w:rsidRDefault="00133091" w:rsidP="00133091">
      <w:pPr>
        <w:ind w:right="57"/>
      </w:pPr>
      <w:r>
        <w:t xml:space="preserve">The right of access to documents is subject to exemptions, including in relation to personal and business information.  In certain circumstances where documents within the scope of an FOI request contain personal information or information which relates to the business, professional, commercial or financial affairs of third parties, the FOI Act requires the decision-maker to consult with the individuals and business affected prior to making any decision on access to such documents. </w:t>
      </w:r>
    </w:p>
    <w:p w:rsidR="00133091" w:rsidRDefault="00133091" w:rsidP="00133091">
      <w:pPr>
        <w:ind w:right="57"/>
      </w:pPr>
      <w:r>
        <w:t xml:space="preserve">Requests under the FOI Act for documents held by the department should be made to the department’s FOI Team by email to: </w:t>
      </w:r>
      <w:hyperlink r:id="rId31" w:history="1">
        <w:r>
          <w:rPr>
            <w:rStyle w:val="Hyperlink"/>
          </w:rPr>
          <w:t>foi@education.gov.au</w:t>
        </w:r>
      </w:hyperlink>
      <w:r>
        <w:rPr>
          <w:rStyle w:val="Hyperlink"/>
        </w:rPr>
        <w:t>.</w:t>
      </w:r>
      <w:r>
        <w:t xml:space="preserve"> </w:t>
      </w:r>
    </w:p>
    <w:p w:rsidR="00133091" w:rsidRDefault="00133091" w:rsidP="00133091">
      <w:pPr>
        <w:ind w:right="57"/>
      </w:pPr>
      <w:r>
        <w:t xml:space="preserve">For information on making a request under the FOI Act for access to documents in the department’s possession please see: </w:t>
      </w:r>
      <w:hyperlink r:id="rId32" w:history="1">
        <w:r>
          <w:rPr>
            <w:rStyle w:val="Hyperlink"/>
          </w:rPr>
          <w:t>http://docs.education.gov.au/pages/how-make-freedom-information-foi-request</w:t>
        </w:r>
      </w:hyperlink>
      <w:r>
        <w:rPr>
          <w:rStyle w:val="Hyperlink"/>
        </w:rPr>
        <w:t>.</w:t>
      </w:r>
      <w:r>
        <w:t xml:space="preserve"> </w:t>
      </w:r>
    </w:p>
    <w:p w:rsidR="00133091" w:rsidRDefault="00133091" w:rsidP="00133091">
      <w:pPr>
        <w:ind w:right="57"/>
      </w:pPr>
      <w:r>
        <w:t xml:space="preserve">Complaints about the department’s actions under the FOI Act can be made to the Australian Information Commissioner who may investigate the department’s actions.  More information is available on the Office of the Australian Information Commissioner’s website at </w:t>
      </w:r>
      <w:hyperlink r:id="rId33" w:history="1">
        <w:r w:rsidRPr="00134309">
          <w:rPr>
            <w:rStyle w:val="Hyperlink"/>
          </w:rPr>
          <w:t>www.oaic.gov.au</w:t>
        </w:r>
      </w:hyperlink>
      <w:r>
        <w:t>.</w:t>
      </w:r>
    </w:p>
    <w:p w:rsidR="003A03C8" w:rsidRPr="002B6261" w:rsidRDefault="003A03C8" w:rsidP="00DA5B5F">
      <w:pPr>
        <w:pStyle w:val="Heading2"/>
        <w:rPr>
          <w:rFonts w:asciiTheme="minorHAnsi" w:hAnsiTheme="minorHAnsi" w:cstheme="minorHAnsi"/>
        </w:rPr>
      </w:pPr>
      <w:bookmarkStart w:id="72" w:name="_Toc448482987"/>
      <w:r w:rsidRPr="002B6261">
        <w:rPr>
          <w:rFonts w:asciiTheme="minorHAnsi" w:hAnsiTheme="minorHAnsi" w:cstheme="minorHAnsi"/>
        </w:rPr>
        <w:t>1</w:t>
      </w:r>
      <w:r w:rsidR="003564BD" w:rsidRPr="002B6261">
        <w:rPr>
          <w:rFonts w:asciiTheme="minorHAnsi" w:hAnsiTheme="minorHAnsi" w:cstheme="minorHAnsi"/>
        </w:rPr>
        <w:t>1</w:t>
      </w:r>
      <w:r w:rsidRPr="002B6261">
        <w:rPr>
          <w:rFonts w:asciiTheme="minorHAnsi" w:hAnsiTheme="minorHAnsi" w:cstheme="minorHAnsi"/>
        </w:rPr>
        <w:t>.10</w:t>
      </w:r>
      <w:r w:rsidRPr="002B6261">
        <w:rPr>
          <w:rFonts w:asciiTheme="minorHAnsi" w:hAnsiTheme="minorHAnsi" w:cstheme="minorHAnsi"/>
        </w:rPr>
        <w:tab/>
        <w:t>Commonwealth Ombudsman</w:t>
      </w:r>
      <w:bookmarkEnd w:id="72"/>
    </w:p>
    <w:p w:rsidR="000D5979" w:rsidRPr="002B6261" w:rsidRDefault="003A03C8" w:rsidP="000D5979">
      <w:pPr>
        <w:spacing w:after="0" w:line="240" w:lineRule="auto"/>
        <w:ind w:right="57"/>
        <w:rPr>
          <w:rFonts w:asciiTheme="minorHAnsi" w:hAnsiTheme="minorHAnsi" w:cstheme="minorHAnsi"/>
          <w:szCs w:val="20"/>
        </w:rPr>
      </w:pPr>
      <w:r w:rsidRPr="002B6261">
        <w:rPr>
          <w:rFonts w:asciiTheme="minorHAnsi" w:hAnsiTheme="minorHAnsi" w:cstheme="minorHAnsi"/>
          <w:szCs w:val="20"/>
        </w:rPr>
        <w:t>If an applicant, or any other person, is dissatisfied with the administration of the Endeavour Scholarships and Fellowships they can raise their concerns with the Commonwealth Ombudsman. The Commonwealth Ombudsman may be contacte</w:t>
      </w:r>
      <w:r w:rsidR="000D5979" w:rsidRPr="002B6261">
        <w:rPr>
          <w:rFonts w:asciiTheme="minorHAnsi" w:hAnsiTheme="minorHAnsi" w:cstheme="minorHAnsi"/>
          <w:szCs w:val="20"/>
        </w:rPr>
        <w:t>d by telephone on 1300 362 072.</w:t>
      </w:r>
    </w:p>
    <w:p w:rsidR="000D5979" w:rsidRPr="002B6261" w:rsidRDefault="000D5979" w:rsidP="000D5979">
      <w:pPr>
        <w:spacing w:after="0" w:line="240" w:lineRule="auto"/>
        <w:ind w:right="57"/>
        <w:rPr>
          <w:rFonts w:asciiTheme="minorHAnsi" w:hAnsiTheme="minorHAnsi" w:cstheme="minorHAnsi"/>
          <w:szCs w:val="20"/>
        </w:rPr>
      </w:pPr>
    </w:p>
    <w:p w:rsidR="000D5979" w:rsidRPr="002B6261" w:rsidRDefault="000D5979" w:rsidP="000D5979">
      <w:pPr>
        <w:pStyle w:val="Heading2"/>
        <w:rPr>
          <w:rFonts w:asciiTheme="minorHAnsi" w:hAnsiTheme="minorHAnsi" w:cstheme="minorHAnsi"/>
        </w:rPr>
      </w:pPr>
      <w:bookmarkStart w:id="73" w:name="_Toc448482988"/>
      <w:r w:rsidRPr="002B6261">
        <w:rPr>
          <w:rFonts w:asciiTheme="minorHAnsi" w:hAnsiTheme="minorHAnsi" w:cstheme="minorHAnsi"/>
        </w:rPr>
        <w:t>11.11</w:t>
      </w:r>
      <w:r w:rsidRPr="002B6261">
        <w:rPr>
          <w:rFonts w:asciiTheme="minorHAnsi" w:hAnsiTheme="minorHAnsi" w:cstheme="minorHAnsi"/>
        </w:rPr>
        <w:tab/>
        <w:t xml:space="preserve">Contact </w:t>
      </w:r>
      <w:r w:rsidR="00451B17" w:rsidRPr="002B6261">
        <w:rPr>
          <w:rFonts w:asciiTheme="minorHAnsi" w:hAnsiTheme="minorHAnsi" w:cstheme="minorHAnsi"/>
        </w:rPr>
        <w:t>u</w:t>
      </w:r>
      <w:r w:rsidRPr="002B6261">
        <w:rPr>
          <w:rFonts w:asciiTheme="minorHAnsi" w:hAnsiTheme="minorHAnsi" w:cstheme="minorHAnsi"/>
        </w:rPr>
        <w:t>s</w:t>
      </w:r>
      <w:bookmarkEnd w:id="73"/>
    </w:p>
    <w:p w:rsidR="00D334DC" w:rsidRPr="002B6261" w:rsidRDefault="002F655A" w:rsidP="00451B17">
      <w:pPr>
        <w:pStyle w:val="NormalWeb"/>
        <w:spacing w:before="0" w:beforeAutospacing="0" w:after="0" w:afterAutospacing="0"/>
        <w:rPr>
          <w:rFonts w:asciiTheme="minorHAnsi" w:hAnsiTheme="minorHAnsi" w:cstheme="minorHAnsi"/>
          <w:color w:val="000000"/>
          <w:sz w:val="20"/>
          <w:szCs w:val="20"/>
          <w:lang w:val="en-US"/>
        </w:rPr>
        <w:sectPr w:rsidR="00D334DC" w:rsidRPr="002B6261" w:rsidSect="001E6CCA">
          <w:headerReference w:type="default" r:id="rId34"/>
          <w:footerReference w:type="default" r:id="rId35"/>
          <w:headerReference w:type="first" r:id="rId36"/>
          <w:footerReference w:type="first" r:id="rId37"/>
          <w:pgSz w:w="11906" w:h="16838"/>
          <w:pgMar w:top="284" w:right="707" w:bottom="284" w:left="567" w:header="568" w:footer="188" w:gutter="0"/>
          <w:cols w:space="708"/>
          <w:titlePg/>
          <w:docGrid w:linePitch="360"/>
        </w:sectPr>
      </w:pPr>
      <w:r w:rsidRPr="002B6261">
        <w:rPr>
          <w:rFonts w:asciiTheme="minorHAnsi" w:hAnsiTheme="minorHAnsi" w:cstheme="minorHAnsi"/>
          <w:color w:val="000000"/>
          <w:sz w:val="20"/>
          <w:szCs w:val="20"/>
          <w:lang w:val="en-US"/>
        </w:rPr>
        <w:t>For</w:t>
      </w:r>
      <w:r w:rsidR="00D334DC" w:rsidRPr="002B6261">
        <w:rPr>
          <w:rFonts w:asciiTheme="minorHAnsi" w:hAnsiTheme="minorHAnsi" w:cstheme="minorHAnsi"/>
          <w:color w:val="000000"/>
          <w:sz w:val="20"/>
          <w:szCs w:val="20"/>
          <w:lang w:val="en-US"/>
        </w:rPr>
        <w:t xml:space="preserve"> any enquiries please email </w:t>
      </w:r>
      <w:hyperlink r:id="rId38" w:history="1">
        <w:r w:rsidR="00D334DC" w:rsidRPr="002B6261">
          <w:rPr>
            <w:rStyle w:val="Hyperlink"/>
            <w:rFonts w:asciiTheme="minorHAnsi" w:eastAsiaTheme="majorEastAsia" w:hAnsiTheme="minorHAnsi" w:cstheme="minorHAnsi"/>
            <w:sz w:val="20"/>
            <w:szCs w:val="20"/>
            <w:lang w:val="en-US"/>
          </w:rPr>
          <w:t>endeavour@education.gov.au</w:t>
        </w:r>
      </w:hyperlink>
      <w:r w:rsidR="00D334DC" w:rsidRPr="002B6261">
        <w:rPr>
          <w:rFonts w:asciiTheme="minorHAnsi" w:hAnsiTheme="minorHAnsi" w:cstheme="minorHAnsi"/>
          <w:color w:val="000000"/>
          <w:sz w:val="20"/>
          <w:szCs w:val="20"/>
          <w:lang w:val="en-US"/>
        </w:rPr>
        <w:t xml:space="preserve"> or visit the Endeavour Scholarships and Fellowships website </w:t>
      </w:r>
      <w:hyperlink r:id="rId39" w:history="1">
        <w:r w:rsidR="00665112" w:rsidRPr="002B6261">
          <w:rPr>
            <w:rStyle w:val="Hyperlink"/>
            <w:rFonts w:asciiTheme="minorHAnsi" w:hAnsiTheme="minorHAnsi" w:cstheme="minorHAnsi"/>
            <w:sz w:val="20"/>
            <w:szCs w:val="20"/>
            <w:lang w:val="en-US"/>
          </w:rPr>
          <w:t>http://internationaleducation.gov.au/endeavour</w:t>
        </w:r>
      </w:hyperlink>
      <w:r w:rsidR="00FB5C08" w:rsidRPr="002B6261">
        <w:rPr>
          <w:rFonts w:asciiTheme="minorHAnsi" w:hAnsiTheme="minorHAnsi" w:cstheme="minorHAnsi"/>
          <w:color w:val="000000"/>
          <w:sz w:val="20"/>
          <w:szCs w:val="20"/>
          <w:lang w:val="en-US"/>
        </w:rPr>
        <w:t xml:space="preserve">. </w:t>
      </w:r>
      <w:r w:rsidR="00D334DC" w:rsidRPr="002B6261">
        <w:rPr>
          <w:rFonts w:asciiTheme="minorHAnsi" w:hAnsiTheme="minorHAnsi" w:cstheme="minorHAnsi"/>
          <w:color w:val="000000"/>
          <w:sz w:val="20"/>
          <w:szCs w:val="20"/>
          <w:lang w:val="en-US"/>
        </w:rPr>
        <w:t xml:space="preserve"> </w:t>
      </w:r>
    </w:p>
    <w:p w:rsidR="00F0098C" w:rsidRPr="002B6261" w:rsidRDefault="00F0098C" w:rsidP="00F0098C">
      <w:pPr>
        <w:spacing w:after="0" w:line="240" w:lineRule="auto"/>
        <w:ind w:right="57"/>
        <w:rPr>
          <w:rFonts w:asciiTheme="minorHAnsi" w:hAnsiTheme="minorHAnsi" w:cstheme="minorHAnsi"/>
          <w:szCs w:val="20"/>
        </w:rPr>
      </w:pPr>
    </w:p>
    <w:p w:rsidR="00F0098C" w:rsidRPr="002B6261" w:rsidRDefault="00F0098C" w:rsidP="00F0098C">
      <w:pPr>
        <w:spacing w:after="0" w:line="240" w:lineRule="auto"/>
        <w:ind w:right="57"/>
        <w:rPr>
          <w:rFonts w:asciiTheme="minorHAnsi" w:hAnsiTheme="minorHAnsi" w:cstheme="minorHAnsi"/>
          <w:szCs w:val="20"/>
        </w:rPr>
      </w:pPr>
    </w:p>
    <w:p w:rsidR="00F0098C" w:rsidRPr="00603FD4" w:rsidRDefault="00F26B4D" w:rsidP="00F0098C">
      <w:pPr>
        <w:spacing w:after="0" w:line="240" w:lineRule="auto"/>
        <w:ind w:right="57"/>
        <w:rPr>
          <w:rFonts w:asciiTheme="minorHAnsi" w:hAnsiTheme="minorHAnsi" w:cstheme="minorHAnsi"/>
          <w:b/>
          <w:sz w:val="22"/>
        </w:rPr>
      </w:pPr>
      <w:r w:rsidRPr="00603FD4">
        <w:rPr>
          <w:rFonts w:asciiTheme="minorHAnsi" w:hAnsiTheme="minorHAnsi" w:cstheme="minorHAnsi"/>
          <w:b/>
          <w:sz w:val="22"/>
        </w:rPr>
        <w:t xml:space="preserve">2017 </w:t>
      </w:r>
      <w:r w:rsidR="00F0098C" w:rsidRPr="00603FD4">
        <w:rPr>
          <w:rFonts w:asciiTheme="minorHAnsi" w:hAnsiTheme="minorHAnsi" w:cstheme="minorHAnsi"/>
          <w:b/>
          <w:sz w:val="22"/>
        </w:rPr>
        <w:t>Endeavour Scholarships and Fellowships</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Dear Admissions Office</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Please be advised that this i</w:t>
      </w:r>
      <w:r w:rsidR="003B2F1E" w:rsidRPr="00603FD4">
        <w:rPr>
          <w:rFonts w:asciiTheme="minorHAnsi" w:hAnsiTheme="minorHAnsi" w:cstheme="minorHAnsi"/>
          <w:sz w:val="22"/>
        </w:rPr>
        <w:t xml:space="preserve">ndividual is applying for a </w:t>
      </w:r>
      <w:r w:rsidR="00F26B4D" w:rsidRPr="00603FD4">
        <w:rPr>
          <w:rFonts w:asciiTheme="minorHAnsi" w:hAnsiTheme="minorHAnsi" w:cstheme="minorHAnsi"/>
          <w:sz w:val="22"/>
        </w:rPr>
        <w:t xml:space="preserve">2017 </w:t>
      </w:r>
      <w:r w:rsidR="006E1022" w:rsidRPr="00603FD4">
        <w:rPr>
          <w:rFonts w:asciiTheme="minorHAnsi" w:hAnsiTheme="minorHAnsi" w:cstheme="minorHAnsi"/>
          <w:sz w:val="22"/>
        </w:rPr>
        <w:t>Endeavour s</w:t>
      </w:r>
      <w:r w:rsidRPr="00603FD4">
        <w:rPr>
          <w:rFonts w:asciiTheme="minorHAnsi" w:hAnsiTheme="minorHAnsi" w:cstheme="minorHAnsi"/>
          <w:sz w:val="22"/>
        </w:rPr>
        <w:t>cholarship.</w:t>
      </w:r>
    </w:p>
    <w:p w:rsidR="00F0098C" w:rsidRPr="00603FD4" w:rsidRDefault="00F0098C" w:rsidP="00F0098C">
      <w:pPr>
        <w:spacing w:after="0" w:line="240" w:lineRule="auto"/>
        <w:ind w:right="57"/>
        <w:rPr>
          <w:rFonts w:asciiTheme="minorHAnsi" w:hAnsiTheme="minorHAnsi" w:cstheme="minorHAnsi"/>
          <w:sz w:val="22"/>
        </w:rPr>
      </w:pPr>
    </w:p>
    <w:p w:rsidR="001D7CF2" w:rsidRPr="00603FD4" w:rsidRDefault="001D7CF2" w:rsidP="001D7CF2">
      <w:pPr>
        <w:spacing w:after="0" w:line="240" w:lineRule="auto"/>
        <w:ind w:right="57"/>
        <w:rPr>
          <w:rFonts w:asciiTheme="minorHAnsi" w:hAnsiTheme="minorHAnsi" w:cstheme="minorHAnsi"/>
          <w:sz w:val="22"/>
        </w:rPr>
      </w:pPr>
      <w:r w:rsidRPr="00603FD4">
        <w:rPr>
          <w:rFonts w:asciiTheme="minorHAnsi" w:hAnsiTheme="minorHAnsi" w:cstheme="minorHAnsi"/>
          <w:sz w:val="22"/>
        </w:rPr>
        <w:t>The Endeavour Scholarships and Fellowships are the Australian Government’s competitive, merit-based scholarships and fellowships providing opportunities for Australians to undertake study, research or professional development overseas and for overseas citizens to do the same in Australia.</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3B2F1E"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 xml:space="preserve">Applications for the </w:t>
      </w:r>
      <w:r w:rsidR="00F26B4D" w:rsidRPr="00603FD4">
        <w:rPr>
          <w:rFonts w:asciiTheme="minorHAnsi" w:hAnsiTheme="minorHAnsi" w:cstheme="minorHAnsi"/>
          <w:sz w:val="22"/>
        </w:rPr>
        <w:t xml:space="preserve">2017 </w:t>
      </w:r>
      <w:r w:rsidR="00F0098C" w:rsidRPr="00603FD4">
        <w:rPr>
          <w:rFonts w:asciiTheme="minorHAnsi" w:hAnsiTheme="minorHAnsi" w:cstheme="minorHAnsi"/>
          <w:sz w:val="22"/>
        </w:rPr>
        <w:t>Endeavour Scholarships a</w:t>
      </w:r>
      <w:r w:rsidRPr="00603FD4">
        <w:rPr>
          <w:rFonts w:asciiTheme="minorHAnsi" w:hAnsiTheme="minorHAnsi" w:cstheme="minorHAnsi"/>
          <w:sz w:val="22"/>
        </w:rPr>
        <w:t xml:space="preserve">nd Fellowships </w:t>
      </w:r>
      <w:r w:rsidR="00482B36" w:rsidRPr="00603FD4">
        <w:rPr>
          <w:rFonts w:asciiTheme="minorHAnsi" w:hAnsiTheme="minorHAnsi" w:cstheme="minorHAnsi"/>
          <w:sz w:val="22"/>
        </w:rPr>
        <w:t>will open</w:t>
      </w:r>
      <w:r w:rsidRPr="00603FD4">
        <w:rPr>
          <w:rFonts w:asciiTheme="minorHAnsi" w:hAnsiTheme="minorHAnsi" w:cstheme="minorHAnsi"/>
          <w:sz w:val="22"/>
        </w:rPr>
        <w:t xml:space="preserve"> April </w:t>
      </w:r>
      <w:r w:rsidR="00F26B4D" w:rsidRPr="00603FD4">
        <w:rPr>
          <w:rFonts w:asciiTheme="minorHAnsi" w:hAnsiTheme="minorHAnsi" w:cstheme="minorHAnsi"/>
          <w:sz w:val="22"/>
        </w:rPr>
        <w:t xml:space="preserve">2016 </w:t>
      </w:r>
      <w:r w:rsidRPr="00603FD4">
        <w:rPr>
          <w:rFonts w:asciiTheme="minorHAnsi" w:hAnsiTheme="minorHAnsi" w:cstheme="minorHAnsi"/>
          <w:sz w:val="22"/>
        </w:rPr>
        <w:t xml:space="preserve">and close on 30 June </w:t>
      </w:r>
      <w:r w:rsidR="00F26B4D" w:rsidRPr="00603FD4">
        <w:rPr>
          <w:rFonts w:asciiTheme="minorHAnsi" w:hAnsiTheme="minorHAnsi" w:cstheme="minorHAnsi"/>
          <w:sz w:val="22"/>
        </w:rPr>
        <w:t>2016</w:t>
      </w:r>
      <w:r w:rsidR="00F0098C" w:rsidRPr="00603FD4">
        <w:rPr>
          <w:rFonts w:asciiTheme="minorHAnsi" w:hAnsiTheme="minorHAnsi" w:cstheme="minorHAnsi"/>
          <w:sz w:val="22"/>
        </w:rPr>
        <w:t xml:space="preserve">. </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As part of the eligibilit</w:t>
      </w:r>
      <w:r w:rsidR="00F123EE" w:rsidRPr="00603FD4">
        <w:rPr>
          <w:rFonts w:asciiTheme="minorHAnsi" w:hAnsiTheme="minorHAnsi" w:cstheme="minorHAnsi"/>
          <w:sz w:val="22"/>
        </w:rPr>
        <w:t>y requirement</w:t>
      </w:r>
      <w:r w:rsidR="008705EF" w:rsidRPr="00603FD4">
        <w:rPr>
          <w:rFonts w:asciiTheme="minorHAnsi" w:hAnsiTheme="minorHAnsi" w:cstheme="minorHAnsi"/>
          <w:sz w:val="22"/>
        </w:rPr>
        <w:t>s</w:t>
      </w:r>
      <w:r w:rsidR="00F123EE" w:rsidRPr="00603FD4">
        <w:rPr>
          <w:rFonts w:asciiTheme="minorHAnsi" w:hAnsiTheme="minorHAnsi" w:cstheme="minorHAnsi"/>
          <w:sz w:val="22"/>
        </w:rPr>
        <w:t xml:space="preserve">, </w:t>
      </w:r>
      <w:r w:rsidR="00DB530E" w:rsidRPr="00603FD4">
        <w:rPr>
          <w:rFonts w:asciiTheme="minorHAnsi" w:hAnsiTheme="minorHAnsi" w:cstheme="minorHAnsi"/>
          <w:sz w:val="22"/>
        </w:rPr>
        <w:t>international</w:t>
      </w:r>
      <w:r w:rsidR="00F123EE" w:rsidRPr="00603FD4">
        <w:rPr>
          <w:rFonts w:asciiTheme="minorHAnsi" w:hAnsiTheme="minorHAnsi" w:cstheme="minorHAnsi"/>
          <w:sz w:val="22"/>
        </w:rPr>
        <w:t xml:space="preserve"> </w:t>
      </w:r>
      <w:r w:rsidRPr="00603FD4">
        <w:rPr>
          <w:rFonts w:asciiTheme="minorHAnsi" w:hAnsiTheme="minorHAnsi" w:cstheme="minorHAnsi"/>
          <w:sz w:val="22"/>
        </w:rPr>
        <w:t>Endeavour</w:t>
      </w:r>
      <w:r w:rsidR="00F123EE" w:rsidRPr="00603FD4">
        <w:rPr>
          <w:rFonts w:asciiTheme="minorHAnsi" w:hAnsiTheme="minorHAnsi" w:cstheme="minorHAnsi"/>
          <w:sz w:val="22"/>
        </w:rPr>
        <w:t xml:space="preserve"> Postgraduate Scholarship and </w:t>
      </w:r>
      <w:r w:rsidR="00F123EE" w:rsidRPr="00603FD4">
        <w:rPr>
          <w:rFonts w:asciiTheme="minorHAnsi" w:hAnsiTheme="minorHAnsi" w:cstheme="minorHAnsi"/>
          <w:sz w:val="22"/>
        </w:rPr>
        <w:br/>
        <w:t>Endeavour Vocational Education and Training Scholarship a</w:t>
      </w:r>
      <w:r w:rsidRPr="00603FD4">
        <w:rPr>
          <w:rFonts w:asciiTheme="minorHAnsi" w:hAnsiTheme="minorHAnsi" w:cstheme="minorHAnsi"/>
          <w:sz w:val="22"/>
        </w:rPr>
        <w:t xml:space="preserve">pplicants must attach a formal admission letter from their proposed </w:t>
      </w:r>
      <w:r w:rsidR="00DB530E" w:rsidRPr="00603FD4">
        <w:rPr>
          <w:rFonts w:asciiTheme="minorHAnsi" w:hAnsiTheme="minorHAnsi" w:cstheme="minorHAnsi"/>
          <w:sz w:val="22"/>
        </w:rPr>
        <w:t>Australian</w:t>
      </w:r>
      <w:r w:rsidRPr="00603FD4">
        <w:rPr>
          <w:rFonts w:asciiTheme="minorHAnsi" w:hAnsiTheme="minorHAnsi" w:cstheme="minorHAnsi"/>
          <w:sz w:val="22"/>
        </w:rPr>
        <w:t xml:space="preserve"> institution. A conditional admission letter will be accepted at the time of application. C</w:t>
      </w:r>
      <w:r w:rsidR="00C30777" w:rsidRPr="00603FD4">
        <w:rPr>
          <w:rFonts w:asciiTheme="minorHAnsi" w:hAnsiTheme="minorHAnsi" w:cstheme="minorHAnsi"/>
          <w:sz w:val="22"/>
        </w:rPr>
        <w:t xml:space="preserve">ommencement must be for the </w:t>
      </w:r>
      <w:r w:rsidR="00F26B4D" w:rsidRPr="00603FD4">
        <w:rPr>
          <w:rFonts w:asciiTheme="minorHAnsi" w:hAnsiTheme="minorHAnsi" w:cstheme="minorHAnsi"/>
          <w:sz w:val="22"/>
        </w:rPr>
        <w:t xml:space="preserve">2017 </w:t>
      </w:r>
      <w:r w:rsidRPr="00603FD4">
        <w:rPr>
          <w:rFonts w:asciiTheme="minorHAnsi" w:hAnsiTheme="minorHAnsi" w:cstheme="minorHAnsi"/>
          <w:sz w:val="22"/>
        </w:rPr>
        <w:t>academic year.</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 xml:space="preserve">We ask for your assistance in providing suitable applicants with their formal admission letters provided that the applicant has met your institution’s entry requirements and has submitted their application for admission to your institution in the required timeframe. </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 xml:space="preserve">If you require more information regarding the </w:t>
      </w:r>
      <w:r w:rsidR="00F26B4D" w:rsidRPr="00603FD4">
        <w:rPr>
          <w:rFonts w:asciiTheme="minorHAnsi" w:hAnsiTheme="minorHAnsi" w:cstheme="minorHAnsi"/>
          <w:sz w:val="22"/>
        </w:rPr>
        <w:t xml:space="preserve">2017 </w:t>
      </w:r>
      <w:r w:rsidRPr="00603FD4">
        <w:rPr>
          <w:rFonts w:asciiTheme="minorHAnsi" w:hAnsiTheme="minorHAnsi" w:cstheme="minorHAnsi"/>
          <w:sz w:val="22"/>
        </w:rPr>
        <w:t>Endeavour Scholarships and Fellowships, please visit t</w:t>
      </w:r>
      <w:r w:rsidR="00E043CA" w:rsidRPr="00603FD4">
        <w:rPr>
          <w:rFonts w:asciiTheme="minorHAnsi" w:hAnsiTheme="minorHAnsi" w:cstheme="minorHAnsi"/>
          <w:sz w:val="22"/>
        </w:rPr>
        <w:t>he Endeavour website at</w:t>
      </w:r>
      <w:r w:rsidRPr="00603FD4">
        <w:rPr>
          <w:rFonts w:asciiTheme="minorHAnsi" w:hAnsiTheme="minorHAnsi" w:cstheme="minorHAnsi"/>
          <w:sz w:val="22"/>
        </w:rPr>
        <w:t xml:space="preserve"> </w:t>
      </w:r>
      <w:hyperlink r:id="rId40" w:history="1">
        <w:r w:rsidR="00595010" w:rsidRPr="00603FD4">
          <w:rPr>
            <w:rStyle w:val="Hyperlink"/>
            <w:rFonts w:asciiTheme="minorHAnsi" w:hAnsiTheme="minorHAnsi" w:cstheme="minorHAnsi"/>
            <w:sz w:val="22"/>
          </w:rPr>
          <w:t>http://internationaleducation.gov.au/endeavour</w:t>
        </w:r>
      </w:hyperlink>
      <w:r w:rsidR="00C30777" w:rsidRPr="00603FD4">
        <w:rPr>
          <w:rFonts w:asciiTheme="minorHAnsi" w:hAnsiTheme="minorHAnsi" w:cstheme="minorHAnsi"/>
          <w:sz w:val="22"/>
        </w:rPr>
        <w:t xml:space="preserve"> o</w:t>
      </w:r>
      <w:r w:rsidRPr="00603FD4">
        <w:rPr>
          <w:rFonts w:asciiTheme="minorHAnsi" w:hAnsiTheme="minorHAnsi" w:cstheme="minorHAnsi"/>
          <w:sz w:val="22"/>
        </w:rPr>
        <w:t xml:space="preserve">r contact </w:t>
      </w:r>
      <w:hyperlink r:id="rId41" w:history="1">
        <w:r w:rsidR="00E043CA" w:rsidRPr="00603FD4">
          <w:rPr>
            <w:rStyle w:val="Hyperlink"/>
            <w:rFonts w:asciiTheme="minorHAnsi" w:hAnsiTheme="minorHAnsi" w:cstheme="minorHAnsi"/>
            <w:sz w:val="22"/>
          </w:rPr>
          <w:t>endeavour@education.gov.au</w:t>
        </w:r>
      </w:hyperlink>
      <w:r w:rsidR="00FC554D" w:rsidRPr="00603FD4">
        <w:rPr>
          <w:rStyle w:val="Hyperlink"/>
          <w:rFonts w:asciiTheme="minorHAnsi" w:hAnsiTheme="minorHAnsi" w:cstheme="minorHAnsi"/>
          <w:sz w:val="22"/>
        </w:rPr>
        <w:t>.</w:t>
      </w:r>
      <w:r w:rsidR="00E043CA" w:rsidRPr="00603FD4">
        <w:rPr>
          <w:rFonts w:asciiTheme="minorHAnsi" w:hAnsiTheme="minorHAnsi" w:cstheme="minorHAnsi"/>
          <w:sz w:val="22"/>
        </w:rPr>
        <w:t xml:space="preserve"> </w:t>
      </w:r>
      <w:r w:rsidRPr="00603FD4">
        <w:rPr>
          <w:rFonts w:asciiTheme="minorHAnsi" w:hAnsiTheme="minorHAnsi" w:cstheme="minorHAnsi"/>
          <w:sz w:val="22"/>
        </w:rPr>
        <w:t xml:space="preserve"> </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Thank you for your assistance and contrib</w:t>
      </w:r>
      <w:r w:rsidR="00216604" w:rsidRPr="00603FD4">
        <w:rPr>
          <w:rFonts w:asciiTheme="minorHAnsi" w:hAnsiTheme="minorHAnsi" w:cstheme="minorHAnsi"/>
          <w:sz w:val="22"/>
        </w:rPr>
        <w:t xml:space="preserve">ution to the success of the </w:t>
      </w:r>
      <w:r w:rsidR="00F26B4D" w:rsidRPr="00603FD4">
        <w:rPr>
          <w:rFonts w:asciiTheme="minorHAnsi" w:hAnsiTheme="minorHAnsi" w:cstheme="minorHAnsi"/>
          <w:sz w:val="22"/>
        </w:rPr>
        <w:t xml:space="preserve">2017 </w:t>
      </w:r>
      <w:r w:rsidRPr="00603FD4">
        <w:rPr>
          <w:rFonts w:asciiTheme="minorHAnsi" w:hAnsiTheme="minorHAnsi" w:cstheme="minorHAnsi"/>
          <w:sz w:val="22"/>
        </w:rPr>
        <w:t xml:space="preserve">Endeavour Scholarships and Fellowships. </w:t>
      </w:r>
    </w:p>
    <w:p w:rsidR="00F0098C" w:rsidRPr="00603FD4" w:rsidRDefault="00F0098C"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Kind regards</w:t>
      </w:r>
    </w:p>
    <w:p w:rsidR="001C1166" w:rsidRPr="00603FD4" w:rsidRDefault="001C1166" w:rsidP="00F0098C">
      <w:pPr>
        <w:spacing w:after="0" w:line="240" w:lineRule="auto"/>
        <w:ind w:right="57"/>
        <w:rPr>
          <w:rFonts w:asciiTheme="minorHAnsi" w:hAnsiTheme="minorHAnsi" w:cstheme="minorHAnsi"/>
          <w:sz w:val="22"/>
        </w:rPr>
      </w:pP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Endeavour Scholarships and Fellowships Team</w:t>
      </w:r>
    </w:p>
    <w:p w:rsidR="00F0098C" w:rsidRPr="00603FD4" w:rsidRDefault="00F0098C"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International Group</w:t>
      </w:r>
    </w:p>
    <w:p w:rsidR="00F0098C" w:rsidRPr="00603FD4" w:rsidRDefault="00F123EE" w:rsidP="00F0098C">
      <w:pPr>
        <w:spacing w:after="0" w:line="240" w:lineRule="auto"/>
        <w:ind w:right="57"/>
        <w:rPr>
          <w:rFonts w:asciiTheme="minorHAnsi" w:hAnsiTheme="minorHAnsi" w:cstheme="minorHAnsi"/>
          <w:sz w:val="22"/>
        </w:rPr>
      </w:pPr>
      <w:r w:rsidRPr="00603FD4">
        <w:rPr>
          <w:rFonts w:asciiTheme="minorHAnsi" w:hAnsiTheme="minorHAnsi" w:cstheme="minorHAnsi"/>
          <w:sz w:val="22"/>
        </w:rPr>
        <w:t xml:space="preserve">Australian Government </w:t>
      </w:r>
      <w:r w:rsidR="00F0098C" w:rsidRPr="00603FD4">
        <w:rPr>
          <w:rFonts w:asciiTheme="minorHAnsi" w:hAnsiTheme="minorHAnsi" w:cstheme="minorHAnsi"/>
          <w:sz w:val="22"/>
        </w:rPr>
        <w:t>Department of Education</w:t>
      </w:r>
      <w:r w:rsidR="006560BC" w:rsidRPr="00603FD4">
        <w:rPr>
          <w:rFonts w:asciiTheme="minorHAnsi" w:hAnsiTheme="minorHAnsi" w:cstheme="minorHAnsi"/>
          <w:sz w:val="22"/>
        </w:rPr>
        <w:t xml:space="preserve"> and Training </w:t>
      </w:r>
    </w:p>
    <w:p w:rsidR="00F0098C" w:rsidRPr="00603FD4" w:rsidRDefault="00F0098C" w:rsidP="00F0098C">
      <w:pPr>
        <w:spacing w:after="0" w:line="240" w:lineRule="auto"/>
        <w:ind w:right="57"/>
        <w:rPr>
          <w:rFonts w:asciiTheme="minorHAnsi" w:hAnsiTheme="minorHAnsi" w:cstheme="minorHAnsi"/>
          <w:b/>
          <w:sz w:val="22"/>
          <w:u w:val="single"/>
        </w:rPr>
      </w:pPr>
    </w:p>
    <w:p w:rsidR="00F0098C" w:rsidRPr="002B6261" w:rsidRDefault="00F0098C" w:rsidP="003A03C8">
      <w:pPr>
        <w:spacing w:after="0" w:line="240" w:lineRule="auto"/>
        <w:ind w:right="57"/>
        <w:rPr>
          <w:rFonts w:asciiTheme="minorHAnsi" w:hAnsiTheme="minorHAnsi" w:cstheme="minorHAnsi"/>
          <w:szCs w:val="20"/>
        </w:rPr>
        <w:sectPr w:rsidR="00F0098C" w:rsidRPr="002B6261" w:rsidSect="008179AD">
          <w:headerReference w:type="first" r:id="rId42"/>
          <w:pgSz w:w="11906" w:h="16838"/>
          <w:pgMar w:top="709" w:right="849" w:bottom="568" w:left="567" w:header="568" w:footer="188" w:gutter="0"/>
          <w:cols w:space="708"/>
          <w:titlePg/>
          <w:docGrid w:linePitch="360"/>
        </w:sectPr>
      </w:pPr>
    </w:p>
    <w:p w:rsidR="008179AD" w:rsidRDefault="008179AD" w:rsidP="00863C06">
      <w:pPr>
        <w:rPr>
          <w:rFonts w:asciiTheme="minorHAnsi" w:hAnsiTheme="minorHAnsi" w:cstheme="minorHAnsi"/>
          <w:b/>
          <w:sz w:val="22"/>
        </w:rPr>
      </w:pPr>
      <w:r w:rsidRPr="002B6261">
        <w:rPr>
          <w:rFonts w:asciiTheme="minorHAnsi" w:hAnsiTheme="minorHAnsi" w:cstheme="minorHAnsi"/>
          <w:noProof/>
          <w:lang w:eastAsia="en-AU"/>
        </w:rPr>
        <w:lastRenderedPageBreak/>
        <w:drawing>
          <wp:anchor distT="0" distB="0" distL="114300" distR="114300" simplePos="0" relativeHeight="251710464" behindDoc="0" locked="0" layoutInCell="1" allowOverlap="1" wp14:anchorId="2DC01E32" wp14:editId="3E5330F7">
            <wp:simplePos x="0" y="0"/>
            <wp:positionH relativeFrom="column">
              <wp:align>left</wp:align>
            </wp:positionH>
            <wp:positionV relativeFrom="paragraph">
              <wp:align>top</wp:align>
            </wp:positionV>
            <wp:extent cx="2880360" cy="560705"/>
            <wp:effectExtent l="0" t="0" r="0" b="0"/>
            <wp:wrapSquare wrapText="bothSides"/>
            <wp:docPr id="27" name="Picture 27"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880360" cy="560705"/>
                    </a:xfrm>
                    <a:prstGeom prst="rect">
                      <a:avLst/>
                    </a:prstGeom>
                  </pic:spPr>
                </pic:pic>
              </a:graphicData>
            </a:graphic>
          </wp:anchor>
        </w:drawing>
      </w:r>
      <w:r w:rsidR="001E4745">
        <w:rPr>
          <w:rFonts w:asciiTheme="minorHAnsi" w:hAnsiTheme="minorHAnsi" w:cstheme="minorHAnsi"/>
          <w:b/>
          <w:sz w:val="22"/>
        </w:rPr>
        <w:br w:type="textWrapping" w:clear="all"/>
      </w:r>
    </w:p>
    <w:p w:rsidR="00863C06" w:rsidRPr="002B6261" w:rsidRDefault="00AA7457" w:rsidP="00863C06">
      <w:pPr>
        <w:rPr>
          <w:rFonts w:asciiTheme="minorHAnsi" w:hAnsiTheme="minorHAnsi" w:cstheme="minorHAnsi"/>
          <w:b/>
          <w:sz w:val="22"/>
        </w:rPr>
      </w:pPr>
      <w:r w:rsidRPr="002B6261">
        <w:rPr>
          <w:rFonts w:asciiTheme="minorHAnsi" w:hAnsiTheme="minorHAnsi" w:cstheme="minorHAnsi"/>
          <w:b/>
          <w:sz w:val="22"/>
        </w:rPr>
        <w:t xml:space="preserve">Terms </w:t>
      </w:r>
      <w:r w:rsidR="00D007D7" w:rsidRPr="002B6261">
        <w:rPr>
          <w:rFonts w:asciiTheme="minorHAnsi" w:hAnsiTheme="minorHAnsi" w:cstheme="minorHAnsi"/>
          <w:b/>
          <w:sz w:val="22"/>
        </w:rPr>
        <w:t>and</w:t>
      </w:r>
      <w:r w:rsidRPr="002B6261">
        <w:rPr>
          <w:rFonts w:asciiTheme="minorHAnsi" w:hAnsiTheme="minorHAnsi" w:cstheme="minorHAnsi"/>
          <w:b/>
          <w:sz w:val="22"/>
        </w:rPr>
        <w:t xml:space="preserve"> Conditions for the </w:t>
      </w:r>
      <w:r w:rsidR="00F26B4D">
        <w:rPr>
          <w:rFonts w:asciiTheme="minorHAnsi" w:hAnsiTheme="minorHAnsi" w:cstheme="minorHAnsi"/>
          <w:b/>
          <w:sz w:val="22"/>
        </w:rPr>
        <w:t>2017</w:t>
      </w:r>
      <w:r w:rsidR="00F26B4D" w:rsidRPr="002B6261">
        <w:rPr>
          <w:rFonts w:asciiTheme="minorHAnsi" w:hAnsiTheme="minorHAnsi" w:cstheme="minorHAnsi"/>
          <w:b/>
          <w:sz w:val="22"/>
        </w:rPr>
        <w:t xml:space="preserve"> </w:t>
      </w:r>
      <w:r w:rsidR="00863C06" w:rsidRPr="002B6261">
        <w:rPr>
          <w:rFonts w:asciiTheme="minorHAnsi" w:hAnsiTheme="minorHAnsi" w:cstheme="minorHAnsi"/>
          <w:b/>
          <w:sz w:val="22"/>
        </w:rPr>
        <w:t xml:space="preserve">Endeavour Scholarships and Fellowships </w:t>
      </w:r>
    </w:p>
    <w:p w:rsidR="00863C06" w:rsidRPr="002B6261" w:rsidRDefault="00863C06" w:rsidP="00863C06">
      <w:pPr>
        <w:rPr>
          <w:rFonts w:asciiTheme="minorHAnsi" w:hAnsiTheme="minorHAnsi" w:cstheme="minorHAnsi"/>
          <w:szCs w:val="20"/>
        </w:rPr>
      </w:pPr>
      <w:r w:rsidRPr="002B6261">
        <w:rPr>
          <w:rFonts w:asciiTheme="minorHAnsi" w:hAnsiTheme="minorHAnsi" w:cstheme="minorHAnsi"/>
          <w:szCs w:val="20"/>
        </w:rPr>
        <w:t xml:space="preserve">I understand and confirm that </w:t>
      </w:r>
      <w:r w:rsidR="00216604" w:rsidRPr="002B6261">
        <w:rPr>
          <w:rFonts w:asciiTheme="minorHAnsi" w:hAnsiTheme="minorHAnsi" w:cstheme="minorHAnsi"/>
          <w:szCs w:val="20"/>
        </w:rPr>
        <w:t>by accepting an offer for a 201</w:t>
      </w:r>
      <w:r w:rsidR="0029416B">
        <w:rPr>
          <w:rFonts w:asciiTheme="minorHAnsi" w:hAnsiTheme="minorHAnsi" w:cstheme="minorHAnsi"/>
          <w:szCs w:val="20"/>
        </w:rPr>
        <w:t>7</w:t>
      </w:r>
      <w:r w:rsidRPr="002B6261">
        <w:rPr>
          <w:rFonts w:asciiTheme="minorHAnsi" w:hAnsiTheme="minorHAnsi" w:cstheme="minorHAnsi"/>
          <w:szCs w:val="20"/>
        </w:rPr>
        <w:t xml:space="preserve"> Endeavour </w:t>
      </w:r>
      <w:r w:rsidR="006E1022">
        <w:rPr>
          <w:rFonts w:asciiTheme="minorHAnsi" w:hAnsiTheme="minorHAnsi" w:cstheme="minorHAnsi"/>
          <w:szCs w:val="20"/>
        </w:rPr>
        <w:t>s</w:t>
      </w:r>
      <w:r w:rsidRPr="002B6261">
        <w:rPr>
          <w:rFonts w:asciiTheme="minorHAnsi" w:hAnsiTheme="minorHAnsi" w:cstheme="minorHAnsi"/>
          <w:szCs w:val="20"/>
        </w:rPr>
        <w:t xml:space="preserve">cholarship or </w:t>
      </w:r>
      <w:r w:rsidR="006E1022">
        <w:rPr>
          <w:rFonts w:asciiTheme="minorHAnsi" w:hAnsiTheme="minorHAnsi" w:cstheme="minorHAnsi"/>
          <w:szCs w:val="20"/>
        </w:rPr>
        <w:t>f</w:t>
      </w:r>
      <w:r w:rsidRPr="002B6261">
        <w:rPr>
          <w:rFonts w:asciiTheme="minorHAnsi" w:hAnsiTheme="minorHAnsi" w:cstheme="minorHAnsi"/>
          <w:szCs w:val="20"/>
        </w:rPr>
        <w:t>ellowship, I am agreeing to abide by and observe the</w:t>
      </w:r>
      <w:r w:rsidR="00AA7457" w:rsidRPr="002B6261">
        <w:rPr>
          <w:rFonts w:asciiTheme="minorHAnsi" w:hAnsiTheme="minorHAnsi" w:cstheme="minorHAnsi"/>
          <w:szCs w:val="20"/>
        </w:rPr>
        <w:t xml:space="preserve"> following terms and conditions:</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Recipients</w:t>
      </w:r>
      <w:r w:rsidR="00863C06" w:rsidRPr="002B6261">
        <w:rPr>
          <w:rFonts w:asciiTheme="minorHAnsi" w:hAnsiTheme="minorHAnsi" w:cstheme="minorHAnsi"/>
          <w:szCs w:val="20"/>
        </w:rPr>
        <w:t xml:space="preserve"> must meet any specific conditions outlined in the offer letter issued by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epartment and</w:t>
      </w:r>
      <w:r w:rsidR="00F44000">
        <w:rPr>
          <w:rFonts w:asciiTheme="minorHAnsi" w:hAnsiTheme="minorHAnsi" w:cstheme="minorHAnsi"/>
          <w:szCs w:val="20"/>
        </w:rPr>
        <w:t>,</w:t>
      </w:r>
      <w:r w:rsidR="00863C06" w:rsidRPr="002B6261">
        <w:rPr>
          <w:rFonts w:asciiTheme="minorHAnsi" w:hAnsiTheme="minorHAnsi" w:cstheme="minorHAnsi"/>
          <w:szCs w:val="20"/>
        </w:rPr>
        <w:t xml:space="preserve"> prior to the c</w:t>
      </w:r>
      <w:r w:rsidR="00F24D3B" w:rsidRPr="002B6261">
        <w:rPr>
          <w:rFonts w:asciiTheme="minorHAnsi" w:hAnsiTheme="minorHAnsi" w:cstheme="minorHAnsi"/>
          <w:szCs w:val="20"/>
        </w:rPr>
        <w:t xml:space="preserve">ommencement of their programme, </w:t>
      </w:r>
      <w:r w:rsidR="00863C06" w:rsidRPr="002B6261">
        <w:rPr>
          <w:rFonts w:asciiTheme="minorHAnsi" w:hAnsiTheme="minorHAnsi" w:cstheme="minorHAnsi"/>
          <w:szCs w:val="20"/>
        </w:rPr>
        <w:t xml:space="preserve">sign a contract with </w:t>
      </w:r>
      <w:r w:rsidR="00F44000">
        <w:rPr>
          <w:rFonts w:asciiTheme="minorHAnsi" w:hAnsiTheme="minorHAnsi" w:cstheme="minorHAnsi"/>
          <w:szCs w:val="20"/>
        </w:rPr>
        <w:t>the department’s support services contractor (the contractor)</w:t>
      </w:r>
      <w:r w:rsidR="00863C06" w:rsidRPr="002B6261">
        <w:rPr>
          <w:rFonts w:asciiTheme="minorHAnsi" w:hAnsiTheme="minorHAnsi" w:cstheme="minorHAnsi"/>
          <w:szCs w:val="20"/>
        </w:rPr>
        <w:t xml:space="preserve"> formally agreeing to the conditions of </w:t>
      </w:r>
      <w:r w:rsidR="00AA7457" w:rsidRPr="002B6261">
        <w:rPr>
          <w:rFonts w:asciiTheme="minorHAnsi" w:hAnsiTheme="minorHAnsi" w:cstheme="minorHAnsi"/>
          <w:szCs w:val="20"/>
        </w:rPr>
        <w:t xml:space="preserve">their </w:t>
      </w:r>
      <w:r w:rsidR="00A32F7A" w:rsidRPr="002B6261">
        <w:rPr>
          <w:rFonts w:asciiTheme="minorHAnsi" w:hAnsiTheme="minorHAnsi" w:cstheme="minorHAnsi"/>
          <w:szCs w:val="20"/>
        </w:rPr>
        <w:t>s</w:t>
      </w:r>
      <w:r w:rsidR="00AA7457" w:rsidRPr="002B6261">
        <w:rPr>
          <w:rFonts w:asciiTheme="minorHAnsi" w:hAnsiTheme="minorHAnsi" w:cstheme="minorHAnsi"/>
          <w:szCs w:val="20"/>
        </w:rPr>
        <w:t xml:space="preserve">cholarship or </w:t>
      </w:r>
      <w:r w:rsidR="00A32F7A" w:rsidRPr="002B6261">
        <w:rPr>
          <w:rFonts w:asciiTheme="minorHAnsi" w:hAnsiTheme="minorHAnsi" w:cstheme="minorHAnsi"/>
          <w:szCs w:val="20"/>
        </w:rPr>
        <w:t>f</w:t>
      </w:r>
      <w:r w:rsidR="00AA7457" w:rsidRPr="002B6261">
        <w:rPr>
          <w:rFonts w:asciiTheme="minorHAnsi" w:hAnsiTheme="minorHAnsi" w:cstheme="minorHAnsi"/>
          <w:szCs w:val="20"/>
        </w:rPr>
        <w:t>ellowship</w:t>
      </w:r>
      <w:r w:rsidRPr="002B6261">
        <w:rPr>
          <w:rFonts w:asciiTheme="minorHAnsi" w:hAnsiTheme="minorHAnsi" w:cstheme="minorHAnsi"/>
          <w:szCs w:val="20"/>
        </w:rPr>
        <w:t>.</w:t>
      </w:r>
    </w:p>
    <w:p w:rsidR="006021FE" w:rsidRPr="002B6261" w:rsidRDefault="006021FE"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Deferrals will not be permitted. Recipients must commence their approve</w:t>
      </w:r>
      <w:r w:rsidR="00216604" w:rsidRPr="002B6261">
        <w:rPr>
          <w:rFonts w:asciiTheme="minorHAnsi" w:hAnsiTheme="minorHAnsi" w:cstheme="minorHAnsi"/>
          <w:szCs w:val="20"/>
        </w:rPr>
        <w:t xml:space="preserve">d programme after 1 January </w:t>
      </w:r>
      <w:r w:rsidR="00F26B4D">
        <w:rPr>
          <w:rFonts w:asciiTheme="minorHAnsi" w:hAnsiTheme="minorHAnsi" w:cstheme="minorHAnsi"/>
          <w:szCs w:val="20"/>
        </w:rPr>
        <w:t>2017</w:t>
      </w:r>
      <w:r w:rsidR="00F26B4D" w:rsidRPr="002B6261">
        <w:rPr>
          <w:rFonts w:asciiTheme="minorHAnsi" w:hAnsiTheme="minorHAnsi" w:cstheme="minorHAnsi"/>
          <w:szCs w:val="20"/>
        </w:rPr>
        <w:t xml:space="preserve"> </w:t>
      </w:r>
      <w:r w:rsidRPr="002B6261">
        <w:rPr>
          <w:rFonts w:asciiTheme="minorHAnsi" w:hAnsiTheme="minorHAnsi" w:cstheme="minorHAnsi"/>
          <w:szCs w:val="20"/>
        </w:rPr>
        <w:t>bu</w:t>
      </w:r>
      <w:r w:rsidR="00216604" w:rsidRPr="002B6261">
        <w:rPr>
          <w:rFonts w:asciiTheme="minorHAnsi" w:hAnsiTheme="minorHAnsi" w:cstheme="minorHAnsi"/>
          <w:szCs w:val="20"/>
        </w:rPr>
        <w:t xml:space="preserve">t no later than 30 November </w:t>
      </w:r>
      <w:r w:rsidR="00F26B4D">
        <w:rPr>
          <w:rFonts w:asciiTheme="minorHAnsi" w:hAnsiTheme="minorHAnsi" w:cstheme="minorHAnsi"/>
          <w:szCs w:val="20"/>
        </w:rPr>
        <w:t>2017</w:t>
      </w:r>
      <w:r w:rsidRPr="002B6261">
        <w:rPr>
          <w:rFonts w:asciiTheme="minorHAnsi" w:hAnsiTheme="minorHAnsi" w:cstheme="minorHAnsi"/>
          <w:szCs w:val="20"/>
        </w:rPr>
        <w:t>. A delay in commencement of a recipient</w:t>
      </w:r>
      <w:r w:rsidR="00A32F7A" w:rsidRPr="002B6261">
        <w:rPr>
          <w:rFonts w:asciiTheme="minorHAnsi" w:hAnsiTheme="minorHAnsi" w:cstheme="minorHAnsi"/>
          <w:szCs w:val="20"/>
        </w:rPr>
        <w:t>’</w:t>
      </w:r>
      <w:r w:rsidRPr="002B6261">
        <w:rPr>
          <w:rFonts w:asciiTheme="minorHAnsi" w:hAnsiTheme="minorHAnsi" w:cstheme="minorHAnsi"/>
          <w:szCs w:val="20"/>
        </w:rPr>
        <w:t>s approved programme to a date beyond 30 November</w:t>
      </w:r>
      <w:r w:rsidR="00216604" w:rsidRPr="002B6261">
        <w:rPr>
          <w:rFonts w:asciiTheme="minorHAnsi" w:hAnsiTheme="minorHAnsi" w:cstheme="minorHAnsi"/>
          <w:szCs w:val="20"/>
        </w:rPr>
        <w:t xml:space="preserve"> </w:t>
      </w:r>
      <w:r w:rsidRPr="002B6261">
        <w:rPr>
          <w:rFonts w:asciiTheme="minorHAnsi" w:hAnsiTheme="minorHAnsi" w:cstheme="minorHAnsi"/>
          <w:szCs w:val="20"/>
        </w:rPr>
        <w:t>may be considered in exceptional circumstances, where those circumstances are wholly beyond the recipient</w:t>
      </w:r>
      <w:r w:rsidR="00152297" w:rsidRPr="002B6261">
        <w:rPr>
          <w:rFonts w:asciiTheme="minorHAnsi" w:hAnsiTheme="minorHAnsi" w:cstheme="minorHAnsi"/>
          <w:szCs w:val="20"/>
        </w:rPr>
        <w:t>’</w:t>
      </w:r>
      <w:r w:rsidRPr="002B6261">
        <w:rPr>
          <w:rFonts w:asciiTheme="minorHAnsi" w:hAnsiTheme="minorHAnsi" w:cstheme="minorHAnsi"/>
          <w:szCs w:val="20"/>
        </w:rPr>
        <w:t xml:space="preserve">s control and only to the minimum delay possible. </w:t>
      </w:r>
      <w:r w:rsidR="00152297" w:rsidRPr="002B6261">
        <w:rPr>
          <w:rFonts w:asciiTheme="minorHAnsi" w:hAnsiTheme="minorHAnsi" w:cstheme="minorHAnsi"/>
          <w:szCs w:val="20"/>
        </w:rPr>
        <w:t>Pre-existing or anticipated w</w:t>
      </w:r>
      <w:r w:rsidRPr="002B6261">
        <w:rPr>
          <w:rFonts w:asciiTheme="minorHAnsi" w:hAnsiTheme="minorHAnsi" w:cstheme="minorHAnsi"/>
          <w:szCs w:val="20"/>
        </w:rPr>
        <w:t xml:space="preserve">ork or family commitments, </w:t>
      </w:r>
      <w:r w:rsidR="00D007D7" w:rsidRPr="002B6261">
        <w:rPr>
          <w:rFonts w:asciiTheme="minorHAnsi" w:hAnsiTheme="minorHAnsi" w:cstheme="minorHAnsi"/>
          <w:szCs w:val="20"/>
        </w:rPr>
        <w:t xml:space="preserve">pregnancy </w:t>
      </w:r>
      <w:r w:rsidRPr="002B6261">
        <w:rPr>
          <w:rFonts w:asciiTheme="minorHAnsi" w:hAnsiTheme="minorHAnsi" w:cstheme="minorHAnsi"/>
          <w:szCs w:val="20"/>
        </w:rPr>
        <w:t>or health issues, are not acceptable reasons for delaying commencement beyond 30 November in the year for which the scholarship or fellowship is offered. The recipient will need to decline the offer and reapply when they are ready to commence their Endeavour programme.</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Recipients</w:t>
      </w:r>
      <w:r w:rsidR="00863C06" w:rsidRPr="002B6261">
        <w:rPr>
          <w:rFonts w:asciiTheme="minorHAnsi" w:hAnsiTheme="minorHAnsi" w:cstheme="minorHAnsi"/>
          <w:szCs w:val="20"/>
        </w:rPr>
        <w:t xml:space="preserve"> must be a citizen</w:t>
      </w:r>
      <w:r w:rsidR="00570885" w:rsidRPr="002B6261">
        <w:rPr>
          <w:rFonts w:asciiTheme="minorHAnsi" w:hAnsiTheme="minorHAnsi" w:cstheme="minorHAnsi"/>
          <w:szCs w:val="20"/>
        </w:rPr>
        <w:t>, dual citizen</w:t>
      </w:r>
      <w:r w:rsidR="00863C06" w:rsidRPr="002B6261">
        <w:rPr>
          <w:rFonts w:asciiTheme="minorHAnsi" w:hAnsiTheme="minorHAnsi" w:cstheme="minorHAnsi"/>
          <w:szCs w:val="20"/>
        </w:rPr>
        <w:t xml:space="preserve"> and/or permanent resident of a participating country and remain so for the duration of their programme. Changes in </w:t>
      </w:r>
      <w:r w:rsidR="00A32F7A" w:rsidRPr="002B6261">
        <w:rPr>
          <w:rFonts w:asciiTheme="minorHAnsi" w:hAnsiTheme="minorHAnsi" w:cstheme="minorHAnsi"/>
          <w:szCs w:val="20"/>
        </w:rPr>
        <w:t xml:space="preserve">a </w:t>
      </w:r>
      <w:r w:rsidR="00863C06" w:rsidRPr="002B6261">
        <w:rPr>
          <w:rFonts w:asciiTheme="minorHAnsi" w:hAnsiTheme="minorHAnsi" w:cstheme="minorHAnsi"/>
          <w:szCs w:val="20"/>
        </w:rPr>
        <w:t>recipient’s citizenship</w:t>
      </w:r>
      <w:r w:rsidR="00570885" w:rsidRPr="002B6261">
        <w:rPr>
          <w:rFonts w:asciiTheme="minorHAnsi" w:hAnsiTheme="minorHAnsi" w:cstheme="minorHAnsi"/>
          <w:szCs w:val="20"/>
        </w:rPr>
        <w:t>, dual citizenship</w:t>
      </w:r>
      <w:r w:rsidR="00863C06" w:rsidRPr="002B6261">
        <w:rPr>
          <w:rFonts w:asciiTheme="minorHAnsi" w:hAnsiTheme="minorHAnsi" w:cstheme="minorHAnsi"/>
          <w:szCs w:val="20"/>
        </w:rPr>
        <w:t xml:space="preserve"> or permanent residency status may lead to the termination or revocation of their scholarship or fellowship.</w:t>
      </w:r>
      <w:r w:rsidR="00516447" w:rsidRPr="002B6261">
        <w:rPr>
          <w:rFonts w:asciiTheme="minorHAnsi" w:hAnsiTheme="minorHAnsi" w:cstheme="minorHAnsi"/>
          <w:szCs w:val="20"/>
        </w:rPr>
        <w:t xml:space="preserve"> </w:t>
      </w:r>
      <w:r w:rsidR="00863C06" w:rsidRPr="002B6261">
        <w:rPr>
          <w:rFonts w:asciiTheme="minorHAnsi" w:hAnsiTheme="minorHAnsi" w:cstheme="minorHAnsi"/>
          <w:szCs w:val="20"/>
        </w:rPr>
        <w:t xml:space="preserve">Under these circumstances, </w:t>
      </w:r>
      <w:r w:rsidR="002F655A" w:rsidRPr="002B6261">
        <w:rPr>
          <w:rFonts w:asciiTheme="minorHAnsi" w:hAnsiTheme="minorHAnsi" w:cstheme="minorHAnsi"/>
          <w:szCs w:val="20"/>
        </w:rPr>
        <w:t>a recipient</w:t>
      </w:r>
      <w:r w:rsidR="00863C06" w:rsidRPr="002B6261">
        <w:rPr>
          <w:rFonts w:asciiTheme="minorHAnsi" w:hAnsiTheme="minorHAnsi" w:cstheme="minorHAnsi"/>
          <w:szCs w:val="20"/>
        </w:rPr>
        <w:t xml:space="preserve"> may </w:t>
      </w:r>
      <w:r w:rsidR="00516447" w:rsidRPr="002B6261">
        <w:rPr>
          <w:rFonts w:asciiTheme="minorHAnsi" w:hAnsiTheme="minorHAnsi" w:cstheme="minorHAnsi"/>
          <w:szCs w:val="20"/>
        </w:rPr>
        <w:t xml:space="preserve">choose to </w:t>
      </w:r>
      <w:r w:rsidR="00863C06" w:rsidRPr="002B6261">
        <w:rPr>
          <w:rFonts w:asciiTheme="minorHAnsi" w:hAnsiTheme="minorHAnsi" w:cstheme="minorHAnsi"/>
          <w:szCs w:val="20"/>
        </w:rPr>
        <w:t xml:space="preserve">continue </w:t>
      </w:r>
      <w:r w:rsidR="002F655A" w:rsidRPr="002B6261">
        <w:rPr>
          <w:rFonts w:asciiTheme="minorHAnsi" w:hAnsiTheme="minorHAnsi" w:cstheme="minorHAnsi"/>
          <w:szCs w:val="20"/>
        </w:rPr>
        <w:t>their</w:t>
      </w:r>
      <w:r w:rsidR="00863C06" w:rsidRPr="002B6261">
        <w:rPr>
          <w:rFonts w:asciiTheme="minorHAnsi" w:hAnsiTheme="minorHAnsi" w:cstheme="minorHAnsi"/>
          <w:szCs w:val="20"/>
        </w:rPr>
        <w:t xml:space="preserve"> programme but would no</w:t>
      </w:r>
      <w:r w:rsidR="00AA7457" w:rsidRPr="002B6261">
        <w:rPr>
          <w:rFonts w:asciiTheme="minorHAnsi" w:hAnsiTheme="minorHAnsi" w:cstheme="minorHAnsi"/>
          <w:szCs w:val="20"/>
        </w:rPr>
        <w:t xml:space="preserve"> longer receive funds</w:t>
      </w:r>
      <w:r w:rsidR="00516447" w:rsidRPr="002B6261">
        <w:rPr>
          <w:rFonts w:asciiTheme="minorHAnsi" w:hAnsiTheme="minorHAnsi" w:cstheme="minorHAnsi"/>
          <w:szCs w:val="20"/>
        </w:rPr>
        <w:t xml:space="preserve"> from the Endeavour Scholarships and Fellowships</w:t>
      </w:r>
      <w:r w:rsidR="00AA7457" w:rsidRPr="002B6261">
        <w:rPr>
          <w:rFonts w:asciiTheme="minorHAnsi" w:hAnsiTheme="minorHAnsi" w:cstheme="minorHAnsi"/>
          <w:szCs w:val="20"/>
        </w:rPr>
        <w:t xml:space="preserve"> </w:t>
      </w:r>
      <w:r w:rsidR="0045713D" w:rsidRPr="002B6261">
        <w:rPr>
          <w:rFonts w:asciiTheme="minorHAnsi" w:hAnsiTheme="minorHAnsi" w:cstheme="minorHAnsi"/>
          <w:szCs w:val="20"/>
        </w:rPr>
        <w:t xml:space="preserve">programme </w:t>
      </w:r>
      <w:r w:rsidR="00AA7457" w:rsidRPr="002B6261">
        <w:rPr>
          <w:rFonts w:asciiTheme="minorHAnsi" w:hAnsiTheme="minorHAnsi" w:cstheme="minorHAnsi"/>
          <w:szCs w:val="20"/>
        </w:rPr>
        <w:t>to do so</w:t>
      </w:r>
      <w:r w:rsidR="00B43D33"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Recipients</w:t>
      </w:r>
      <w:r w:rsidR="00863C06" w:rsidRPr="002B6261">
        <w:rPr>
          <w:rFonts w:asciiTheme="minorHAnsi" w:hAnsiTheme="minorHAnsi" w:cstheme="minorHAnsi"/>
          <w:szCs w:val="20"/>
        </w:rPr>
        <w:t xml:space="preserve"> must undertake the programme outlined in their application unless otherwise approved by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 xml:space="preserve">epartment, for at least the minimum duration and no longer than the maximum duration specified in the applicant guidelines. Changes to the recipient’s programme or itinerary must have the prior approval of </w:t>
      </w:r>
      <w:r w:rsidR="00F44000">
        <w:rPr>
          <w:rFonts w:asciiTheme="minorHAnsi" w:hAnsiTheme="minorHAnsi" w:cstheme="minorHAnsi"/>
          <w:szCs w:val="20"/>
        </w:rPr>
        <w:t>the contractor</w:t>
      </w:r>
      <w:r w:rsidR="00AA7457" w:rsidRPr="002B6261">
        <w:rPr>
          <w:rFonts w:asciiTheme="minorHAnsi" w:hAnsiTheme="minorHAnsi" w:cstheme="minorHAnsi"/>
          <w:szCs w:val="20"/>
        </w:rPr>
        <w:t xml:space="preserve"> and the </w:t>
      </w:r>
      <w:r w:rsidR="00397B52" w:rsidRPr="002B6261">
        <w:rPr>
          <w:rFonts w:asciiTheme="minorHAnsi" w:hAnsiTheme="minorHAnsi" w:cstheme="minorHAnsi"/>
          <w:szCs w:val="20"/>
        </w:rPr>
        <w:t>d</w:t>
      </w:r>
      <w:r w:rsidR="00AA7457" w:rsidRPr="002B6261">
        <w:rPr>
          <w:rFonts w:asciiTheme="minorHAnsi" w:hAnsiTheme="minorHAnsi" w:cstheme="minorHAnsi"/>
          <w:szCs w:val="20"/>
        </w:rPr>
        <w:t>epartment</w:t>
      </w:r>
      <w:r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An</w:t>
      </w:r>
      <w:r w:rsidR="00863C06" w:rsidRPr="002B6261">
        <w:rPr>
          <w:rFonts w:asciiTheme="minorHAnsi" w:hAnsiTheme="minorHAnsi" w:cstheme="minorHAnsi"/>
          <w:szCs w:val="20"/>
        </w:rPr>
        <w:t xml:space="preserve"> offer is conditional upon a recipient obtaining confirmed </w:t>
      </w:r>
      <w:r w:rsidR="00FF2B6E">
        <w:rPr>
          <w:rFonts w:asciiTheme="minorHAnsi" w:hAnsiTheme="minorHAnsi" w:cstheme="minorHAnsi"/>
          <w:szCs w:val="20"/>
        </w:rPr>
        <w:t>unconditional admission</w:t>
      </w:r>
      <w:r w:rsidR="00FF2B6E" w:rsidRPr="002B6261">
        <w:rPr>
          <w:rFonts w:asciiTheme="minorHAnsi" w:hAnsiTheme="minorHAnsi" w:cstheme="minorHAnsi"/>
          <w:szCs w:val="20"/>
        </w:rPr>
        <w:t xml:space="preserve"> </w:t>
      </w:r>
      <w:r w:rsidR="00595010" w:rsidRPr="002B6261">
        <w:rPr>
          <w:rFonts w:asciiTheme="minorHAnsi" w:hAnsiTheme="minorHAnsi" w:cstheme="minorHAnsi"/>
          <w:szCs w:val="20"/>
        </w:rPr>
        <w:t>or</w:t>
      </w:r>
      <w:r w:rsidR="00863C06" w:rsidRPr="002B6261">
        <w:rPr>
          <w:rFonts w:asciiTheme="minorHAnsi" w:hAnsiTheme="minorHAnsi" w:cstheme="minorHAnsi"/>
          <w:szCs w:val="20"/>
        </w:rPr>
        <w:t xml:space="preserve"> nomination with a host organisation for </w:t>
      </w:r>
      <w:r w:rsidR="00F26B4D">
        <w:rPr>
          <w:rFonts w:asciiTheme="minorHAnsi" w:hAnsiTheme="minorHAnsi" w:cstheme="minorHAnsi"/>
          <w:szCs w:val="20"/>
        </w:rPr>
        <w:t>2017</w:t>
      </w:r>
      <w:r w:rsidR="00863C06" w:rsidRPr="002B6261">
        <w:rPr>
          <w:rFonts w:asciiTheme="minorHAnsi" w:hAnsiTheme="minorHAnsi" w:cstheme="minorHAnsi"/>
          <w:szCs w:val="20"/>
        </w:rPr>
        <w:t xml:space="preserve">. Recipients must not commence their programme at their </w:t>
      </w:r>
      <w:r w:rsidR="006C33E1" w:rsidRPr="002B6261">
        <w:rPr>
          <w:rFonts w:asciiTheme="minorHAnsi" w:hAnsiTheme="minorHAnsi" w:cstheme="minorHAnsi"/>
          <w:szCs w:val="20"/>
        </w:rPr>
        <w:t xml:space="preserve">host organisation prior to </w:t>
      </w:r>
      <w:r w:rsidR="00F26B4D">
        <w:rPr>
          <w:rFonts w:asciiTheme="minorHAnsi" w:hAnsiTheme="minorHAnsi" w:cstheme="minorHAnsi"/>
          <w:szCs w:val="20"/>
        </w:rPr>
        <w:t>2017</w:t>
      </w:r>
      <w:r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An</w:t>
      </w:r>
      <w:r w:rsidR="00863C06" w:rsidRPr="002B6261">
        <w:rPr>
          <w:rFonts w:asciiTheme="minorHAnsi" w:hAnsiTheme="minorHAnsi" w:cstheme="minorHAnsi"/>
          <w:szCs w:val="20"/>
        </w:rPr>
        <w:t xml:space="preserve"> offer is conditional upon a recipient obtaining an appropriate visa for their host country. The offer of a scholarship or fellowship does not guarantee the granting of a visa and it is the responsibility of the recipient to ensure they obtain the correct visa type and meet any visa application costs. Recipients may be required to undertake a medical examination to satisfy health requirements for the issue of a visa fo</w:t>
      </w:r>
      <w:r w:rsidR="00AA7457" w:rsidRPr="002B6261">
        <w:rPr>
          <w:rFonts w:asciiTheme="minorHAnsi" w:hAnsiTheme="minorHAnsi" w:cstheme="minorHAnsi"/>
          <w:szCs w:val="20"/>
        </w:rPr>
        <w:t>r entry into their host country</w:t>
      </w:r>
      <w:r w:rsidR="00570885" w:rsidRPr="002B6261">
        <w:rPr>
          <w:rFonts w:asciiTheme="minorHAnsi" w:hAnsiTheme="minorHAnsi" w:cstheme="minorHAnsi"/>
          <w:szCs w:val="20"/>
        </w:rPr>
        <w:t xml:space="preserve">. </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An</w:t>
      </w:r>
      <w:r w:rsidR="00863C06" w:rsidRPr="002B6261">
        <w:rPr>
          <w:rFonts w:asciiTheme="minorHAnsi" w:hAnsiTheme="minorHAnsi" w:cstheme="minorHAnsi"/>
          <w:szCs w:val="20"/>
        </w:rPr>
        <w:t xml:space="preserve"> Australian recipient’s offer is conditional upon obtaining a satisfactory A</w:t>
      </w:r>
      <w:r w:rsidR="00D85362" w:rsidRPr="002B6261">
        <w:rPr>
          <w:rFonts w:asciiTheme="minorHAnsi" w:hAnsiTheme="minorHAnsi" w:cstheme="minorHAnsi"/>
          <w:szCs w:val="20"/>
        </w:rPr>
        <w:t>ustralian Federal Police (A</w:t>
      </w:r>
      <w:r w:rsidR="00863C06" w:rsidRPr="002B6261">
        <w:rPr>
          <w:rFonts w:asciiTheme="minorHAnsi" w:hAnsiTheme="minorHAnsi" w:cstheme="minorHAnsi"/>
          <w:szCs w:val="20"/>
        </w:rPr>
        <w:t>FP</w:t>
      </w:r>
      <w:r w:rsidR="00D85362" w:rsidRPr="002B6261">
        <w:rPr>
          <w:rFonts w:asciiTheme="minorHAnsi" w:hAnsiTheme="minorHAnsi" w:cstheme="minorHAnsi"/>
          <w:szCs w:val="20"/>
        </w:rPr>
        <w:t>)</w:t>
      </w:r>
      <w:r w:rsidR="00863C06" w:rsidRPr="002B6261">
        <w:rPr>
          <w:rFonts w:asciiTheme="minorHAnsi" w:hAnsiTheme="minorHAnsi" w:cstheme="minorHAnsi"/>
          <w:szCs w:val="20"/>
        </w:rPr>
        <w:t xml:space="preserve"> National Police Check clearance. If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 xml:space="preserve">epartment deems the clearance unsatisfactory, the offer </w:t>
      </w:r>
      <w:r w:rsidR="00AA7457" w:rsidRPr="002B6261">
        <w:rPr>
          <w:rFonts w:asciiTheme="minorHAnsi" w:hAnsiTheme="minorHAnsi" w:cstheme="minorHAnsi"/>
          <w:szCs w:val="20"/>
        </w:rPr>
        <w:t>and contract may be terminated</w:t>
      </w:r>
      <w:r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The</w:t>
      </w:r>
      <w:r w:rsidR="00863C06" w:rsidRPr="002B6261">
        <w:rPr>
          <w:rFonts w:asciiTheme="minorHAnsi" w:hAnsiTheme="minorHAnsi" w:cstheme="minorHAnsi"/>
          <w:szCs w:val="20"/>
        </w:rPr>
        <w:t xml:space="preserve"> recipient’s programme must be undertaken within their nominated host country. The only exception is fieldwork approved by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 xml:space="preserve">epartment (see 10). Recipients are expected to return to their home country at the completion of their programme. Australian recipients cannot undertake their programme at an offshore campus of an </w:t>
      </w:r>
      <w:r w:rsidR="00DA4F45" w:rsidRPr="002B6261">
        <w:rPr>
          <w:rFonts w:asciiTheme="minorHAnsi" w:hAnsiTheme="minorHAnsi" w:cstheme="minorHAnsi"/>
          <w:szCs w:val="20"/>
        </w:rPr>
        <w:t xml:space="preserve">Australian </w:t>
      </w:r>
      <w:r w:rsidR="00984EB1" w:rsidRPr="002B6261">
        <w:rPr>
          <w:rFonts w:asciiTheme="minorHAnsi" w:hAnsiTheme="minorHAnsi" w:cstheme="minorHAnsi"/>
          <w:szCs w:val="20"/>
        </w:rPr>
        <w:t>university</w:t>
      </w:r>
      <w:r w:rsidR="00863C06" w:rsidRPr="002B6261">
        <w:rPr>
          <w:rFonts w:asciiTheme="minorHAnsi" w:hAnsiTheme="minorHAnsi" w:cstheme="minorHAnsi"/>
          <w:szCs w:val="20"/>
        </w:rPr>
        <w:t xml:space="preserve"> with the exception of the internships component of the </w:t>
      </w:r>
      <w:r w:rsidR="006E1159" w:rsidRPr="002B6261">
        <w:rPr>
          <w:rFonts w:asciiTheme="minorHAnsi" w:hAnsiTheme="minorHAnsi" w:cstheme="minorHAnsi"/>
          <w:szCs w:val="20"/>
        </w:rPr>
        <w:t>Endeavour Postgraduate</w:t>
      </w:r>
      <w:r w:rsidR="00AA7457" w:rsidRPr="002B6261">
        <w:rPr>
          <w:rFonts w:asciiTheme="minorHAnsi" w:hAnsiTheme="minorHAnsi" w:cstheme="minorHAnsi"/>
          <w:szCs w:val="20"/>
        </w:rPr>
        <w:t xml:space="preserve"> Scholarship</w:t>
      </w:r>
      <w:r w:rsidR="006E1159" w:rsidRPr="002B6261">
        <w:rPr>
          <w:rFonts w:asciiTheme="minorHAnsi" w:hAnsiTheme="minorHAnsi" w:cstheme="minorHAnsi"/>
          <w:szCs w:val="20"/>
        </w:rPr>
        <w:t xml:space="preserve"> (Australians)</w:t>
      </w:r>
      <w:r w:rsidRPr="002B6261">
        <w:rPr>
          <w:rFonts w:asciiTheme="minorHAnsi" w:hAnsiTheme="minorHAnsi" w:cstheme="minorHAnsi"/>
          <w:szCs w:val="20"/>
        </w:rPr>
        <w:t>.</w:t>
      </w:r>
      <w:r w:rsidR="00F26B4D">
        <w:rPr>
          <w:rFonts w:asciiTheme="minorHAnsi" w:hAnsiTheme="minorHAnsi" w:cstheme="minorHAnsi"/>
          <w:szCs w:val="20"/>
        </w:rPr>
        <w:t xml:space="preserve"> International recipients must undertake their </w:t>
      </w:r>
      <w:r w:rsidR="00F26B4D">
        <w:rPr>
          <w:rFonts w:cstheme="minorHAnsi"/>
        </w:rPr>
        <w:t xml:space="preserve">entire programme in Australia with the exception of approved fieldwork. </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Recipients</w:t>
      </w:r>
      <w:r w:rsidR="00863C06" w:rsidRPr="002B6261">
        <w:rPr>
          <w:rFonts w:asciiTheme="minorHAnsi" w:hAnsiTheme="minorHAnsi" w:cstheme="minorHAnsi"/>
          <w:szCs w:val="20"/>
        </w:rPr>
        <w:t xml:space="preserve"> must not travel to a country or region of a country that is assessed by a Department of Foreign Affairs and Trade travel advisory at Level </w:t>
      </w:r>
      <w:r w:rsidR="0082208B">
        <w:rPr>
          <w:rFonts w:asciiTheme="minorHAnsi" w:hAnsiTheme="minorHAnsi" w:cstheme="minorHAnsi"/>
          <w:szCs w:val="20"/>
        </w:rPr>
        <w:t>4 (‘Do not travel’</w:t>
      </w:r>
      <w:r w:rsidR="00863C06" w:rsidRPr="002B6261">
        <w:rPr>
          <w:rFonts w:asciiTheme="minorHAnsi" w:hAnsiTheme="minorHAnsi" w:cstheme="minorHAnsi"/>
          <w:szCs w:val="20"/>
        </w:rPr>
        <w:t xml:space="preserve">), during their programme, without the express approval of </w:t>
      </w:r>
      <w:r w:rsidR="00F44000">
        <w:rPr>
          <w:rFonts w:asciiTheme="minorHAnsi" w:hAnsiTheme="minorHAnsi" w:cstheme="minorHAnsi"/>
          <w:szCs w:val="20"/>
        </w:rPr>
        <w:t>the contractor</w:t>
      </w:r>
      <w:r w:rsidR="00863C06" w:rsidRPr="002B6261">
        <w:rPr>
          <w:rFonts w:asciiTheme="minorHAnsi" w:hAnsiTheme="minorHAnsi" w:cstheme="minorHAnsi"/>
          <w:szCs w:val="20"/>
        </w:rPr>
        <w:t xml:space="preserve"> and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 xml:space="preserve">epartment. Australian recipients must register and subscribe to the host country alerts with </w:t>
      </w:r>
      <w:hyperlink r:id="rId44" w:history="1">
        <w:r w:rsidR="00A32F7A" w:rsidRPr="002B6261">
          <w:rPr>
            <w:rStyle w:val="Hyperlink"/>
            <w:rFonts w:asciiTheme="minorHAnsi" w:hAnsiTheme="minorHAnsi" w:cstheme="minorHAnsi"/>
            <w:szCs w:val="20"/>
          </w:rPr>
          <w:t>www.smartraveller.gov.au</w:t>
        </w:r>
      </w:hyperlink>
      <w:r w:rsidR="00A32F7A" w:rsidRPr="002B6261">
        <w:rPr>
          <w:rFonts w:asciiTheme="minorHAnsi" w:hAnsiTheme="minorHAnsi" w:cstheme="minorHAnsi"/>
          <w:szCs w:val="20"/>
        </w:rPr>
        <w:t xml:space="preserve"> </w:t>
      </w:r>
      <w:r w:rsidR="00863C06" w:rsidRPr="002B6261">
        <w:rPr>
          <w:rFonts w:asciiTheme="minorHAnsi" w:hAnsiTheme="minorHAnsi" w:cstheme="minorHAnsi"/>
          <w:szCs w:val="20"/>
        </w:rPr>
        <w:t xml:space="preserve">prior to </w:t>
      </w:r>
      <w:r w:rsidR="00AA7457" w:rsidRPr="002B6261">
        <w:rPr>
          <w:rFonts w:asciiTheme="minorHAnsi" w:hAnsiTheme="minorHAnsi" w:cstheme="minorHAnsi"/>
          <w:szCs w:val="20"/>
        </w:rPr>
        <w:t>commencement of their programme</w:t>
      </w:r>
      <w:r w:rsidRPr="002B6261">
        <w:rPr>
          <w:rFonts w:asciiTheme="minorHAnsi" w:hAnsiTheme="minorHAnsi" w:cstheme="minorHAnsi"/>
          <w:szCs w:val="20"/>
        </w:rPr>
        <w:t>.</w:t>
      </w:r>
      <w:r w:rsidR="00570885" w:rsidRPr="002B6261">
        <w:rPr>
          <w:rFonts w:asciiTheme="minorHAnsi" w:hAnsiTheme="minorHAnsi" w:cstheme="minorHAnsi"/>
          <w:szCs w:val="20"/>
        </w:rPr>
        <w:t xml:space="preserve"> Recipients should obtain prior approval before departure from host country.</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Fieldwork</w:t>
      </w:r>
      <w:r w:rsidR="00863C06" w:rsidRPr="002B6261">
        <w:rPr>
          <w:rFonts w:asciiTheme="minorHAnsi" w:hAnsiTheme="minorHAnsi" w:cstheme="minorHAnsi"/>
          <w:szCs w:val="20"/>
        </w:rPr>
        <w:t xml:space="preserve"> outside of a recipient’s host country requires the approval of the recipient’s host organisation, </w:t>
      </w:r>
      <w:r w:rsidR="00F44000">
        <w:rPr>
          <w:rFonts w:asciiTheme="minorHAnsi" w:hAnsiTheme="minorHAnsi" w:cstheme="minorHAnsi"/>
          <w:szCs w:val="20"/>
        </w:rPr>
        <w:t>the contractor</w:t>
      </w:r>
      <w:r w:rsidR="00863C06" w:rsidRPr="002B6261">
        <w:rPr>
          <w:rFonts w:asciiTheme="minorHAnsi" w:hAnsiTheme="minorHAnsi" w:cstheme="minorHAnsi"/>
          <w:szCs w:val="20"/>
        </w:rPr>
        <w:t xml:space="preserve"> and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 xml:space="preserve">epartment. Stipend payments are not payable for the period that a recipient undertakes fieldwork in their home </w:t>
      </w:r>
      <w:r w:rsidR="00AC05C6">
        <w:rPr>
          <w:rFonts w:asciiTheme="minorHAnsi" w:hAnsiTheme="minorHAnsi" w:cstheme="minorHAnsi"/>
          <w:szCs w:val="20"/>
        </w:rPr>
        <w:t>country. R</w:t>
      </w:r>
      <w:r w:rsidR="00570885" w:rsidRPr="002B6261">
        <w:rPr>
          <w:rFonts w:asciiTheme="minorHAnsi" w:hAnsiTheme="minorHAnsi" w:cstheme="minorHAnsi"/>
          <w:szCs w:val="20"/>
        </w:rPr>
        <w:t>ecipients must plan for any periods of fieldwork in home country to be self-funded</w:t>
      </w:r>
      <w:r w:rsidR="00863C06" w:rsidRPr="002B6261">
        <w:rPr>
          <w:rFonts w:asciiTheme="minorHAnsi" w:hAnsiTheme="minorHAnsi" w:cstheme="minorHAnsi"/>
          <w:szCs w:val="20"/>
        </w:rPr>
        <w:t>. The total of all periods of fieldwork undertaken should be for no more than 50</w:t>
      </w:r>
      <w:r w:rsidR="00A32F7A" w:rsidRPr="002B6261">
        <w:rPr>
          <w:rFonts w:asciiTheme="minorHAnsi" w:hAnsiTheme="minorHAnsi" w:cstheme="minorHAnsi"/>
          <w:szCs w:val="20"/>
        </w:rPr>
        <w:t xml:space="preserve"> per cent</w:t>
      </w:r>
      <w:r w:rsidR="00863C06" w:rsidRPr="002B6261">
        <w:rPr>
          <w:rFonts w:asciiTheme="minorHAnsi" w:hAnsiTheme="minorHAnsi" w:cstheme="minorHAnsi"/>
          <w:szCs w:val="20"/>
        </w:rPr>
        <w:t xml:space="preserve"> of the proposed programme duration and/or the total cumulative duration of all periods of fieldwor</w:t>
      </w:r>
      <w:r w:rsidR="00AA7457" w:rsidRPr="002B6261">
        <w:rPr>
          <w:rFonts w:asciiTheme="minorHAnsi" w:hAnsiTheme="minorHAnsi" w:cstheme="minorHAnsi"/>
          <w:szCs w:val="20"/>
        </w:rPr>
        <w:t>k may be no more than one year</w:t>
      </w:r>
      <w:r w:rsidRPr="002B6261">
        <w:rPr>
          <w:rFonts w:asciiTheme="minorHAnsi" w:hAnsiTheme="minorHAnsi" w:cstheme="minorHAnsi"/>
          <w:szCs w:val="20"/>
        </w:rPr>
        <w:t>.</w:t>
      </w:r>
      <w:r w:rsidR="00570885" w:rsidRPr="002B6261">
        <w:rPr>
          <w:rFonts w:asciiTheme="minorHAnsi" w:hAnsiTheme="minorHAnsi" w:cstheme="minorHAnsi"/>
          <w:szCs w:val="20"/>
        </w:rPr>
        <w:t xml:space="preserve"> Fieldwork must be undertaken in a participating country/region of the Endeavour programme. </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The</w:t>
      </w:r>
      <w:r w:rsidR="00863C06" w:rsidRPr="002B6261">
        <w:rPr>
          <w:rFonts w:asciiTheme="minorHAnsi" w:hAnsiTheme="minorHAnsi" w:cstheme="minorHAnsi"/>
          <w:szCs w:val="20"/>
        </w:rPr>
        <w:t xml:space="preserve"> decision to accept an Endeavour </w:t>
      </w:r>
      <w:r w:rsidR="006E1022">
        <w:rPr>
          <w:rFonts w:asciiTheme="minorHAnsi" w:hAnsiTheme="minorHAnsi" w:cstheme="minorHAnsi"/>
          <w:szCs w:val="20"/>
        </w:rPr>
        <w:t>s</w:t>
      </w:r>
      <w:r w:rsidR="00863C06" w:rsidRPr="002B6261">
        <w:rPr>
          <w:rFonts w:asciiTheme="minorHAnsi" w:hAnsiTheme="minorHAnsi" w:cstheme="minorHAnsi"/>
          <w:szCs w:val="20"/>
        </w:rPr>
        <w:t xml:space="preserve">cholarship or </w:t>
      </w:r>
      <w:r w:rsidR="006E1022">
        <w:rPr>
          <w:rFonts w:asciiTheme="minorHAnsi" w:hAnsiTheme="minorHAnsi" w:cstheme="minorHAnsi"/>
          <w:szCs w:val="20"/>
        </w:rPr>
        <w:t>f</w:t>
      </w:r>
      <w:r w:rsidR="00863C06" w:rsidRPr="002B6261">
        <w:rPr>
          <w:rFonts w:asciiTheme="minorHAnsi" w:hAnsiTheme="minorHAnsi" w:cstheme="minorHAnsi"/>
          <w:szCs w:val="20"/>
        </w:rPr>
        <w:t xml:space="preserve">ellowship and travel overseas is the responsibility of the recipient.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epartment and its agents will not be liable for any loss, damage, injury or harm that might be suffered during, or in connection with, the scholarship or fellowship programme. Recipients should make their own independent inquiries about the risks involved in overseas travel, and to the host country, and be fully informed about the risks a</w:t>
      </w:r>
      <w:r w:rsidR="00AA7457" w:rsidRPr="002B6261">
        <w:rPr>
          <w:rFonts w:asciiTheme="minorHAnsi" w:hAnsiTheme="minorHAnsi" w:cstheme="minorHAnsi"/>
          <w:szCs w:val="20"/>
        </w:rPr>
        <w:t>t all times</w:t>
      </w:r>
      <w:r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Recipients</w:t>
      </w:r>
      <w:r w:rsidR="00863C06" w:rsidRPr="002B6261">
        <w:rPr>
          <w:rFonts w:asciiTheme="minorHAnsi" w:hAnsiTheme="minorHAnsi" w:cstheme="minorHAnsi"/>
          <w:szCs w:val="20"/>
        </w:rPr>
        <w:t xml:space="preserve"> are responsible for all of the programme fees and charges that exceed their Endeavour benefits. Funding is limited to the duration stipulated for each Endeavour </w:t>
      </w:r>
      <w:r w:rsidR="006E1022">
        <w:rPr>
          <w:rFonts w:asciiTheme="minorHAnsi" w:hAnsiTheme="minorHAnsi" w:cstheme="minorHAnsi"/>
          <w:szCs w:val="20"/>
        </w:rPr>
        <w:t>s</w:t>
      </w:r>
      <w:r w:rsidR="00863C06" w:rsidRPr="002B6261">
        <w:rPr>
          <w:rFonts w:asciiTheme="minorHAnsi" w:hAnsiTheme="minorHAnsi" w:cstheme="minorHAnsi"/>
          <w:szCs w:val="20"/>
        </w:rPr>
        <w:t>cholars</w:t>
      </w:r>
      <w:r w:rsidR="00AA7457" w:rsidRPr="002B6261">
        <w:rPr>
          <w:rFonts w:asciiTheme="minorHAnsi" w:hAnsiTheme="minorHAnsi" w:cstheme="minorHAnsi"/>
          <w:szCs w:val="20"/>
        </w:rPr>
        <w:t xml:space="preserve">hip and/or </w:t>
      </w:r>
      <w:r w:rsidR="006E1022">
        <w:rPr>
          <w:rFonts w:asciiTheme="minorHAnsi" w:hAnsiTheme="minorHAnsi" w:cstheme="minorHAnsi"/>
          <w:szCs w:val="20"/>
        </w:rPr>
        <w:t>f</w:t>
      </w:r>
      <w:r w:rsidR="00AA7457" w:rsidRPr="002B6261">
        <w:rPr>
          <w:rFonts w:asciiTheme="minorHAnsi" w:hAnsiTheme="minorHAnsi" w:cstheme="minorHAnsi"/>
          <w:szCs w:val="20"/>
        </w:rPr>
        <w:t>ellowship category</w:t>
      </w:r>
      <w:r w:rsidRPr="002B6261">
        <w:rPr>
          <w:rFonts w:asciiTheme="minorHAnsi" w:hAnsiTheme="minorHAnsi" w:cstheme="minorHAnsi"/>
          <w:szCs w:val="20"/>
        </w:rPr>
        <w:t>.</w:t>
      </w:r>
    </w:p>
    <w:p w:rsidR="008D41FA" w:rsidRPr="002B6261" w:rsidRDefault="000F1399" w:rsidP="005E0513">
      <w:pPr>
        <w:pStyle w:val="ListParagraph"/>
        <w:numPr>
          <w:ilvl w:val="0"/>
          <w:numId w:val="9"/>
        </w:numPr>
        <w:spacing w:before="60" w:after="60" w:line="240" w:lineRule="auto"/>
        <w:ind w:left="284" w:hanging="284"/>
        <w:rPr>
          <w:rFonts w:asciiTheme="minorHAnsi" w:hAnsiTheme="minorHAnsi" w:cstheme="minorHAnsi"/>
          <w:szCs w:val="20"/>
        </w:rPr>
      </w:pPr>
      <w:r>
        <w:rPr>
          <w:rFonts w:asciiTheme="minorHAnsi" w:hAnsiTheme="minorHAnsi" w:cstheme="minorHAnsi"/>
          <w:szCs w:val="20"/>
        </w:rPr>
        <w:t>International</w:t>
      </w:r>
      <w:r w:rsidR="008D41FA" w:rsidRPr="002B6261">
        <w:rPr>
          <w:rFonts w:asciiTheme="minorHAnsi" w:hAnsiTheme="minorHAnsi" w:cstheme="minorHAnsi"/>
          <w:szCs w:val="20"/>
        </w:rPr>
        <w:t xml:space="preserve"> recipients are responsible for the payment of health cover for any accompanying family member prior to </w:t>
      </w:r>
      <w:r w:rsidR="003A1841" w:rsidRPr="002B6261">
        <w:rPr>
          <w:rFonts w:asciiTheme="minorHAnsi" w:hAnsiTheme="minorHAnsi" w:cstheme="minorHAnsi"/>
          <w:szCs w:val="20"/>
        </w:rPr>
        <w:t xml:space="preserve">a </w:t>
      </w:r>
      <w:r w:rsidR="008D41FA" w:rsidRPr="002B6261">
        <w:rPr>
          <w:rFonts w:asciiTheme="minorHAnsi" w:hAnsiTheme="minorHAnsi" w:cstheme="minorHAnsi"/>
          <w:szCs w:val="20"/>
        </w:rPr>
        <w:t>family member’s arrival in</w:t>
      </w:r>
      <w:r w:rsidR="003A1841" w:rsidRPr="002B6261">
        <w:rPr>
          <w:rFonts w:asciiTheme="minorHAnsi" w:hAnsiTheme="minorHAnsi" w:cstheme="minorHAnsi"/>
          <w:szCs w:val="20"/>
        </w:rPr>
        <w:t xml:space="preserve">to </w:t>
      </w:r>
      <w:r w:rsidR="008D41FA" w:rsidRPr="002B6261">
        <w:rPr>
          <w:rFonts w:asciiTheme="minorHAnsi" w:hAnsiTheme="minorHAnsi" w:cstheme="minorHAnsi"/>
          <w:szCs w:val="20"/>
        </w:rPr>
        <w:t xml:space="preserve">Australia. Recipients will be required to provide evidence of accompanying family member cover to </w:t>
      </w:r>
      <w:r w:rsidR="00F44000">
        <w:rPr>
          <w:rFonts w:asciiTheme="minorHAnsi" w:hAnsiTheme="minorHAnsi" w:cstheme="minorHAnsi"/>
          <w:szCs w:val="20"/>
        </w:rPr>
        <w:t>the contractor</w:t>
      </w:r>
      <w:r w:rsidR="0043244C">
        <w:rPr>
          <w:rFonts w:asciiTheme="minorHAnsi" w:hAnsiTheme="minorHAnsi" w:cstheme="minorHAnsi"/>
          <w:szCs w:val="20"/>
        </w:rPr>
        <w:t xml:space="preserve"> and the Department of Immigration and Border Protection</w:t>
      </w:r>
      <w:r w:rsidR="008D41FA" w:rsidRPr="002B6261">
        <w:rPr>
          <w:rFonts w:asciiTheme="minorHAnsi" w:hAnsiTheme="minorHAnsi" w:cstheme="minorHAnsi"/>
          <w:szCs w:val="20"/>
        </w:rPr>
        <w:t>.</w:t>
      </w:r>
    </w:p>
    <w:p w:rsidR="00863C06"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T</w:t>
      </w:r>
      <w:r w:rsidR="00863C06" w:rsidRPr="002B6261">
        <w:rPr>
          <w:rFonts w:asciiTheme="minorHAnsi" w:hAnsiTheme="minorHAnsi" w:cstheme="minorHAnsi"/>
          <w:szCs w:val="20"/>
        </w:rPr>
        <w:t>he recipient’s offer and contract may be terminated at any time for misconduct, for failure to comply with the laws of the host country, for breaches of the conditions</w:t>
      </w:r>
      <w:r w:rsidR="003A502F" w:rsidRPr="002B6261">
        <w:rPr>
          <w:rFonts w:asciiTheme="minorHAnsi" w:hAnsiTheme="minorHAnsi" w:cstheme="minorHAnsi"/>
          <w:szCs w:val="20"/>
        </w:rPr>
        <w:t xml:space="preserve"> (including misuse of funds)</w:t>
      </w:r>
      <w:r w:rsidR="00863C06" w:rsidRPr="002B6261">
        <w:rPr>
          <w:rFonts w:asciiTheme="minorHAnsi" w:hAnsiTheme="minorHAnsi" w:cstheme="minorHAnsi"/>
          <w:szCs w:val="20"/>
        </w:rPr>
        <w:t>, for failure to abide by the rules of the host organisation and/or for failure to make satisfactory academic</w:t>
      </w:r>
      <w:r w:rsidR="00AA7457" w:rsidRPr="002B6261">
        <w:rPr>
          <w:rFonts w:asciiTheme="minorHAnsi" w:hAnsiTheme="minorHAnsi" w:cstheme="minorHAnsi"/>
          <w:szCs w:val="20"/>
        </w:rPr>
        <w:t xml:space="preserve"> progress (where applicable)</w:t>
      </w:r>
      <w:r w:rsidRPr="002B6261">
        <w:rPr>
          <w:rFonts w:asciiTheme="minorHAnsi" w:hAnsiTheme="minorHAnsi" w:cstheme="minorHAnsi"/>
          <w:szCs w:val="20"/>
        </w:rPr>
        <w:t>.</w:t>
      </w:r>
    </w:p>
    <w:p w:rsidR="008179AD" w:rsidRDefault="008179AD" w:rsidP="008179AD">
      <w:pPr>
        <w:pStyle w:val="ListParagraph"/>
        <w:spacing w:before="60" w:after="60" w:line="240" w:lineRule="auto"/>
        <w:ind w:left="284"/>
        <w:rPr>
          <w:rFonts w:asciiTheme="minorHAnsi" w:hAnsiTheme="minorHAnsi" w:cstheme="minorHAnsi"/>
          <w:szCs w:val="20"/>
        </w:rPr>
      </w:pPr>
    </w:p>
    <w:p w:rsidR="008179AD" w:rsidRDefault="008179AD" w:rsidP="008179AD">
      <w:pPr>
        <w:pStyle w:val="ListParagraph"/>
        <w:spacing w:before="60" w:after="60" w:line="240" w:lineRule="auto"/>
        <w:ind w:left="284"/>
        <w:rPr>
          <w:rFonts w:asciiTheme="minorHAnsi" w:hAnsiTheme="minorHAnsi" w:cstheme="minorHAnsi"/>
          <w:szCs w:val="20"/>
        </w:rPr>
      </w:pPr>
    </w:p>
    <w:p w:rsidR="008179AD" w:rsidRPr="008179AD" w:rsidRDefault="008179AD" w:rsidP="008179AD">
      <w:pPr>
        <w:pStyle w:val="ListParagraph"/>
        <w:pBdr>
          <w:top w:val="single" w:sz="6" w:space="1" w:color="auto"/>
        </w:pBdr>
        <w:spacing w:before="60" w:after="60" w:line="240" w:lineRule="auto"/>
        <w:ind w:left="284"/>
        <w:jc w:val="center"/>
        <w:rPr>
          <w:rFonts w:asciiTheme="minorHAnsi" w:hAnsiTheme="minorHAnsi" w:cstheme="minorHAnsi"/>
          <w:b/>
          <w:szCs w:val="20"/>
        </w:rPr>
      </w:pPr>
      <w:r w:rsidRPr="008179AD">
        <w:rPr>
          <w:rFonts w:asciiTheme="minorHAnsi" w:hAnsiTheme="minorHAnsi" w:cstheme="minorHAnsi"/>
          <w:b/>
          <w:szCs w:val="20"/>
        </w:rPr>
        <w:t>Page 1 of 2</w:t>
      </w:r>
    </w:p>
    <w:p w:rsidR="008179AD" w:rsidRPr="002B6261" w:rsidRDefault="008179AD" w:rsidP="008179AD">
      <w:pPr>
        <w:pStyle w:val="ListParagraph"/>
        <w:spacing w:before="60" w:after="60" w:line="240" w:lineRule="auto"/>
        <w:ind w:left="284"/>
        <w:rPr>
          <w:rFonts w:asciiTheme="minorHAnsi" w:hAnsiTheme="minorHAnsi" w:cstheme="minorHAnsi"/>
          <w:szCs w:val="20"/>
        </w:rPr>
      </w:pPr>
    </w:p>
    <w:p w:rsidR="00E96CE3"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E96CE3">
        <w:rPr>
          <w:rFonts w:asciiTheme="minorHAnsi" w:hAnsiTheme="minorHAnsi" w:cstheme="minorHAnsi"/>
          <w:szCs w:val="20"/>
        </w:rPr>
        <w:t>T</w:t>
      </w:r>
      <w:r w:rsidR="00863C06" w:rsidRPr="00E96CE3">
        <w:rPr>
          <w:rFonts w:asciiTheme="minorHAnsi" w:hAnsiTheme="minorHAnsi" w:cstheme="minorHAnsi"/>
          <w:szCs w:val="20"/>
        </w:rPr>
        <w:t xml:space="preserve">he </w:t>
      </w:r>
      <w:r w:rsidR="00397B52" w:rsidRPr="00E96CE3">
        <w:rPr>
          <w:rFonts w:asciiTheme="minorHAnsi" w:hAnsiTheme="minorHAnsi" w:cstheme="minorHAnsi"/>
          <w:szCs w:val="20"/>
        </w:rPr>
        <w:t>d</w:t>
      </w:r>
      <w:r w:rsidR="00863C06" w:rsidRPr="00E96CE3">
        <w:rPr>
          <w:rFonts w:asciiTheme="minorHAnsi" w:hAnsiTheme="minorHAnsi" w:cstheme="minorHAnsi"/>
          <w:szCs w:val="20"/>
        </w:rPr>
        <w:t>epartment may temporarily suspend a recipient’s programme when it is deemed appropriate to do so. Monthly stipends are not payab</w:t>
      </w:r>
      <w:r w:rsidR="00AA7457" w:rsidRPr="00E96CE3">
        <w:rPr>
          <w:rFonts w:asciiTheme="minorHAnsi" w:hAnsiTheme="minorHAnsi" w:cstheme="minorHAnsi"/>
          <w:szCs w:val="20"/>
        </w:rPr>
        <w:t>le during periods of suspension</w:t>
      </w:r>
      <w:r w:rsidRPr="00E96CE3">
        <w:rPr>
          <w:rFonts w:asciiTheme="minorHAnsi" w:hAnsiTheme="minorHAnsi" w:cstheme="minorHAnsi"/>
          <w:szCs w:val="20"/>
        </w:rPr>
        <w:t>.</w:t>
      </w:r>
      <w:r w:rsidR="00876B4B" w:rsidRPr="00E96CE3">
        <w:rPr>
          <w:rFonts w:asciiTheme="minorHAnsi" w:hAnsiTheme="minorHAnsi" w:cstheme="minorHAnsi"/>
          <w:szCs w:val="20"/>
        </w:rPr>
        <w:t xml:space="preserve"> A suspension is a period of hiatus within the term of a recipient’s programme and cannot increase maximum programme duration. </w:t>
      </w:r>
    </w:p>
    <w:p w:rsidR="00E96CE3" w:rsidRDefault="00E96CE3" w:rsidP="005E0513">
      <w:pPr>
        <w:pStyle w:val="ListParagraph"/>
        <w:numPr>
          <w:ilvl w:val="0"/>
          <w:numId w:val="9"/>
        </w:numPr>
        <w:spacing w:before="60" w:after="60" w:line="240" w:lineRule="auto"/>
        <w:ind w:left="284" w:hanging="284"/>
        <w:rPr>
          <w:rFonts w:asciiTheme="minorHAnsi" w:hAnsiTheme="minorHAnsi" w:cstheme="minorHAnsi"/>
          <w:szCs w:val="20"/>
        </w:rPr>
      </w:pPr>
      <w:r>
        <w:rPr>
          <w:rFonts w:asciiTheme="minorHAnsi" w:hAnsiTheme="minorHAnsi" w:cstheme="minorHAnsi"/>
          <w:szCs w:val="20"/>
        </w:rPr>
        <w:t xml:space="preserve">Recipients </w:t>
      </w:r>
      <w:r w:rsidRPr="00E96CE3">
        <w:rPr>
          <w:rFonts w:asciiTheme="minorHAnsi" w:hAnsiTheme="minorHAnsi" w:cstheme="minorHAnsi"/>
          <w:szCs w:val="20"/>
        </w:rPr>
        <w:t xml:space="preserve">are entitled to 20 working days paid recreation leave for each </w:t>
      </w:r>
      <w:r w:rsidR="009231AB">
        <w:rPr>
          <w:rFonts w:asciiTheme="minorHAnsi" w:hAnsiTheme="minorHAnsi" w:cstheme="minorHAnsi"/>
          <w:szCs w:val="20"/>
        </w:rPr>
        <w:t>12 months</w:t>
      </w:r>
      <w:r w:rsidR="009231AB" w:rsidRPr="00E96CE3">
        <w:rPr>
          <w:rFonts w:asciiTheme="minorHAnsi" w:hAnsiTheme="minorHAnsi" w:cstheme="minorHAnsi"/>
          <w:szCs w:val="20"/>
        </w:rPr>
        <w:t xml:space="preserve"> </w:t>
      </w:r>
      <w:r w:rsidRPr="00E96CE3">
        <w:rPr>
          <w:rFonts w:asciiTheme="minorHAnsi" w:hAnsiTheme="minorHAnsi" w:cstheme="minorHAnsi"/>
          <w:szCs w:val="20"/>
        </w:rPr>
        <w:t xml:space="preserve">of their </w:t>
      </w:r>
      <w:r w:rsidR="009231AB">
        <w:rPr>
          <w:rFonts w:asciiTheme="minorHAnsi" w:hAnsiTheme="minorHAnsi" w:cstheme="minorHAnsi"/>
          <w:szCs w:val="20"/>
        </w:rPr>
        <w:t>programme duration</w:t>
      </w:r>
      <w:r w:rsidRPr="00E96CE3">
        <w:rPr>
          <w:rFonts w:asciiTheme="minorHAnsi" w:hAnsiTheme="minorHAnsi" w:cstheme="minorHAnsi"/>
          <w:szCs w:val="20"/>
        </w:rPr>
        <w:t xml:space="preserve">. Recreation leave should be discussed with your supervisor and head of school/postgraduate coordinator. Approval for the leave must be obtained from host institution and the contractor before recreation leave is taken. Recipients are eligible for up to 10 working days paid sick leave each year. All leave entitlements will be forfeited when </w:t>
      </w:r>
      <w:r w:rsidR="009231AB">
        <w:rPr>
          <w:rFonts w:asciiTheme="minorHAnsi" w:hAnsiTheme="minorHAnsi" w:cstheme="minorHAnsi"/>
          <w:szCs w:val="20"/>
        </w:rPr>
        <w:t>a</w:t>
      </w:r>
      <w:r w:rsidR="009231AB" w:rsidRPr="00E96CE3">
        <w:rPr>
          <w:rFonts w:asciiTheme="minorHAnsi" w:hAnsiTheme="minorHAnsi" w:cstheme="minorHAnsi"/>
          <w:szCs w:val="20"/>
        </w:rPr>
        <w:t xml:space="preserve"> </w:t>
      </w:r>
      <w:r w:rsidR="009231AB">
        <w:rPr>
          <w:rFonts w:asciiTheme="minorHAnsi" w:hAnsiTheme="minorHAnsi" w:cstheme="minorHAnsi"/>
          <w:szCs w:val="20"/>
        </w:rPr>
        <w:t>programme</w:t>
      </w:r>
      <w:r w:rsidR="009231AB" w:rsidRPr="00E96CE3">
        <w:rPr>
          <w:rFonts w:asciiTheme="minorHAnsi" w:hAnsiTheme="minorHAnsi" w:cstheme="minorHAnsi"/>
          <w:szCs w:val="20"/>
        </w:rPr>
        <w:t xml:space="preserve"> </w:t>
      </w:r>
      <w:r w:rsidRPr="00E96CE3">
        <w:rPr>
          <w:rFonts w:asciiTheme="minorHAnsi" w:hAnsiTheme="minorHAnsi" w:cstheme="minorHAnsi"/>
          <w:szCs w:val="20"/>
        </w:rPr>
        <w:t xml:space="preserve">is terminated </w:t>
      </w:r>
      <w:r w:rsidR="009231AB">
        <w:rPr>
          <w:rFonts w:asciiTheme="minorHAnsi" w:hAnsiTheme="minorHAnsi" w:cstheme="minorHAnsi"/>
          <w:szCs w:val="20"/>
        </w:rPr>
        <w:t xml:space="preserve">and </w:t>
      </w:r>
      <w:r w:rsidRPr="00E96CE3">
        <w:rPr>
          <w:rFonts w:asciiTheme="minorHAnsi" w:hAnsiTheme="minorHAnsi" w:cstheme="minorHAnsi"/>
          <w:szCs w:val="20"/>
        </w:rPr>
        <w:t xml:space="preserve">any additional leave will be considered under exceptional circumstances only. For </w:t>
      </w:r>
      <w:r w:rsidR="009231AB">
        <w:rPr>
          <w:rFonts w:asciiTheme="minorHAnsi" w:hAnsiTheme="minorHAnsi" w:cstheme="minorHAnsi"/>
          <w:szCs w:val="20"/>
        </w:rPr>
        <w:t>programmes</w:t>
      </w:r>
      <w:r w:rsidRPr="00E96CE3">
        <w:rPr>
          <w:rFonts w:asciiTheme="minorHAnsi" w:hAnsiTheme="minorHAnsi" w:cstheme="minorHAnsi"/>
          <w:szCs w:val="20"/>
        </w:rPr>
        <w:t xml:space="preserve"> under 12 month’s duration, leave will be calculated on a pro rata basis. The </w:t>
      </w:r>
      <w:r w:rsidR="009231AB">
        <w:rPr>
          <w:rFonts w:asciiTheme="minorHAnsi" w:hAnsiTheme="minorHAnsi" w:cstheme="minorHAnsi"/>
          <w:szCs w:val="20"/>
        </w:rPr>
        <w:t xml:space="preserve">Endeavour </w:t>
      </w:r>
      <w:r w:rsidRPr="00E96CE3">
        <w:rPr>
          <w:rFonts w:asciiTheme="minorHAnsi" w:hAnsiTheme="minorHAnsi" w:cstheme="minorHAnsi"/>
          <w:szCs w:val="20"/>
        </w:rPr>
        <w:t>programme does not offer specific leave entitlements for maternity leave or parenting leave.</w:t>
      </w:r>
    </w:p>
    <w:p w:rsidR="00876B4B" w:rsidRPr="002B6261" w:rsidRDefault="006E1159"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Endeavour Postgraduate</w:t>
      </w:r>
      <w:r w:rsidR="00863C06" w:rsidRPr="002B6261">
        <w:rPr>
          <w:rFonts w:asciiTheme="minorHAnsi" w:hAnsiTheme="minorHAnsi" w:cstheme="minorHAnsi"/>
          <w:szCs w:val="20"/>
        </w:rPr>
        <w:t xml:space="preserve"> Scholarship </w:t>
      </w:r>
      <w:r w:rsidRPr="002B6261">
        <w:rPr>
          <w:rFonts w:asciiTheme="minorHAnsi" w:hAnsiTheme="minorHAnsi" w:cstheme="minorHAnsi"/>
          <w:szCs w:val="20"/>
        </w:rPr>
        <w:t xml:space="preserve">(Australian) </w:t>
      </w:r>
      <w:r w:rsidR="00863C06" w:rsidRPr="002B6261">
        <w:rPr>
          <w:rFonts w:asciiTheme="minorHAnsi" w:hAnsiTheme="minorHAnsi" w:cstheme="minorHAnsi"/>
          <w:szCs w:val="20"/>
        </w:rPr>
        <w:t xml:space="preserve">recipients are strongly encouraged to undertake an internship or work placement for a minimum two months and maximum 12 months duration full time (or the part-time equivalent duration). The Internship may be with more than one organisation. An internship approval form must be submitted and approved by </w:t>
      </w:r>
      <w:r w:rsidR="00F44000">
        <w:rPr>
          <w:rFonts w:asciiTheme="minorHAnsi" w:hAnsiTheme="minorHAnsi" w:cstheme="minorHAnsi"/>
          <w:szCs w:val="20"/>
        </w:rPr>
        <w:t>the contractor</w:t>
      </w:r>
      <w:r w:rsidR="00863C06" w:rsidRPr="002B6261">
        <w:rPr>
          <w:rFonts w:asciiTheme="minorHAnsi" w:hAnsiTheme="minorHAnsi" w:cstheme="minorHAnsi"/>
          <w:szCs w:val="20"/>
        </w:rPr>
        <w:t xml:space="preserve"> no later than one month prior to the completion of the study component. An internship </w:t>
      </w:r>
      <w:r w:rsidR="00FF2B6E">
        <w:rPr>
          <w:rFonts w:asciiTheme="minorHAnsi" w:hAnsiTheme="minorHAnsi" w:cstheme="minorHAnsi"/>
          <w:szCs w:val="20"/>
        </w:rPr>
        <w:t>must</w:t>
      </w:r>
      <w:r w:rsidR="00A83938">
        <w:rPr>
          <w:rFonts w:asciiTheme="minorHAnsi" w:hAnsiTheme="minorHAnsi" w:cstheme="minorHAnsi"/>
          <w:szCs w:val="20"/>
        </w:rPr>
        <w:t xml:space="preserve"> </w:t>
      </w:r>
      <w:r w:rsidR="00863C06" w:rsidRPr="002B6261">
        <w:rPr>
          <w:rFonts w:asciiTheme="minorHAnsi" w:hAnsiTheme="minorHAnsi" w:cstheme="minorHAnsi"/>
          <w:szCs w:val="20"/>
        </w:rPr>
        <w:t xml:space="preserve">be undertaken after the study component. It may only be undertaken during the study under exceptional circumstances with approval from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epartment. There can be no more than one month maximum duration in</w:t>
      </w:r>
      <w:r w:rsidR="00516447" w:rsidRPr="002B6261">
        <w:rPr>
          <w:rFonts w:asciiTheme="minorHAnsi" w:hAnsiTheme="minorHAnsi" w:cstheme="minorHAnsi"/>
          <w:szCs w:val="20"/>
        </w:rPr>
        <w:t xml:space="preserve"> </w:t>
      </w:r>
      <w:r w:rsidR="00863C06" w:rsidRPr="002B6261">
        <w:rPr>
          <w:rFonts w:asciiTheme="minorHAnsi" w:hAnsiTheme="minorHAnsi" w:cstheme="minorHAnsi"/>
          <w:szCs w:val="20"/>
        </w:rPr>
        <w:t xml:space="preserve">between the completion of the study component and the commencement of an internship, except in exceptional circumstances with approval from the </w:t>
      </w:r>
      <w:r w:rsidR="00397B52" w:rsidRPr="002B6261">
        <w:rPr>
          <w:rFonts w:asciiTheme="minorHAnsi" w:hAnsiTheme="minorHAnsi" w:cstheme="minorHAnsi"/>
          <w:szCs w:val="20"/>
        </w:rPr>
        <w:t>d</w:t>
      </w:r>
      <w:r w:rsidR="00863C06" w:rsidRPr="002B6261">
        <w:rPr>
          <w:rFonts w:asciiTheme="minorHAnsi" w:hAnsiTheme="minorHAnsi" w:cstheme="minorHAnsi"/>
          <w:szCs w:val="20"/>
        </w:rPr>
        <w:t xml:space="preserve">epartment. </w:t>
      </w:r>
      <w:r w:rsidR="00876B4B" w:rsidRPr="002B6261">
        <w:rPr>
          <w:rFonts w:asciiTheme="minorHAnsi" w:hAnsiTheme="minorHAnsi" w:cstheme="minorHAnsi"/>
          <w:szCs w:val="20"/>
        </w:rPr>
        <w:t xml:space="preserve">Approval for subsequent internships such as more than three separate internships and/or internships of less than one month duration must be gained from </w:t>
      </w:r>
      <w:r w:rsidR="00F44000">
        <w:rPr>
          <w:rFonts w:asciiTheme="minorHAnsi" w:hAnsiTheme="minorHAnsi" w:cstheme="minorHAnsi"/>
          <w:szCs w:val="20"/>
        </w:rPr>
        <w:t>the contractor</w:t>
      </w:r>
      <w:r w:rsidR="00876B4B" w:rsidRPr="002B6261">
        <w:rPr>
          <w:rFonts w:asciiTheme="minorHAnsi" w:hAnsiTheme="minorHAnsi" w:cstheme="minorHAnsi"/>
          <w:szCs w:val="20"/>
        </w:rPr>
        <w:t>, with final approval from the department. Internships cannot be undertaken at the same host organisation as the study/research component.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Postdoctoral</w:t>
      </w:r>
      <w:r w:rsidR="00863C06" w:rsidRPr="002B6261">
        <w:rPr>
          <w:rFonts w:asciiTheme="minorHAnsi" w:hAnsiTheme="minorHAnsi" w:cstheme="minorHAnsi"/>
          <w:szCs w:val="20"/>
        </w:rPr>
        <w:t xml:space="preserve"> recipients must have had their PhD conferred and obtained their final results prior to the commencement of their programme. Recipients who are unable to co</w:t>
      </w:r>
      <w:r w:rsidR="00B35925" w:rsidRPr="002B6261">
        <w:rPr>
          <w:rFonts w:asciiTheme="minorHAnsi" w:hAnsiTheme="minorHAnsi" w:cstheme="minorHAnsi"/>
          <w:szCs w:val="20"/>
        </w:rPr>
        <w:t xml:space="preserve">mmence prior to 30 November </w:t>
      </w:r>
      <w:r w:rsidR="00695F07">
        <w:rPr>
          <w:rFonts w:asciiTheme="minorHAnsi" w:hAnsiTheme="minorHAnsi" w:cstheme="minorHAnsi"/>
          <w:szCs w:val="20"/>
        </w:rPr>
        <w:t>2017</w:t>
      </w:r>
      <w:r w:rsidR="00695F07" w:rsidRPr="002B6261">
        <w:rPr>
          <w:rFonts w:asciiTheme="minorHAnsi" w:hAnsiTheme="minorHAnsi" w:cstheme="minorHAnsi"/>
          <w:szCs w:val="20"/>
        </w:rPr>
        <w:t xml:space="preserve"> </w:t>
      </w:r>
      <w:r w:rsidR="00863C06" w:rsidRPr="002B6261">
        <w:rPr>
          <w:rFonts w:asciiTheme="minorHAnsi" w:hAnsiTheme="minorHAnsi" w:cstheme="minorHAnsi"/>
          <w:szCs w:val="20"/>
        </w:rPr>
        <w:t xml:space="preserve">will be required to withdraw from their </w:t>
      </w:r>
      <w:r w:rsidR="00AA7457" w:rsidRPr="002B6261">
        <w:rPr>
          <w:rFonts w:asciiTheme="minorHAnsi" w:hAnsiTheme="minorHAnsi" w:cstheme="minorHAnsi"/>
          <w:szCs w:val="20"/>
        </w:rPr>
        <w:t>programme</w:t>
      </w:r>
      <w:r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Recipients</w:t>
      </w:r>
      <w:r w:rsidR="00863C06" w:rsidRPr="002B6261">
        <w:rPr>
          <w:rFonts w:asciiTheme="minorHAnsi" w:hAnsiTheme="minorHAnsi" w:cstheme="minorHAnsi"/>
          <w:szCs w:val="20"/>
        </w:rPr>
        <w:t xml:space="preserve"> must obtain permission from their host organisation and confirm the conditions of their visa in order to determine whether they are allowed to undertake paid employment during their programme. Endeavour Research and Executive Fellowship recipients are not </w:t>
      </w:r>
      <w:r w:rsidRPr="002B6261">
        <w:rPr>
          <w:rFonts w:asciiTheme="minorHAnsi" w:hAnsiTheme="minorHAnsi" w:cstheme="minorHAnsi"/>
          <w:szCs w:val="20"/>
        </w:rPr>
        <w:t>permitted</w:t>
      </w:r>
      <w:r w:rsidR="00863C06" w:rsidRPr="002B6261">
        <w:rPr>
          <w:rFonts w:asciiTheme="minorHAnsi" w:hAnsiTheme="minorHAnsi" w:cstheme="minorHAnsi"/>
          <w:szCs w:val="20"/>
        </w:rPr>
        <w:t xml:space="preserve"> to work at any time during their programme except in exceptional circumstances wi</w:t>
      </w:r>
      <w:r w:rsidR="00AA7457" w:rsidRPr="002B6261">
        <w:rPr>
          <w:rFonts w:asciiTheme="minorHAnsi" w:hAnsiTheme="minorHAnsi" w:cstheme="minorHAnsi"/>
          <w:szCs w:val="20"/>
        </w:rPr>
        <w:t xml:space="preserve">th approval from the </w:t>
      </w:r>
      <w:r w:rsidR="00397B52" w:rsidRPr="002B6261">
        <w:rPr>
          <w:rFonts w:asciiTheme="minorHAnsi" w:hAnsiTheme="minorHAnsi" w:cstheme="minorHAnsi"/>
          <w:szCs w:val="20"/>
        </w:rPr>
        <w:t>d</w:t>
      </w:r>
      <w:r w:rsidR="00AA7457" w:rsidRPr="002B6261">
        <w:rPr>
          <w:rFonts w:asciiTheme="minorHAnsi" w:hAnsiTheme="minorHAnsi" w:cstheme="minorHAnsi"/>
          <w:szCs w:val="20"/>
        </w:rPr>
        <w:t>epartment</w:t>
      </w:r>
      <w:r w:rsidR="005D26C2" w:rsidRPr="002B6261">
        <w:rPr>
          <w:rFonts w:asciiTheme="minorHAnsi" w:hAnsiTheme="minorHAnsi" w:cstheme="minorHAnsi"/>
          <w:szCs w:val="20"/>
        </w:rPr>
        <w:t>.</w:t>
      </w:r>
    </w:p>
    <w:p w:rsidR="00863C06" w:rsidRPr="002B6261" w:rsidRDefault="00D84D77" w:rsidP="005E0513">
      <w:pPr>
        <w:pStyle w:val="ListParagraph"/>
        <w:numPr>
          <w:ilvl w:val="0"/>
          <w:numId w:val="9"/>
        </w:numPr>
        <w:spacing w:before="60" w:after="60" w:line="240" w:lineRule="auto"/>
        <w:ind w:left="284" w:hanging="284"/>
        <w:rPr>
          <w:rFonts w:asciiTheme="minorHAnsi" w:hAnsiTheme="minorHAnsi" w:cstheme="minorHAnsi"/>
          <w:szCs w:val="20"/>
        </w:rPr>
      </w:pPr>
      <w:r w:rsidRPr="002B6261">
        <w:rPr>
          <w:rFonts w:asciiTheme="minorHAnsi" w:hAnsiTheme="minorHAnsi" w:cstheme="minorHAnsi"/>
          <w:szCs w:val="20"/>
        </w:rPr>
        <w:t>During</w:t>
      </w:r>
      <w:r w:rsidR="00863C06" w:rsidRPr="002B6261">
        <w:rPr>
          <w:rFonts w:asciiTheme="minorHAnsi" w:hAnsiTheme="minorHAnsi" w:cstheme="minorHAnsi"/>
          <w:szCs w:val="20"/>
        </w:rPr>
        <w:t xml:space="preserve"> their programme, recipients are not permitted to receive any other Australian Government sponsored scholarship or fellowship benefits</w:t>
      </w:r>
      <w:r w:rsidR="00F86B26" w:rsidRPr="002B6261">
        <w:rPr>
          <w:rFonts w:asciiTheme="minorHAnsi" w:hAnsiTheme="minorHAnsi" w:cstheme="minorHAnsi"/>
          <w:szCs w:val="20"/>
        </w:rPr>
        <w:t xml:space="preserve"> </w:t>
      </w:r>
      <w:r w:rsidR="00F86B26" w:rsidRPr="002B6261">
        <w:rPr>
          <w:rFonts w:asciiTheme="minorHAnsi" w:hAnsiTheme="minorHAnsi" w:cstheme="minorHAnsi"/>
        </w:rPr>
        <w:t>(directly administered to recipients by the Australian Government</w:t>
      </w:r>
      <w:r w:rsidR="00103355" w:rsidRPr="002B6261">
        <w:rPr>
          <w:rFonts w:asciiTheme="minorHAnsi" w:hAnsiTheme="minorHAnsi" w:cstheme="minorHAnsi"/>
        </w:rPr>
        <w:t>)</w:t>
      </w:r>
      <w:r w:rsidR="00863C06" w:rsidRPr="002B6261">
        <w:rPr>
          <w:rFonts w:asciiTheme="minorHAnsi" w:hAnsiTheme="minorHAnsi" w:cstheme="minorHAnsi"/>
          <w:szCs w:val="20"/>
        </w:rPr>
        <w:t>. Recipients in receipt of an International Postgraduate Research Scholarship (IPRS) or Australia Postgraduate Award (APA) must adhere to the conditio</w:t>
      </w:r>
      <w:r w:rsidR="00AA7457" w:rsidRPr="002B6261">
        <w:rPr>
          <w:rFonts w:asciiTheme="minorHAnsi" w:hAnsiTheme="minorHAnsi" w:cstheme="minorHAnsi"/>
          <w:szCs w:val="20"/>
        </w:rPr>
        <w:t>ns placed on those scholarships</w:t>
      </w:r>
      <w:r w:rsidRPr="002B6261">
        <w:rPr>
          <w:rFonts w:asciiTheme="minorHAnsi" w:hAnsiTheme="minorHAnsi" w:cstheme="minorHAnsi"/>
          <w:szCs w:val="20"/>
        </w:rPr>
        <w:t>.</w:t>
      </w:r>
    </w:p>
    <w:p w:rsidR="00863C06" w:rsidRPr="002B6261" w:rsidRDefault="00863C06" w:rsidP="00863C06">
      <w:pPr>
        <w:ind w:left="284" w:hanging="284"/>
        <w:rPr>
          <w:rFonts w:asciiTheme="minorHAnsi" w:hAnsiTheme="minorHAnsi" w:cstheme="minorHAnsi"/>
          <w:szCs w:val="20"/>
        </w:rPr>
      </w:pPr>
    </w:p>
    <w:p w:rsidR="00863C06" w:rsidRPr="002B6261" w:rsidRDefault="00863C06" w:rsidP="00863C06">
      <w:pPr>
        <w:rPr>
          <w:rFonts w:asciiTheme="minorHAnsi" w:hAnsiTheme="minorHAnsi" w:cstheme="minorHAnsi"/>
          <w:szCs w:val="20"/>
        </w:rPr>
      </w:pPr>
      <w:r w:rsidRPr="002B6261">
        <w:rPr>
          <w:rFonts w:asciiTheme="minorHAnsi" w:hAnsiTheme="minorHAnsi" w:cstheme="minorHAnsi"/>
          <w:szCs w:val="20"/>
        </w:rPr>
        <w:t>I have read and unde</w:t>
      </w:r>
      <w:r w:rsidR="00D84D77" w:rsidRPr="002B6261">
        <w:rPr>
          <w:rFonts w:asciiTheme="minorHAnsi" w:hAnsiTheme="minorHAnsi" w:cstheme="minorHAnsi"/>
          <w:szCs w:val="20"/>
        </w:rPr>
        <w:t>rstood terms and conditions 1-</w:t>
      </w:r>
      <w:r w:rsidR="00695F07">
        <w:rPr>
          <w:rFonts w:asciiTheme="minorHAnsi" w:hAnsiTheme="minorHAnsi" w:cstheme="minorHAnsi"/>
          <w:szCs w:val="20"/>
        </w:rPr>
        <w:t>20</w:t>
      </w:r>
      <w:r w:rsidR="00695F07" w:rsidRPr="002B6261">
        <w:rPr>
          <w:rFonts w:asciiTheme="minorHAnsi" w:hAnsiTheme="minorHAnsi" w:cstheme="minorHAnsi"/>
          <w:szCs w:val="20"/>
        </w:rPr>
        <w:t xml:space="preserve"> </w:t>
      </w:r>
      <w:r w:rsidRPr="002B6261">
        <w:rPr>
          <w:rFonts w:asciiTheme="minorHAnsi" w:hAnsiTheme="minorHAnsi" w:cstheme="minorHAnsi"/>
          <w:szCs w:val="20"/>
        </w:rPr>
        <w:t xml:space="preserve">above and accept the offer for a </w:t>
      </w:r>
      <w:r w:rsidR="00695F07">
        <w:rPr>
          <w:rFonts w:asciiTheme="minorHAnsi" w:hAnsiTheme="minorHAnsi" w:cstheme="minorHAnsi"/>
          <w:szCs w:val="20"/>
        </w:rPr>
        <w:t>2017</w:t>
      </w:r>
      <w:r w:rsidR="00695F07" w:rsidRPr="002B6261">
        <w:rPr>
          <w:rFonts w:asciiTheme="minorHAnsi" w:hAnsiTheme="minorHAnsi" w:cstheme="minorHAnsi"/>
          <w:szCs w:val="20"/>
        </w:rPr>
        <w:t xml:space="preserve"> </w:t>
      </w:r>
      <w:r w:rsidRPr="002B6261">
        <w:rPr>
          <w:rFonts w:asciiTheme="minorHAnsi" w:hAnsiTheme="minorHAnsi" w:cstheme="minorHAnsi"/>
          <w:szCs w:val="20"/>
        </w:rPr>
        <w:t xml:space="preserve">Endeavour </w:t>
      </w:r>
      <w:r w:rsidR="008D6C01">
        <w:rPr>
          <w:rFonts w:asciiTheme="minorHAnsi" w:hAnsiTheme="minorHAnsi" w:cstheme="minorHAnsi"/>
          <w:szCs w:val="20"/>
        </w:rPr>
        <w:t>s</w:t>
      </w:r>
      <w:r w:rsidRPr="002B6261">
        <w:rPr>
          <w:rFonts w:asciiTheme="minorHAnsi" w:hAnsiTheme="minorHAnsi" w:cstheme="minorHAnsi"/>
          <w:szCs w:val="20"/>
        </w:rPr>
        <w:t xml:space="preserve">cholarship or </w:t>
      </w:r>
      <w:r w:rsidR="008D6C01">
        <w:rPr>
          <w:rFonts w:asciiTheme="minorHAnsi" w:hAnsiTheme="minorHAnsi" w:cstheme="minorHAnsi"/>
          <w:szCs w:val="20"/>
        </w:rPr>
        <w:t>f</w:t>
      </w:r>
      <w:r w:rsidRPr="002B6261">
        <w:rPr>
          <w:rFonts w:asciiTheme="minorHAnsi" w:hAnsiTheme="minorHAnsi" w:cstheme="minorHAnsi"/>
          <w:szCs w:val="20"/>
        </w:rPr>
        <w:t xml:space="preserve">ellowship. </w:t>
      </w:r>
    </w:p>
    <w:tbl>
      <w:tblPr>
        <w:tblStyle w:val="TableGrid"/>
        <w:tblW w:w="0" w:type="auto"/>
        <w:tblLook w:val="04A0" w:firstRow="1" w:lastRow="0" w:firstColumn="1" w:lastColumn="0" w:noHBand="0" w:noVBand="1"/>
      </w:tblPr>
      <w:tblGrid>
        <w:gridCol w:w="4361"/>
        <w:gridCol w:w="4252"/>
        <w:gridCol w:w="2659"/>
      </w:tblGrid>
      <w:tr w:rsidR="00863C06" w:rsidRPr="002B6261" w:rsidTr="00971622">
        <w:trPr>
          <w:trHeight w:val="1660"/>
        </w:trPr>
        <w:tc>
          <w:tcPr>
            <w:tcW w:w="4361" w:type="dxa"/>
          </w:tcPr>
          <w:p w:rsidR="00863C06" w:rsidRPr="002B6261" w:rsidRDefault="00863C06" w:rsidP="0071591F">
            <w:pPr>
              <w:rPr>
                <w:rFonts w:asciiTheme="minorHAnsi" w:hAnsiTheme="minorHAnsi" w:cstheme="minorHAnsi"/>
              </w:rPr>
            </w:pPr>
            <w:r w:rsidRPr="002B6261">
              <w:rPr>
                <w:rFonts w:asciiTheme="minorHAnsi" w:hAnsiTheme="minorHAnsi" w:cstheme="minorHAnsi"/>
              </w:rPr>
              <w:t>Name:</w:t>
            </w: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r w:rsidRPr="002B6261">
              <w:rPr>
                <w:rFonts w:asciiTheme="minorHAnsi" w:hAnsiTheme="minorHAnsi" w:cstheme="minorHAnsi"/>
              </w:rPr>
              <w:t>……………………………………………………………….</w:t>
            </w:r>
          </w:p>
        </w:tc>
        <w:tc>
          <w:tcPr>
            <w:tcW w:w="4252" w:type="dxa"/>
          </w:tcPr>
          <w:p w:rsidR="00863C06" w:rsidRPr="002B6261" w:rsidRDefault="00863C06" w:rsidP="0071591F">
            <w:pPr>
              <w:rPr>
                <w:rFonts w:asciiTheme="minorHAnsi" w:hAnsiTheme="minorHAnsi" w:cstheme="minorHAnsi"/>
              </w:rPr>
            </w:pPr>
            <w:r w:rsidRPr="002B6261">
              <w:rPr>
                <w:rFonts w:asciiTheme="minorHAnsi" w:hAnsiTheme="minorHAnsi" w:cstheme="minorHAnsi"/>
              </w:rPr>
              <w:t>Signature:</w:t>
            </w: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r w:rsidRPr="002B6261">
              <w:rPr>
                <w:rFonts w:asciiTheme="minorHAnsi" w:hAnsiTheme="minorHAnsi" w:cstheme="minorHAnsi"/>
              </w:rPr>
              <w:t>……………………………………………………………</w:t>
            </w:r>
          </w:p>
        </w:tc>
        <w:tc>
          <w:tcPr>
            <w:tcW w:w="2659" w:type="dxa"/>
          </w:tcPr>
          <w:p w:rsidR="00863C06" w:rsidRPr="002B6261" w:rsidRDefault="00863C06" w:rsidP="0071591F">
            <w:pPr>
              <w:rPr>
                <w:rFonts w:asciiTheme="minorHAnsi" w:hAnsiTheme="minorHAnsi" w:cstheme="minorHAnsi"/>
              </w:rPr>
            </w:pPr>
            <w:r w:rsidRPr="002B6261">
              <w:rPr>
                <w:rFonts w:asciiTheme="minorHAnsi" w:hAnsiTheme="minorHAnsi" w:cstheme="minorHAnsi"/>
              </w:rPr>
              <w:t>Date:</w:t>
            </w: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p>
          <w:p w:rsidR="00863C06" w:rsidRPr="002B6261" w:rsidRDefault="00863C06" w:rsidP="0071591F">
            <w:pPr>
              <w:rPr>
                <w:rFonts w:asciiTheme="minorHAnsi" w:hAnsiTheme="minorHAnsi" w:cstheme="minorHAnsi"/>
              </w:rPr>
            </w:pPr>
            <w:r w:rsidRPr="002B6261">
              <w:rPr>
                <w:rFonts w:asciiTheme="minorHAnsi" w:hAnsiTheme="minorHAnsi" w:cstheme="minorHAnsi"/>
              </w:rPr>
              <w:t>………./………./……….</w:t>
            </w:r>
          </w:p>
        </w:tc>
      </w:tr>
    </w:tbl>
    <w:p w:rsidR="00E96CE3" w:rsidRDefault="00E96CE3"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971622" w:rsidRDefault="00971622" w:rsidP="008179AD">
      <w:pPr>
        <w:rPr>
          <w:rFonts w:asciiTheme="minorHAnsi" w:hAnsiTheme="minorHAnsi" w:cstheme="minorHAnsi"/>
          <w:szCs w:val="20"/>
        </w:rPr>
      </w:pPr>
    </w:p>
    <w:p w:rsidR="005B4EFC" w:rsidRPr="008179AD" w:rsidRDefault="008179AD" w:rsidP="008179AD">
      <w:pPr>
        <w:pBdr>
          <w:top w:val="single" w:sz="6" w:space="1" w:color="auto"/>
        </w:pBdr>
        <w:tabs>
          <w:tab w:val="left" w:pos="4665"/>
        </w:tabs>
        <w:rPr>
          <w:rFonts w:asciiTheme="minorHAnsi" w:hAnsiTheme="minorHAnsi" w:cstheme="minorHAnsi"/>
          <w:b/>
          <w:szCs w:val="20"/>
        </w:rPr>
      </w:pPr>
      <w:r>
        <w:rPr>
          <w:rFonts w:asciiTheme="minorHAnsi" w:hAnsiTheme="minorHAnsi" w:cstheme="minorHAnsi"/>
          <w:szCs w:val="20"/>
        </w:rPr>
        <w:tab/>
      </w:r>
      <w:r w:rsidRPr="008179AD">
        <w:rPr>
          <w:rFonts w:asciiTheme="minorHAnsi" w:hAnsiTheme="minorHAnsi" w:cstheme="minorHAnsi"/>
          <w:b/>
          <w:szCs w:val="20"/>
        </w:rPr>
        <w:t>Page 2 of 2</w:t>
      </w:r>
    </w:p>
    <w:sectPr w:rsidR="005B4EFC" w:rsidRPr="008179AD" w:rsidSect="008179AD">
      <w:headerReference w:type="even" r:id="rId45"/>
      <w:headerReference w:type="default" r:id="rId46"/>
      <w:footerReference w:type="even" r:id="rId47"/>
      <w:footerReference w:type="default" r:id="rId48"/>
      <w:headerReference w:type="first" r:id="rId49"/>
      <w:footerReference w:type="first" r:id="rId50"/>
      <w:pgSz w:w="11906" w:h="16838"/>
      <w:pgMar w:top="536" w:right="424" w:bottom="709" w:left="426" w:header="284" w:footer="24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A7" w:rsidRDefault="00101DA7" w:rsidP="005B4EFC">
      <w:pPr>
        <w:spacing w:after="0" w:line="240" w:lineRule="auto"/>
      </w:pPr>
      <w:r>
        <w:separator/>
      </w:r>
    </w:p>
  </w:endnote>
  <w:endnote w:type="continuationSeparator" w:id="0">
    <w:p w:rsidR="00101DA7" w:rsidRDefault="00101DA7" w:rsidP="005B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Pr="00716F49" w:rsidRDefault="00101DA7" w:rsidP="00716F49">
    <w:pPr>
      <w:pStyle w:val="Footer"/>
      <w:pBdr>
        <w:top w:val="single" w:sz="4" w:space="1" w:color="auto"/>
      </w:pBdr>
      <w:rPr>
        <w:sz w:val="18"/>
        <w:szCs w:val="18"/>
      </w:rPr>
    </w:pPr>
    <w:r w:rsidRPr="00716F49">
      <w:rPr>
        <w:sz w:val="18"/>
        <w:szCs w:val="18"/>
      </w:rPr>
      <w:t xml:space="preserve">Endeavour Scholarships and Fellowships </w:t>
    </w:r>
    <w:r>
      <w:rPr>
        <w:sz w:val="18"/>
        <w:szCs w:val="18"/>
      </w:rPr>
      <w:t>2017</w:t>
    </w:r>
    <w:r w:rsidRPr="00716F49">
      <w:rPr>
        <w:sz w:val="18"/>
        <w:szCs w:val="18"/>
      </w:rPr>
      <w:t xml:space="preserve"> </w:t>
    </w:r>
    <w:r>
      <w:rPr>
        <w:sz w:val="18"/>
        <w:szCs w:val="18"/>
      </w:rPr>
      <w:t xml:space="preserve">Round </w:t>
    </w:r>
    <w:r w:rsidRPr="00716F49">
      <w:rPr>
        <w:sz w:val="18"/>
        <w:szCs w:val="18"/>
      </w:rPr>
      <w:t>Applicant Guidelines</w:t>
    </w:r>
    <w:r w:rsidRPr="00716F49">
      <w:rPr>
        <w:sz w:val="18"/>
        <w:szCs w:val="18"/>
      </w:rPr>
      <w:tab/>
    </w:r>
    <w:r w:rsidRPr="00716F49">
      <w:rPr>
        <w:sz w:val="18"/>
        <w:szCs w:val="18"/>
      </w:rPr>
      <w:tab/>
    </w:r>
    <w:sdt>
      <w:sdtPr>
        <w:rPr>
          <w:sz w:val="18"/>
          <w:szCs w:val="18"/>
        </w:rPr>
        <w:id w:val="-1617370033"/>
        <w:docPartObj>
          <w:docPartGallery w:val="Page Numbers (Bottom of Page)"/>
          <w:docPartUnique/>
        </w:docPartObj>
      </w:sdtPr>
      <w:sdtEndPr/>
      <w:sdtContent>
        <w:sdt>
          <w:sdtPr>
            <w:rPr>
              <w:sz w:val="18"/>
              <w:szCs w:val="18"/>
            </w:rPr>
            <w:id w:val="375523563"/>
            <w:docPartObj>
              <w:docPartGallery w:val="Page Numbers (Top of Page)"/>
              <w:docPartUnique/>
            </w:docPartObj>
          </w:sdtPr>
          <w:sdtEndPr/>
          <w:sdtContent>
            <w:r w:rsidRPr="00716F49">
              <w:rPr>
                <w:sz w:val="18"/>
                <w:szCs w:val="18"/>
              </w:rPr>
              <w:t xml:space="preserve">Page </w:t>
            </w:r>
            <w:r w:rsidRPr="00716F49">
              <w:rPr>
                <w:b/>
                <w:bCs/>
                <w:sz w:val="18"/>
                <w:szCs w:val="18"/>
              </w:rPr>
              <w:fldChar w:fldCharType="begin"/>
            </w:r>
            <w:r w:rsidRPr="00716F49">
              <w:rPr>
                <w:b/>
                <w:bCs/>
                <w:sz w:val="18"/>
                <w:szCs w:val="18"/>
              </w:rPr>
              <w:instrText xml:space="preserve"> PAGE </w:instrText>
            </w:r>
            <w:r w:rsidRPr="00716F49">
              <w:rPr>
                <w:b/>
                <w:bCs/>
                <w:sz w:val="18"/>
                <w:szCs w:val="18"/>
              </w:rPr>
              <w:fldChar w:fldCharType="separate"/>
            </w:r>
            <w:r w:rsidR="00831FF2">
              <w:rPr>
                <w:b/>
                <w:bCs/>
                <w:noProof/>
                <w:sz w:val="18"/>
                <w:szCs w:val="18"/>
              </w:rPr>
              <w:t>17</w:t>
            </w:r>
            <w:r w:rsidRPr="00716F49">
              <w:rPr>
                <w:b/>
                <w:bCs/>
                <w:sz w:val="18"/>
                <w:szCs w:val="18"/>
              </w:rPr>
              <w:fldChar w:fldCharType="end"/>
            </w:r>
            <w:r w:rsidRPr="00716F49">
              <w:rPr>
                <w:sz w:val="18"/>
                <w:szCs w:val="18"/>
              </w:rPr>
              <w:t xml:space="preserve"> of </w:t>
            </w:r>
            <w:r w:rsidRPr="00716F49">
              <w:rPr>
                <w:b/>
                <w:bCs/>
                <w:sz w:val="18"/>
                <w:szCs w:val="18"/>
              </w:rPr>
              <w:fldChar w:fldCharType="begin"/>
            </w:r>
            <w:r w:rsidRPr="00716F49">
              <w:rPr>
                <w:b/>
                <w:bCs/>
                <w:sz w:val="18"/>
                <w:szCs w:val="18"/>
              </w:rPr>
              <w:instrText xml:space="preserve"> NUMPAGES  </w:instrText>
            </w:r>
            <w:r w:rsidRPr="00716F49">
              <w:rPr>
                <w:b/>
                <w:bCs/>
                <w:sz w:val="18"/>
                <w:szCs w:val="18"/>
              </w:rPr>
              <w:fldChar w:fldCharType="separate"/>
            </w:r>
            <w:r w:rsidR="00831FF2">
              <w:rPr>
                <w:b/>
                <w:bCs/>
                <w:noProof/>
                <w:sz w:val="18"/>
                <w:szCs w:val="18"/>
              </w:rPr>
              <w:t>24</w:t>
            </w:r>
            <w:r w:rsidRPr="00716F49">
              <w:rPr>
                <w:b/>
                <w:bCs/>
                <w:sz w:val="18"/>
                <w:szCs w:val="18"/>
              </w:rPr>
              <w:fldChar w:fldCharType="end"/>
            </w:r>
          </w:sdtContent>
        </w:sdt>
      </w:sdtContent>
    </w:sdt>
  </w:p>
  <w:p w:rsidR="00101DA7" w:rsidRDefault="00101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Pr="003B157E" w:rsidRDefault="00101DA7" w:rsidP="00F123EE">
    <w:pPr>
      <w:spacing w:after="0"/>
      <w:jc w:val="right"/>
      <w:rPr>
        <w:sz w:val="16"/>
        <w:szCs w:val="16"/>
      </w:rPr>
    </w:pPr>
    <w:r w:rsidRPr="00E72365">
      <w:rPr>
        <w:sz w:val="16"/>
        <w:szCs w:val="16"/>
      </w:rPr>
      <w:t>GPO Box 9880, Canberra ACT 2601</w:t>
    </w:r>
    <w:r w:rsidRPr="008D77B6">
      <w:rPr>
        <w:sz w:val="16"/>
        <w:szCs w:val="16"/>
      </w:rPr>
      <w:t xml:space="preserve"> | </w:t>
    </w:r>
    <w:r w:rsidRPr="00E72365">
      <w:rPr>
        <w:sz w:val="16"/>
        <w:szCs w:val="16"/>
      </w:rPr>
      <w:t>Phone (02) 6121 6000</w:t>
    </w:r>
  </w:p>
  <w:p w:rsidR="00101DA7" w:rsidRDefault="00101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rsidP="008179AD">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A7" w:rsidRDefault="00101DA7" w:rsidP="005B4EFC">
      <w:pPr>
        <w:spacing w:after="0" w:line="240" w:lineRule="auto"/>
      </w:pPr>
      <w:r>
        <w:separator/>
      </w:r>
    </w:p>
  </w:footnote>
  <w:footnote w:type="continuationSeparator" w:id="0">
    <w:p w:rsidR="00101DA7" w:rsidRDefault="00101DA7" w:rsidP="005B4EFC">
      <w:pPr>
        <w:spacing w:after="0" w:line="240" w:lineRule="auto"/>
      </w:pPr>
      <w:r>
        <w:continuationSeparator/>
      </w:r>
    </w:p>
  </w:footnote>
  <w:footnote w:id="1">
    <w:p w:rsidR="00101DA7" w:rsidRDefault="00101DA7" w:rsidP="00B80ACB">
      <w:pPr>
        <w:pStyle w:val="FootnoteText"/>
      </w:pPr>
      <w:r>
        <w:rPr>
          <w:rStyle w:val="FootnoteReference"/>
        </w:rPr>
        <w:footnoteRef/>
      </w:r>
      <w:r>
        <w:t xml:space="preserve"> </w:t>
      </w:r>
      <w:r w:rsidRPr="009218EA">
        <w:rPr>
          <w:rFonts w:asciiTheme="minorHAnsi" w:hAnsiTheme="minorHAnsi"/>
          <w:sz w:val="16"/>
          <w:szCs w:val="18"/>
        </w:rPr>
        <w:t xml:space="preserve">The Australian qualification at the Cert III level or above (or a similar level international qualification) must comply with the AQF </w:t>
      </w:r>
      <w:hyperlink r:id="rId1" w:history="1">
        <w:r w:rsidRPr="009218EA">
          <w:rPr>
            <w:rStyle w:val="Hyperlink"/>
            <w:rFonts w:asciiTheme="minorHAnsi" w:hAnsiTheme="minorHAnsi"/>
            <w:sz w:val="16"/>
            <w:szCs w:val="18"/>
          </w:rPr>
          <w:t>www.aqf.edu.au</w:t>
        </w:r>
      </w:hyperlink>
      <w:r w:rsidRPr="009218EA">
        <w:rPr>
          <w:rFonts w:asciiTheme="minorHAnsi" w:hAnsiTheme="minorHAnsi"/>
          <w:sz w:val="16"/>
          <w:szCs w:val="18"/>
        </w:rPr>
        <w:t xml:space="preserve"> or an equivalent national governing body</w:t>
      </w:r>
    </w:p>
  </w:footnote>
  <w:footnote w:id="2">
    <w:p w:rsidR="00101DA7" w:rsidRPr="005844CE" w:rsidRDefault="00101DA7" w:rsidP="00D62A05">
      <w:pPr>
        <w:pStyle w:val="ListParagraph"/>
        <w:spacing w:after="0" w:line="240" w:lineRule="auto"/>
        <w:ind w:left="0" w:right="57"/>
        <w:rPr>
          <w:sz w:val="18"/>
          <w:szCs w:val="18"/>
        </w:rPr>
      </w:pPr>
      <w:r w:rsidRPr="005844CE">
        <w:rPr>
          <w:rStyle w:val="FootnoteReference"/>
          <w:sz w:val="18"/>
          <w:szCs w:val="18"/>
        </w:rPr>
        <w:footnoteRef/>
      </w:r>
      <w:r w:rsidRPr="005844CE">
        <w:rPr>
          <w:sz w:val="18"/>
          <w:szCs w:val="18"/>
        </w:rPr>
        <w:t xml:space="preserve"> </w:t>
      </w:r>
      <w:r w:rsidRPr="005844CE">
        <w:rPr>
          <w:rStyle w:val="TitleChar"/>
          <w:sz w:val="18"/>
          <w:szCs w:val="18"/>
        </w:rPr>
        <w:t>American Samoa, Australia, Botswana, Canada, Fiji, Ghana, Guyana, Ireland, Jamaica, Kenya, Lesotho, Liberia, New Zealand, Nigeria, Papua New Guinea, Singapore, Solomon Islands, South Africa, Tonga, Trinidad and Tobago, United Kingdom (including Northern Ireland), United States of America, Zambia or Zimbabwe.</w:t>
      </w:r>
      <w:r>
        <w:rPr>
          <w:rStyle w:val="TitleChar"/>
          <w:sz w:val="18"/>
          <w:szCs w:val="18"/>
        </w:rPr>
        <w:t xml:space="preserve"> </w:t>
      </w:r>
      <w:r w:rsidRPr="005844CE">
        <w:rPr>
          <w:rStyle w:val="TitleChar"/>
          <w:sz w:val="18"/>
          <w:szCs w:val="18"/>
        </w:rPr>
        <w:t xml:space="preserve"> This list is determined by the Univ</w:t>
      </w:r>
      <w:r>
        <w:rPr>
          <w:rStyle w:val="TitleChar"/>
          <w:sz w:val="18"/>
          <w:szCs w:val="18"/>
        </w:rPr>
        <w:t xml:space="preserve">ersities Admissions Centre </w:t>
      </w:r>
      <w:r w:rsidRPr="005844CE">
        <w:rPr>
          <w:rStyle w:val="TitleChar"/>
          <w:sz w:val="18"/>
          <w:szCs w:val="18"/>
        </w:rPr>
        <w:t>and is part of a collective agreement with Australian Universities.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rsidP="00F123EE">
    <w:pPr>
      <w:pStyle w:val="Header"/>
      <w:tabs>
        <w:tab w:val="clear" w:pos="4513"/>
        <w:tab w:val="clear" w:pos="9026"/>
        <w:tab w:val="left" w:pos="3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rsidP="002B6261">
    <w:pPr>
      <w:pStyle w:val="Header"/>
      <w:pBdr>
        <w:bottom w:val="single" w:sz="12" w:space="1" w:color="auto"/>
      </w:pBdr>
    </w:pPr>
    <w:r w:rsidRPr="00937340">
      <w:rPr>
        <w:rFonts w:ascii="Times New Roman" w:hAnsi="Times New Roman" w:cs="Times New Roman"/>
        <w:noProof/>
        <w:szCs w:val="20"/>
        <w:lang w:eastAsia="en-AU"/>
      </w:rPr>
      <w:drawing>
        <wp:anchor distT="0" distB="0" distL="114300" distR="114300" simplePos="0" relativeHeight="251657728" behindDoc="1" locked="0" layoutInCell="1" allowOverlap="1" wp14:anchorId="18C074BD" wp14:editId="2A4B25CB">
          <wp:simplePos x="0" y="0"/>
          <wp:positionH relativeFrom="column">
            <wp:posOffset>-7620</wp:posOffset>
          </wp:positionH>
          <wp:positionV relativeFrom="paragraph">
            <wp:posOffset>-101600</wp:posOffset>
          </wp:positionV>
          <wp:extent cx="1328420" cy="810260"/>
          <wp:effectExtent l="0" t="0" r="5080" b="8890"/>
          <wp:wrapSquare wrapText="bothSides"/>
          <wp:docPr id="3" name="Picture 3" descr="F:\Brand Mark\Australia Awards Brand Mark\AA_Logo_DarkGre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rand Mark\Australia Awards Brand Mark\AA_Logo_DarkGrey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842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0" locked="0" layoutInCell="1" allowOverlap="1" wp14:anchorId="1FF599E4" wp14:editId="2C1D7BB3">
          <wp:simplePos x="0" y="0"/>
          <wp:positionH relativeFrom="column">
            <wp:posOffset>4056380</wp:posOffset>
          </wp:positionH>
          <wp:positionV relativeFrom="paragraph">
            <wp:posOffset>-102235</wp:posOffset>
          </wp:positionV>
          <wp:extent cx="2726690" cy="808990"/>
          <wp:effectExtent l="0" t="0" r="0" b="0"/>
          <wp:wrapSquare wrapText="bothSides"/>
          <wp:docPr id="4" name="Picture 4" descr="C:\Users\VT2587\AppData\Local\Microsoft\Windows\Temporary Internet Files\Content.Word\Endeavour Scholarships and Fellowships logo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T2587\AppData\Local\Microsoft\Windows\Temporary Internet Files\Content.Word\Endeavour Scholarships and Fellowships logoB_mon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6690"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DA7" w:rsidRDefault="00101DA7" w:rsidP="002B6261">
    <w:pPr>
      <w:pStyle w:val="Header"/>
      <w:pBdr>
        <w:bottom w:val="single" w:sz="12" w:space="1" w:color="auto"/>
      </w:pBdr>
    </w:pPr>
  </w:p>
  <w:p w:rsidR="00101DA7" w:rsidRDefault="00101DA7" w:rsidP="002B6261">
    <w:pPr>
      <w:pStyle w:val="Header"/>
      <w:pBdr>
        <w:bottom w:val="single" w:sz="12" w:space="1" w:color="auto"/>
      </w:pBdr>
    </w:pPr>
  </w:p>
  <w:p w:rsidR="00101DA7" w:rsidRDefault="00101DA7" w:rsidP="002B6261">
    <w:pPr>
      <w:pStyle w:val="Header"/>
      <w:pBdr>
        <w:bottom w:val="single" w:sz="12" w:space="1" w:color="auto"/>
      </w:pBdr>
    </w:pPr>
  </w:p>
  <w:p w:rsidR="00101DA7" w:rsidRDefault="00101DA7" w:rsidP="002B6261">
    <w:pPr>
      <w:pStyle w:val="Header"/>
      <w:pBdr>
        <w:bottom w:val="single" w:sz="12"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rsidP="00F123EE">
    <w:pPr>
      <w:pStyle w:val="Header"/>
    </w:pPr>
    <w:r w:rsidRPr="002B6261">
      <w:rPr>
        <w:rFonts w:asciiTheme="minorHAnsi" w:hAnsiTheme="minorHAnsi" w:cstheme="minorHAnsi"/>
        <w:noProof/>
        <w:lang w:eastAsia="en-AU"/>
      </w:rPr>
      <w:drawing>
        <wp:inline distT="0" distB="0" distL="0" distR="0" wp14:anchorId="026D9194" wp14:editId="40768B9F">
          <wp:extent cx="2880360" cy="560832"/>
          <wp:effectExtent l="0" t="0" r="0" b="0"/>
          <wp:docPr id="8" name="Picture 8"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101DA7" w:rsidRDefault="00101DA7" w:rsidP="00F123EE">
    <w:pPr>
      <w:pStyle w:val="Header"/>
      <w:pBdr>
        <w:bottom w:val="single" w:sz="6"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831FF2" w:rsidP="0071591F">
    <w:pPr>
      <w:pStyle w:val="Header"/>
      <w:tabs>
        <w:tab w:val="clear" w:pos="4513"/>
        <w:tab w:val="clear" w:pos="9026"/>
        <w:tab w:val="left" w:pos="902"/>
      </w:tabs>
    </w:pPr>
    <w:sdt>
      <w:sdtPr>
        <w:id w:val="-982387500"/>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80"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01DA7">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A7" w:rsidRDefault="00101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109EC"/>
    <w:multiLevelType w:val="multilevel"/>
    <w:tmpl w:val="1A9E9942"/>
    <w:styleLink w:val="Style1"/>
    <w:lvl w:ilvl="0">
      <w:start w:val="10"/>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hint="default"/>
      </w:rPr>
    </w:lvl>
    <w:lvl w:ilvl="2">
      <w:start w:val="1"/>
      <w:numFmt w:val="none"/>
      <w:lvlText w:val="10.1.1%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72412FB"/>
    <w:multiLevelType w:val="hybridMultilevel"/>
    <w:tmpl w:val="9650007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3855523F"/>
    <w:multiLevelType w:val="hybridMultilevel"/>
    <w:tmpl w:val="F2C640F2"/>
    <w:lvl w:ilvl="0" w:tplc="68D4FC2C">
      <w:start w:val="1"/>
      <w:numFmt w:val="bullet"/>
      <w:lvlText w:val=""/>
      <w:lvlJc w:val="left"/>
      <w:pPr>
        <w:ind w:left="1080" w:hanging="360"/>
      </w:pPr>
      <w:rPr>
        <w:rFonts w:ascii="Wingdings" w:hAnsi="Wingdings" w:hint="default"/>
      </w:rPr>
    </w:lvl>
    <w:lvl w:ilvl="1" w:tplc="DF2A0A1E">
      <w:start w:val="1"/>
      <w:numFmt w:val="bullet"/>
      <w:lvlText w:val="-"/>
      <w:lvlJc w:val="left"/>
      <w:pPr>
        <w:ind w:left="1800" w:hanging="360"/>
      </w:pPr>
      <w:rPr>
        <w:rFonts w:ascii="Calibri" w:hAnsi="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44AE1D05"/>
    <w:multiLevelType w:val="hybridMultilevel"/>
    <w:tmpl w:val="F61411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B583F52"/>
    <w:multiLevelType w:val="hybridMultilevel"/>
    <w:tmpl w:val="C8CCE3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E892BE7"/>
    <w:multiLevelType w:val="hybridMultilevel"/>
    <w:tmpl w:val="D42075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7B0AED"/>
    <w:multiLevelType w:val="hybridMultilevel"/>
    <w:tmpl w:val="B3740286"/>
    <w:lvl w:ilvl="0" w:tplc="6B7E3D7C">
      <w:numFmt w:val="bullet"/>
      <w:lvlText w:val=""/>
      <w:lvlJc w:val="left"/>
      <w:pPr>
        <w:ind w:left="720" w:hanging="360"/>
      </w:pPr>
      <w:rPr>
        <w:rFonts w:ascii="Symbol" w:eastAsia="Calibri" w:hAnsi="Symbol" w:cs="Calibri" w:hint="default"/>
      </w:rPr>
    </w:lvl>
    <w:lvl w:ilvl="1" w:tplc="7632FDB2">
      <w:start w:val="1"/>
      <w:numFmt w:val="bullet"/>
      <w:lvlText w:val="-"/>
      <w:lvlJc w:val="left"/>
      <w:pPr>
        <w:ind w:left="1440" w:hanging="360"/>
      </w:pPr>
      <w:rPr>
        <w:rFonts w:ascii="Agency FB" w:hAnsi="Agency FB"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53F512F8"/>
    <w:multiLevelType w:val="hybridMultilevel"/>
    <w:tmpl w:val="064CE82A"/>
    <w:lvl w:ilvl="0" w:tplc="5716773E">
      <w:start w:val="1"/>
      <w:numFmt w:val="lowerLetter"/>
      <w:lvlText w:val="(%1)"/>
      <w:lvlJc w:val="left"/>
      <w:pPr>
        <w:ind w:left="1069" w:hanging="360"/>
      </w:pPr>
      <w:rPr>
        <w:rFonts w:asciiTheme="minorHAnsi" w:hAnsiTheme="minorHAnsi"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5A7D4103"/>
    <w:multiLevelType w:val="hybridMultilevel"/>
    <w:tmpl w:val="F388360A"/>
    <w:lvl w:ilvl="0" w:tplc="8C2600B4">
      <w:start w:val="1"/>
      <w:numFmt w:val="decimal"/>
      <w:pStyle w:val="Subtitle"/>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D0553DE"/>
    <w:multiLevelType w:val="hybridMultilevel"/>
    <w:tmpl w:val="831AFA3C"/>
    <w:lvl w:ilvl="0" w:tplc="0C09000F">
      <w:start w:val="1"/>
      <w:numFmt w:val="decimal"/>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D276F9B"/>
    <w:multiLevelType w:val="hybridMultilevel"/>
    <w:tmpl w:val="08A038E2"/>
    <w:lvl w:ilvl="0" w:tplc="BB40F9A8">
      <w:start w:val="1"/>
      <w:numFmt w:val="bullet"/>
      <w:pStyle w:val="Heading4"/>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A3D63CC"/>
    <w:multiLevelType w:val="hybridMultilevel"/>
    <w:tmpl w:val="A55E80B8"/>
    <w:lvl w:ilvl="0" w:tplc="165050A2">
      <w:start w:val="1"/>
      <w:numFmt w:val="lowerLetter"/>
      <w:pStyle w:val="Title"/>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6BB71038"/>
    <w:multiLevelType w:val="hybridMultilevel"/>
    <w:tmpl w:val="10166B04"/>
    <w:lvl w:ilvl="0" w:tplc="0C09000F">
      <w:start w:val="1"/>
      <w:numFmt w:val="decimal"/>
      <w:lvlText w:val="%1."/>
      <w:lvlJc w:val="left"/>
      <w:pPr>
        <w:ind w:left="112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9503B79"/>
    <w:multiLevelType w:val="hybridMultilevel"/>
    <w:tmpl w:val="5DE6B35C"/>
    <w:lvl w:ilvl="0" w:tplc="9D34408A">
      <w:start w:val="1"/>
      <w:numFmt w:val="decimal"/>
      <w:lvlText w:val="Step %1."/>
      <w:lvlJc w:val="left"/>
      <w:pPr>
        <w:ind w:left="1080" w:hanging="360"/>
      </w:pPr>
      <w:rPr>
        <w:rFonts w:hint="default"/>
        <w:b/>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0"/>
  </w:num>
  <w:num w:numId="2">
    <w:abstractNumId w:val="8"/>
  </w:num>
  <w:num w:numId="3">
    <w:abstractNumId w:val="11"/>
  </w:num>
  <w:num w:numId="4">
    <w:abstractNumId w:val="11"/>
    <w:lvlOverride w:ilvl="0">
      <w:startOverride w:val="1"/>
    </w:lvlOverride>
  </w:num>
  <w:num w:numId="5">
    <w:abstractNumId w:val="7"/>
  </w:num>
  <w:num w:numId="6">
    <w:abstractNumId w:val="0"/>
  </w:num>
  <w:num w:numId="7">
    <w:abstractNumId w:val="2"/>
  </w:num>
  <w:num w:numId="8">
    <w:abstractNumId w:val="13"/>
  </w:num>
  <w:num w:numId="9">
    <w:abstractNumId w:val="12"/>
  </w:num>
  <w:num w:numId="10">
    <w:abstractNumId w:val="3"/>
  </w:num>
  <w:num w:numId="11">
    <w:abstractNumId w:val="11"/>
    <w:lvlOverride w:ilvl="0">
      <w:startOverride w:val="1"/>
    </w:lvlOverride>
  </w:num>
  <w:num w:numId="12">
    <w:abstractNumId w:val="4"/>
  </w:num>
  <w:num w:numId="13">
    <w:abstractNumId w:val="9"/>
  </w:num>
  <w:num w:numId="14">
    <w:abstractNumId w:val="5"/>
  </w:num>
  <w:num w:numId="15">
    <w:abstractNumId w:val="1"/>
  </w:num>
  <w:num w:numId="16">
    <w:abstractNumId w:val="6"/>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C8"/>
    <w:rsid w:val="00005022"/>
    <w:rsid w:val="00005B38"/>
    <w:rsid w:val="000141EE"/>
    <w:rsid w:val="00023AA5"/>
    <w:rsid w:val="00023E76"/>
    <w:rsid w:val="00026042"/>
    <w:rsid w:val="00031C5C"/>
    <w:rsid w:val="0003667A"/>
    <w:rsid w:val="0004119D"/>
    <w:rsid w:val="00051701"/>
    <w:rsid w:val="00057F8A"/>
    <w:rsid w:val="000606E3"/>
    <w:rsid w:val="0006199B"/>
    <w:rsid w:val="0006232B"/>
    <w:rsid w:val="00063B68"/>
    <w:rsid w:val="0007102C"/>
    <w:rsid w:val="00071807"/>
    <w:rsid w:val="00072922"/>
    <w:rsid w:val="00076D68"/>
    <w:rsid w:val="000776A5"/>
    <w:rsid w:val="00092725"/>
    <w:rsid w:val="00097292"/>
    <w:rsid w:val="000A1970"/>
    <w:rsid w:val="000A1E39"/>
    <w:rsid w:val="000A2216"/>
    <w:rsid w:val="000B6BCD"/>
    <w:rsid w:val="000C1BB5"/>
    <w:rsid w:val="000C2870"/>
    <w:rsid w:val="000C70A9"/>
    <w:rsid w:val="000D327F"/>
    <w:rsid w:val="000D5979"/>
    <w:rsid w:val="000E0CAC"/>
    <w:rsid w:val="000E36F9"/>
    <w:rsid w:val="000E4E06"/>
    <w:rsid w:val="000E61C2"/>
    <w:rsid w:val="000E63F8"/>
    <w:rsid w:val="000F0F02"/>
    <w:rsid w:val="000F1399"/>
    <w:rsid w:val="000F4A4F"/>
    <w:rsid w:val="00100E51"/>
    <w:rsid w:val="00100FEC"/>
    <w:rsid w:val="00101159"/>
    <w:rsid w:val="00101DA7"/>
    <w:rsid w:val="001025E2"/>
    <w:rsid w:val="00103355"/>
    <w:rsid w:val="0011247C"/>
    <w:rsid w:val="00112FC3"/>
    <w:rsid w:val="00114414"/>
    <w:rsid w:val="00120868"/>
    <w:rsid w:val="0012229A"/>
    <w:rsid w:val="00122342"/>
    <w:rsid w:val="00123011"/>
    <w:rsid w:val="00125D33"/>
    <w:rsid w:val="00133091"/>
    <w:rsid w:val="00143F02"/>
    <w:rsid w:val="00152297"/>
    <w:rsid w:val="0015265D"/>
    <w:rsid w:val="001544AF"/>
    <w:rsid w:val="00154967"/>
    <w:rsid w:val="00162C0A"/>
    <w:rsid w:val="001710EC"/>
    <w:rsid w:val="00174FF0"/>
    <w:rsid w:val="00177497"/>
    <w:rsid w:val="00181919"/>
    <w:rsid w:val="001840A0"/>
    <w:rsid w:val="00186831"/>
    <w:rsid w:val="00192891"/>
    <w:rsid w:val="0019373F"/>
    <w:rsid w:val="001937C4"/>
    <w:rsid w:val="001B21D4"/>
    <w:rsid w:val="001B27AF"/>
    <w:rsid w:val="001B498C"/>
    <w:rsid w:val="001B5CCC"/>
    <w:rsid w:val="001C0795"/>
    <w:rsid w:val="001C1166"/>
    <w:rsid w:val="001D2CD5"/>
    <w:rsid w:val="001D358B"/>
    <w:rsid w:val="001D3BAD"/>
    <w:rsid w:val="001D3DF9"/>
    <w:rsid w:val="001D7CF2"/>
    <w:rsid w:val="001E4745"/>
    <w:rsid w:val="001E6CCA"/>
    <w:rsid w:val="001F2880"/>
    <w:rsid w:val="001F32CC"/>
    <w:rsid w:val="001F4F89"/>
    <w:rsid w:val="00200E51"/>
    <w:rsid w:val="0020542F"/>
    <w:rsid w:val="00205715"/>
    <w:rsid w:val="00206AA5"/>
    <w:rsid w:val="00207C18"/>
    <w:rsid w:val="00211693"/>
    <w:rsid w:val="00211CC3"/>
    <w:rsid w:val="00211EEF"/>
    <w:rsid w:val="00216604"/>
    <w:rsid w:val="00216D25"/>
    <w:rsid w:val="00220A1B"/>
    <w:rsid w:val="00227F8C"/>
    <w:rsid w:val="00232DD3"/>
    <w:rsid w:val="00246028"/>
    <w:rsid w:val="002478B2"/>
    <w:rsid w:val="002530B5"/>
    <w:rsid w:val="002545B1"/>
    <w:rsid w:val="00264D0B"/>
    <w:rsid w:val="00266A26"/>
    <w:rsid w:val="00290655"/>
    <w:rsid w:val="00291880"/>
    <w:rsid w:val="00291E6A"/>
    <w:rsid w:val="00293965"/>
    <w:rsid w:val="0029416B"/>
    <w:rsid w:val="00294D98"/>
    <w:rsid w:val="002A0F07"/>
    <w:rsid w:val="002A13CB"/>
    <w:rsid w:val="002A40A0"/>
    <w:rsid w:val="002A4A7C"/>
    <w:rsid w:val="002A4D0E"/>
    <w:rsid w:val="002A6549"/>
    <w:rsid w:val="002A7308"/>
    <w:rsid w:val="002A77A4"/>
    <w:rsid w:val="002B0E44"/>
    <w:rsid w:val="002B6261"/>
    <w:rsid w:val="002C0380"/>
    <w:rsid w:val="002C7983"/>
    <w:rsid w:val="002D07C6"/>
    <w:rsid w:val="002D4F03"/>
    <w:rsid w:val="002E733E"/>
    <w:rsid w:val="002F655A"/>
    <w:rsid w:val="00303224"/>
    <w:rsid w:val="00304103"/>
    <w:rsid w:val="003217C9"/>
    <w:rsid w:val="0032234B"/>
    <w:rsid w:val="00325B65"/>
    <w:rsid w:val="00327142"/>
    <w:rsid w:val="00332367"/>
    <w:rsid w:val="00333E6D"/>
    <w:rsid w:val="0033722C"/>
    <w:rsid w:val="003453DA"/>
    <w:rsid w:val="00351246"/>
    <w:rsid w:val="003564BD"/>
    <w:rsid w:val="00356F77"/>
    <w:rsid w:val="00364E47"/>
    <w:rsid w:val="003773A4"/>
    <w:rsid w:val="00381BAD"/>
    <w:rsid w:val="00396BC2"/>
    <w:rsid w:val="00397B52"/>
    <w:rsid w:val="00397C15"/>
    <w:rsid w:val="00397EC7"/>
    <w:rsid w:val="003A03C8"/>
    <w:rsid w:val="003A1841"/>
    <w:rsid w:val="003A261A"/>
    <w:rsid w:val="003A3E3F"/>
    <w:rsid w:val="003A502F"/>
    <w:rsid w:val="003B2F1E"/>
    <w:rsid w:val="003B5468"/>
    <w:rsid w:val="003B5FC4"/>
    <w:rsid w:val="003B7BF2"/>
    <w:rsid w:val="003C4B4E"/>
    <w:rsid w:val="003C5C4F"/>
    <w:rsid w:val="003E05B2"/>
    <w:rsid w:val="003E5E2C"/>
    <w:rsid w:val="003E6B4C"/>
    <w:rsid w:val="003F13B6"/>
    <w:rsid w:val="003F2038"/>
    <w:rsid w:val="003F4ECD"/>
    <w:rsid w:val="00403895"/>
    <w:rsid w:val="00405E71"/>
    <w:rsid w:val="00406F38"/>
    <w:rsid w:val="0041035A"/>
    <w:rsid w:val="004111F0"/>
    <w:rsid w:val="00415BDB"/>
    <w:rsid w:val="004162C7"/>
    <w:rsid w:val="0041728D"/>
    <w:rsid w:val="00421A6D"/>
    <w:rsid w:val="0042300F"/>
    <w:rsid w:val="0043244C"/>
    <w:rsid w:val="0043288C"/>
    <w:rsid w:val="004353BE"/>
    <w:rsid w:val="0043622A"/>
    <w:rsid w:val="004405F6"/>
    <w:rsid w:val="00443038"/>
    <w:rsid w:val="00445C72"/>
    <w:rsid w:val="00451B17"/>
    <w:rsid w:val="0045386C"/>
    <w:rsid w:val="00455AB1"/>
    <w:rsid w:val="00457088"/>
    <w:rsid w:val="0045713D"/>
    <w:rsid w:val="00467D14"/>
    <w:rsid w:val="0047218B"/>
    <w:rsid w:val="00472BF7"/>
    <w:rsid w:val="00475F2E"/>
    <w:rsid w:val="004829B6"/>
    <w:rsid w:val="00482B36"/>
    <w:rsid w:val="00482B46"/>
    <w:rsid w:val="00494CF9"/>
    <w:rsid w:val="004A345E"/>
    <w:rsid w:val="004B720F"/>
    <w:rsid w:val="004B7E58"/>
    <w:rsid w:val="004C31B1"/>
    <w:rsid w:val="004C3A6F"/>
    <w:rsid w:val="004D1893"/>
    <w:rsid w:val="004D30EC"/>
    <w:rsid w:val="004D4325"/>
    <w:rsid w:val="004E2427"/>
    <w:rsid w:val="004E40AB"/>
    <w:rsid w:val="004E6E71"/>
    <w:rsid w:val="00512D38"/>
    <w:rsid w:val="00516447"/>
    <w:rsid w:val="005273FB"/>
    <w:rsid w:val="00527EDF"/>
    <w:rsid w:val="005322AE"/>
    <w:rsid w:val="00533EB5"/>
    <w:rsid w:val="0053423E"/>
    <w:rsid w:val="00535F53"/>
    <w:rsid w:val="00546B50"/>
    <w:rsid w:val="005476E2"/>
    <w:rsid w:val="00552655"/>
    <w:rsid w:val="00561974"/>
    <w:rsid w:val="00570885"/>
    <w:rsid w:val="00571C39"/>
    <w:rsid w:val="0057628F"/>
    <w:rsid w:val="00576421"/>
    <w:rsid w:val="005844CE"/>
    <w:rsid w:val="00595010"/>
    <w:rsid w:val="005A0D0D"/>
    <w:rsid w:val="005A4F9E"/>
    <w:rsid w:val="005A75DE"/>
    <w:rsid w:val="005B4118"/>
    <w:rsid w:val="005B4EFC"/>
    <w:rsid w:val="005C37FF"/>
    <w:rsid w:val="005C4059"/>
    <w:rsid w:val="005C6515"/>
    <w:rsid w:val="005C6574"/>
    <w:rsid w:val="005D26C2"/>
    <w:rsid w:val="005D3AF1"/>
    <w:rsid w:val="005D53FB"/>
    <w:rsid w:val="005D7DFC"/>
    <w:rsid w:val="005E0513"/>
    <w:rsid w:val="005E24FC"/>
    <w:rsid w:val="005E6B2F"/>
    <w:rsid w:val="005F0F02"/>
    <w:rsid w:val="005F1B51"/>
    <w:rsid w:val="005F2F41"/>
    <w:rsid w:val="005F768B"/>
    <w:rsid w:val="006021FE"/>
    <w:rsid w:val="00603FD4"/>
    <w:rsid w:val="00605F3E"/>
    <w:rsid w:val="00614E86"/>
    <w:rsid w:val="00617F6A"/>
    <w:rsid w:val="00617F95"/>
    <w:rsid w:val="00625F2B"/>
    <w:rsid w:val="00626936"/>
    <w:rsid w:val="006269A5"/>
    <w:rsid w:val="006317ED"/>
    <w:rsid w:val="006321B1"/>
    <w:rsid w:val="006344AF"/>
    <w:rsid w:val="0063570F"/>
    <w:rsid w:val="006453C3"/>
    <w:rsid w:val="00645A3C"/>
    <w:rsid w:val="00645FDE"/>
    <w:rsid w:val="006525CE"/>
    <w:rsid w:val="00655CF7"/>
    <w:rsid w:val="006560BC"/>
    <w:rsid w:val="006609FA"/>
    <w:rsid w:val="00662FC2"/>
    <w:rsid w:val="00665112"/>
    <w:rsid w:val="00667D38"/>
    <w:rsid w:val="0067199E"/>
    <w:rsid w:val="00671A11"/>
    <w:rsid w:val="006721F4"/>
    <w:rsid w:val="00673AAD"/>
    <w:rsid w:val="00673EE7"/>
    <w:rsid w:val="006848EC"/>
    <w:rsid w:val="00695F07"/>
    <w:rsid w:val="006A0623"/>
    <w:rsid w:val="006A17D5"/>
    <w:rsid w:val="006A6108"/>
    <w:rsid w:val="006A6756"/>
    <w:rsid w:val="006A6B5F"/>
    <w:rsid w:val="006A74D8"/>
    <w:rsid w:val="006B13F3"/>
    <w:rsid w:val="006B183F"/>
    <w:rsid w:val="006B32D5"/>
    <w:rsid w:val="006B382B"/>
    <w:rsid w:val="006B47B6"/>
    <w:rsid w:val="006B6538"/>
    <w:rsid w:val="006C17C1"/>
    <w:rsid w:val="006C33E1"/>
    <w:rsid w:val="006D1612"/>
    <w:rsid w:val="006D2377"/>
    <w:rsid w:val="006D66E0"/>
    <w:rsid w:val="006E1022"/>
    <w:rsid w:val="006E1159"/>
    <w:rsid w:val="006E33D6"/>
    <w:rsid w:val="006E506D"/>
    <w:rsid w:val="006E53E3"/>
    <w:rsid w:val="006E6BAB"/>
    <w:rsid w:val="006F56F6"/>
    <w:rsid w:val="007028EF"/>
    <w:rsid w:val="00704214"/>
    <w:rsid w:val="0070610C"/>
    <w:rsid w:val="00711CB0"/>
    <w:rsid w:val="00713755"/>
    <w:rsid w:val="0071498A"/>
    <w:rsid w:val="0071591F"/>
    <w:rsid w:val="00716F49"/>
    <w:rsid w:val="00721ADA"/>
    <w:rsid w:val="00722313"/>
    <w:rsid w:val="007228BE"/>
    <w:rsid w:val="007250F1"/>
    <w:rsid w:val="00727F28"/>
    <w:rsid w:val="00732EFC"/>
    <w:rsid w:val="007340A4"/>
    <w:rsid w:val="00735D45"/>
    <w:rsid w:val="00740476"/>
    <w:rsid w:val="0074272A"/>
    <w:rsid w:val="00745D2F"/>
    <w:rsid w:val="00747F1F"/>
    <w:rsid w:val="0075481C"/>
    <w:rsid w:val="007558CB"/>
    <w:rsid w:val="00766225"/>
    <w:rsid w:val="00770642"/>
    <w:rsid w:val="00775602"/>
    <w:rsid w:val="00776A30"/>
    <w:rsid w:val="00781FCA"/>
    <w:rsid w:val="0078429F"/>
    <w:rsid w:val="00786958"/>
    <w:rsid w:val="007924FF"/>
    <w:rsid w:val="007942A0"/>
    <w:rsid w:val="00794D3A"/>
    <w:rsid w:val="007A0445"/>
    <w:rsid w:val="007A555B"/>
    <w:rsid w:val="007B0131"/>
    <w:rsid w:val="007C05AC"/>
    <w:rsid w:val="007C234E"/>
    <w:rsid w:val="007C2597"/>
    <w:rsid w:val="007C69E5"/>
    <w:rsid w:val="007D05E5"/>
    <w:rsid w:val="007D0D1F"/>
    <w:rsid w:val="007D16B9"/>
    <w:rsid w:val="007D1BC5"/>
    <w:rsid w:val="007D269B"/>
    <w:rsid w:val="007D3E79"/>
    <w:rsid w:val="007D4113"/>
    <w:rsid w:val="007D542D"/>
    <w:rsid w:val="007E2166"/>
    <w:rsid w:val="007E538B"/>
    <w:rsid w:val="007F2E26"/>
    <w:rsid w:val="007F5C18"/>
    <w:rsid w:val="007F66B1"/>
    <w:rsid w:val="00801104"/>
    <w:rsid w:val="008059B9"/>
    <w:rsid w:val="00806166"/>
    <w:rsid w:val="00807670"/>
    <w:rsid w:val="008179AD"/>
    <w:rsid w:val="0082208B"/>
    <w:rsid w:val="00831FF2"/>
    <w:rsid w:val="0083201C"/>
    <w:rsid w:val="00836884"/>
    <w:rsid w:val="008522B7"/>
    <w:rsid w:val="00853E34"/>
    <w:rsid w:val="00855A5E"/>
    <w:rsid w:val="0085746F"/>
    <w:rsid w:val="00862668"/>
    <w:rsid w:val="00863C06"/>
    <w:rsid w:val="008646DB"/>
    <w:rsid w:val="0086505D"/>
    <w:rsid w:val="00866AAA"/>
    <w:rsid w:val="008705EF"/>
    <w:rsid w:val="00871396"/>
    <w:rsid w:val="00871613"/>
    <w:rsid w:val="00872F47"/>
    <w:rsid w:val="00876B4B"/>
    <w:rsid w:val="00892177"/>
    <w:rsid w:val="0089280D"/>
    <w:rsid w:val="00892C7B"/>
    <w:rsid w:val="008A07DF"/>
    <w:rsid w:val="008A2684"/>
    <w:rsid w:val="008A41AE"/>
    <w:rsid w:val="008A7929"/>
    <w:rsid w:val="008B057F"/>
    <w:rsid w:val="008B25A5"/>
    <w:rsid w:val="008B364C"/>
    <w:rsid w:val="008B663F"/>
    <w:rsid w:val="008B71C7"/>
    <w:rsid w:val="008C3938"/>
    <w:rsid w:val="008C68FD"/>
    <w:rsid w:val="008D2686"/>
    <w:rsid w:val="008D41FA"/>
    <w:rsid w:val="008D6C01"/>
    <w:rsid w:val="008E189D"/>
    <w:rsid w:val="008E7083"/>
    <w:rsid w:val="008E79C2"/>
    <w:rsid w:val="008F0930"/>
    <w:rsid w:val="008F0EAC"/>
    <w:rsid w:val="008F5126"/>
    <w:rsid w:val="00903222"/>
    <w:rsid w:val="009046B9"/>
    <w:rsid w:val="00905A81"/>
    <w:rsid w:val="009115D9"/>
    <w:rsid w:val="00914A79"/>
    <w:rsid w:val="009162A6"/>
    <w:rsid w:val="009218EA"/>
    <w:rsid w:val="009231AB"/>
    <w:rsid w:val="009265F1"/>
    <w:rsid w:val="009276ED"/>
    <w:rsid w:val="00930ED2"/>
    <w:rsid w:val="00933AB1"/>
    <w:rsid w:val="00934BC9"/>
    <w:rsid w:val="00944EB8"/>
    <w:rsid w:val="009453A1"/>
    <w:rsid w:val="00946591"/>
    <w:rsid w:val="00956628"/>
    <w:rsid w:val="00957B76"/>
    <w:rsid w:val="00961AFA"/>
    <w:rsid w:val="00964248"/>
    <w:rsid w:val="00965E4F"/>
    <w:rsid w:val="00971622"/>
    <w:rsid w:val="00974337"/>
    <w:rsid w:val="00975553"/>
    <w:rsid w:val="00984EB1"/>
    <w:rsid w:val="009A22C7"/>
    <w:rsid w:val="009A2E32"/>
    <w:rsid w:val="009A5594"/>
    <w:rsid w:val="009A74C6"/>
    <w:rsid w:val="009B0F27"/>
    <w:rsid w:val="009B23B6"/>
    <w:rsid w:val="009B51C1"/>
    <w:rsid w:val="009B6ACA"/>
    <w:rsid w:val="009C2751"/>
    <w:rsid w:val="009D2070"/>
    <w:rsid w:val="009D3023"/>
    <w:rsid w:val="009E0EBD"/>
    <w:rsid w:val="009E5820"/>
    <w:rsid w:val="009F0C62"/>
    <w:rsid w:val="009F0F7C"/>
    <w:rsid w:val="009F6DFB"/>
    <w:rsid w:val="00A010A8"/>
    <w:rsid w:val="00A02AD0"/>
    <w:rsid w:val="00A121CD"/>
    <w:rsid w:val="00A32F7A"/>
    <w:rsid w:val="00A43024"/>
    <w:rsid w:val="00A43445"/>
    <w:rsid w:val="00A4661E"/>
    <w:rsid w:val="00A4726E"/>
    <w:rsid w:val="00A517C6"/>
    <w:rsid w:val="00A551B4"/>
    <w:rsid w:val="00A60E25"/>
    <w:rsid w:val="00A629E8"/>
    <w:rsid w:val="00A6644E"/>
    <w:rsid w:val="00A66A7A"/>
    <w:rsid w:val="00A67319"/>
    <w:rsid w:val="00A70DF7"/>
    <w:rsid w:val="00A71034"/>
    <w:rsid w:val="00A72366"/>
    <w:rsid w:val="00A76172"/>
    <w:rsid w:val="00A81A22"/>
    <w:rsid w:val="00A83938"/>
    <w:rsid w:val="00A83C28"/>
    <w:rsid w:val="00A92F8E"/>
    <w:rsid w:val="00A94B28"/>
    <w:rsid w:val="00AA18F5"/>
    <w:rsid w:val="00AA4CF6"/>
    <w:rsid w:val="00AA7457"/>
    <w:rsid w:val="00AB4519"/>
    <w:rsid w:val="00AC05C6"/>
    <w:rsid w:val="00AD4776"/>
    <w:rsid w:val="00B0022C"/>
    <w:rsid w:val="00B004EA"/>
    <w:rsid w:val="00B03C3F"/>
    <w:rsid w:val="00B112F3"/>
    <w:rsid w:val="00B164BE"/>
    <w:rsid w:val="00B24FFA"/>
    <w:rsid w:val="00B31FBE"/>
    <w:rsid w:val="00B3506A"/>
    <w:rsid w:val="00B35925"/>
    <w:rsid w:val="00B3723A"/>
    <w:rsid w:val="00B37588"/>
    <w:rsid w:val="00B406DD"/>
    <w:rsid w:val="00B43D33"/>
    <w:rsid w:val="00B51BFC"/>
    <w:rsid w:val="00B524D6"/>
    <w:rsid w:val="00B5576C"/>
    <w:rsid w:val="00B56DAB"/>
    <w:rsid w:val="00B6293D"/>
    <w:rsid w:val="00B633BD"/>
    <w:rsid w:val="00B6379B"/>
    <w:rsid w:val="00B658F8"/>
    <w:rsid w:val="00B66401"/>
    <w:rsid w:val="00B77994"/>
    <w:rsid w:val="00B80ACB"/>
    <w:rsid w:val="00B90EF0"/>
    <w:rsid w:val="00B92A3C"/>
    <w:rsid w:val="00B96008"/>
    <w:rsid w:val="00BA2F0C"/>
    <w:rsid w:val="00BA7ADC"/>
    <w:rsid w:val="00BC0602"/>
    <w:rsid w:val="00BC2399"/>
    <w:rsid w:val="00BC2A52"/>
    <w:rsid w:val="00BC38B1"/>
    <w:rsid w:val="00BD0884"/>
    <w:rsid w:val="00BE03DF"/>
    <w:rsid w:val="00BE17DE"/>
    <w:rsid w:val="00BE18D4"/>
    <w:rsid w:val="00BE5BC5"/>
    <w:rsid w:val="00BF117C"/>
    <w:rsid w:val="00BF353F"/>
    <w:rsid w:val="00C006A4"/>
    <w:rsid w:val="00C049FB"/>
    <w:rsid w:val="00C167DE"/>
    <w:rsid w:val="00C2315B"/>
    <w:rsid w:val="00C25B7A"/>
    <w:rsid w:val="00C2776D"/>
    <w:rsid w:val="00C30777"/>
    <w:rsid w:val="00C32748"/>
    <w:rsid w:val="00C36B6A"/>
    <w:rsid w:val="00C375F1"/>
    <w:rsid w:val="00C41859"/>
    <w:rsid w:val="00C43005"/>
    <w:rsid w:val="00C430A9"/>
    <w:rsid w:val="00C45B6C"/>
    <w:rsid w:val="00C47263"/>
    <w:rsid w:val="00C47880"/>
    <w:rsid w:val="00C47F13"/>
    <w:rsid w:val="00C47F84"/>
    <w:rsid w:val="00C53799"/>
    <w:rsid w:val="00C55C8C"/>
    <w:rsid w:val="00C57248"/>
    <w:rsid w:val="00C57397"/>
    <w:rsid w:val="00C6659E"/>
    <w:rsid w:val="00C70A4D"/>
    <w:rsid w:val="00C72B6E"/>
    <w:rsid w:val="00C7427A"/>
    <w:rsid w:val="00C817D8"/>
    <w:rsid w:val="00C82892"/>
    <w:rsid w:val="00C85ABF"/>
    <w:rsid w:val="00C86A12"/>
    <w:rsid w:val="00C9021F"/>
    <w:rsid w:val="00C90EC2"/>
    <w:rsid w:val="00C913AE"/>
    <w:rsid w:val="00CA2004"/>
    <w:rsid w:val="00CA3180"/>
    <w:rsid w:val="00CA5B4A"/>
    <w:rsid w:val="00CB531D"/>
    <w:rsid w:val="00CB59BC"/>
    <w:rsid w:val="00CC09BC"/>
    <w:rsid w:val="00CE16F5"/>
    <w:rsid w:val="00CE3A0A"/>
    <w:rsid w:val="00CF1332"/>
    <w:rsid w:val="00CF334A"/>
    <w:rsid w:val="00D007D7"/>
    <w:rsid w:val="00D02B0F"/>
    <w:rsid w:val="00D05430"/>
    <w:rsid w:val="00D07214"/>
    <w:rsid w:val="00D1687F"/>
    <w:rsid w:val="00D205AE"/>
    <w:rsid w:val="00D2164A"/>
    <w:rsid w:val="00D21F43"/>
    <w:rsid w:val="00D240DF"/>
    <w:rsid w:val="00D2668A"/>
    <w:rsid w:val="00D300FD"/>
    <w:rsid w:val="00D334DC"/>
    <w:rsid w:val="00D51F2C"/>
    <w:rsid w:val="00D6131D"/>
    <w:rsid w:val="00D62A05"/>
    <w:rsid w:val="00D676E1"/>
    <w:rsid w:val="00D67998"/>
    <w:rsid w:val="00D67D75"/>
    <w:rsid w:val="00D81292"/>
    <w:rsid w:val="00D83431"/>
    <w:rsid w:val="00D84D77"/>
    <w:rsid w:val="00D85362"/>
    <w:rsid w:val="00D91AED"/>
    <w:rsid w:val="00D94DF2"/>
    <w:rsid w:val="00D977BD"/>
    <w:rsid w:val="00DA0D35"/>
    <w:rsid w:val="00DA1213"/>
    <w:rsid w:val="00DA4F45"/>
    <w:rsid w:val="00DA5B5F"/>
    <w:rsid w:val="00DB32A0"/>
    <w:rsid w:val="00DB4493"/>
    <w:rsid w:val="00DB530E"/>
    <w:rsid w:val="00DB6F8D"/>
    <w:rsid w:val="00DC6289"/>
    <w:rsid w:val="00DD0B0D"/>
    <w:rsid w:val="00DE1E09"/>
    <w:rsid w:val="00DF3EA3"/>
    <w:rsid w:val="00E02312"/>
    <w:rsid w:val="00E043CA"/>
    <w:rsid w:val="00E13BDF"/>
    <w:rsid w:val="00E148F1"/>
    <w:rsid w:val="00E16E14"/>
    <w:rsid w:val="00E214C4"/>
    <w:rsid w:val="00E24A07"/>
    <w:rsid w:val="00E27465"/>
    <w:rsid w:val="00E304B0"/>
    <w:rsid w:val="00E35482"/>
    <w:rsid w:val="00E37C70"/>
    <w:rsid w:val="00E41B18"/>
    <w:rsid w:val="00E50497"/>
    <w:rsid w:val="00E612F1"/>
    <w:rsid w:val="00E6571C"/>
    <w:rsid w:val="00E676EB"/>
    <w:rsid w:val="00E71C80"/>
    <w:rsid w:val="00E72CDB"/>
    <w:rsid w:val="00E77FED"/>
    <w:rsid w:val="00E860C6"/>
    <w:rsid w:val="00E92E58"/>
    <w:rsid w:val="00E9399F"/>
    <w:rsid w:val="00E96CE3"/>
    <w:rsid w:val="00EA1715"/>
    <w:rsid w:val="00EA28C8"/>
    <w:rsid w:val="00EA2FF5"/>
    <w:rsid w:val="00EA5221"/>
    <w:rsid w:val="00EA52BC"/>
    <w:rsid w:val="00EA7B38"/>
    <w:rsid w:val="00EB0D9F"/>
    <w:rsid w:val="00EC11AB"/>
    <w:rsid w:val="00ED5410"/>
    <w:rsid w:val="00ED5EF5"/>
    <w:rsid w:val="00ED762B"/>
    <w:rsid w:val="00EE0C15"/>
    <w:rsid w:val="00EE3E7F"/>
    <w:rsid w:val="00EE40A7"/>
    <w:rsid w:val="00F0098C"/>
    <w:rsid w:val="00F032E0"/>
    <w:rsid w:val="00F039AF"/>
    <w:rsid w:val="00F04D25"/>
    <w:rsid w:val="00F068B1"/>
    <w:rsid w:val="00F06CB9"/>
    <w:rsid w:val="00F123EE"/>
    <w:rsid w:val="00F12B35"/>
    <w:rsid w:val="00F1787C"/>
    <w:rsid w:val="00F21700"/>
    <w:rsid w:val="00F228A6"/>
    <w:rsid w:val="00F24D3B"/>
    <w:rsid w:val="00F25055"/>
    <w:rsid w:val="00F2558D"/>
    <w:rsid w:val="00F26B4D"/>
    <w:rsid w:val="00F27418"/>
    <w:rsid w:val="00F32AB9"/>
    <w:rsid w:val="00F34FC7"/>
    <w:rsid w:val="00F37DC7"/>
    <w:rsid w:val="00F41763"/>
    <w:rsid w:val="00F420E9"/>
    <w:rsid w:val="00F44000"/>
    <w:rsid w:val="00F46FEF"/>
    <w:rsid w:val="00F52252"/>
    <w:rsid w:val="00F5235F"/>
    <w:rsid w:val="00F52FF1"/>
    <w:rsid w:val="00F62051"/>
    <w:rsid w:val="00F72A6F"/>
    <w:rsid w:val="00F76770"/>
    <w:rsid w:val="00F82FD1"/>
    <w:rsid w:val="00F863ED"/>
    <w:rsid w:val="00F86B26"/>
    <w:rsid w:val="00F87959"/>
    <w:rsid w:val="00F90B89"/>
    <w:rsid w:val="00F9148F"/>
    <w:rsid w:val="00FB5C08"/>
    <w:rsid w:val="00FB731F"/>
    <w:rsid w:val="00FC554D"/>
    <w:rsid w:val="00FC61A1"/>
    <w:rsid w:val="00FC66F3"/>
    <w:rsid w:val="00FE7722"/>
    <w:rsid w:val="00FE7EBE"/>
    <w:rsid w:val="00FF2B6E"/>
    <w:rsid w:val="00FF4952"/>
    <w:rsid w:val="00FF6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C8"/>
    <w:rPr>
      <w:rFonts w:ascii="Calibri" w:hAnsi="Calibri"/>
      <w:sz w:val="20"/>
    </w:rPr>
  </w:style>
  <w:style w:type="paragraph" w:styleId="Heading1">
    <w:name w:val="heading 1"/>
    <w:basedOn w:val="Normal"/>
    <w:next w:val="Normal"/>
    <w:link w:val="Heading1Char"/>
    <w:uiPriority w:val="9"/>
    <w:qFormat/>
    <w:rsid w:val="00C006A4"/>
    <w:pPr>
      <w:keepNext/>
      <w:keepLines/>
      <w:spacing w:before="120" w:after="12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A5B5F"/>
    <w:pPr>
      <w:keepNext/>
      <w:keepLines/>
      <w:spacing w:before="120" w:after="120"/>
      <w:ind w:left="709" w:hanging="709"/>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C006A4"/>
    <w:pPr>
      <w:keepNext/>
      <w:keepLines/>
      <w:spacing w:before="200" w:after="0"/>
      <w:outlineLvl w:val="2"/>
    </w:pPr>
    <w:rPr>
      <w:rFonts w:asciiTheme="majorHAnsi" w:eastAsiaTheme="majorEastAsia" w:hAnsiTheme="majorHAnsi" w:cstheme="majorBidi"/>
      <w:b/>
      <w:bCs/>
    </w:rPr>
  </w:style>
  <w:style w:type="paragraph" w:styleId="Heading4">
    <w:name w:val="heading 4"/>
    <w:aliases w:val="normal bullet"/>
    <w:basedOn w:val="ListParagraph"/>
    <w:next w:val="Normal"/>
    <w:link w:val="Heading4Char"/>
    <w:uiPriority w:val="9"/>
    <w:qFormat/>
    <w:rsid w:val="006317ED"/>
    <w:pPr>
      <w:numPr>
        <w:numId w:val="1"/>
      </w:numPr>
      <w:spacing w:after="60"/>
      <w:contextualSpacing w:val="0"/>
      <w:outlineLvl w:val="3"/>
    </w:pPr>
    <w:rPr>
      <w:rFonts w:asciiTheme="minorHAnsi" w:hAnsiTheme="minorHAnsi" w:cs="Arial"/>
      <w:szCs w:val="20"/>
    </w:rPr>
  </w:style>
  <w:style w:type="paragraph" w:styleId="Heading5">
    <w:name w:val="heading 5"/>
    <w:basedOn w:val="Normal"/>
    <w:next w:val="Normal"/>
    <w:link w:val="Heading5Char"/>
    <w:uiPriority w:val="9"/>
    <w:unhideWhenUsed/>
    <w:qFormat/>
    <w:rsid w:val="00B90EF0"/>
    <w:pPr>
      <w:keepNext/>
      <w:keepLines/>
      <w:spacing w:before="20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A5B5F"/>
    <w:rPr>
      <w:rFonts w:asciiTheme="majorHAnsi" w:eastAsiaTheme="majorEastAsia" w:hAnsiTheme="majorHAnsi" w:cstheme="majorBidi"/>
      <w:b/>
      <w:bCs/>
      <w:sz w:val="24"/>
      <w:szCs w:val="24"/>
    </w:rPr>
  </w:style>
  <w:style w:type="character" w:styleId="Emphasis">
    <w:name w:val="Emphasis"/>
    <w:aliases w:val="Bullet List"/>
    <w:uiPriority w:val="20"/>
    <w:qFormat/>
    <w:rsid w:val="006317ED"/>
    <w:rPr>
      <w:rFonts w:asciiTheme="minorHAnsi" w:hAnsiTheme="minorHAnsi"/>
      <w:sz w:val="20"/>
      <w:szCs w:val="20"/>
    </w:rPr>
  </w:style>
  <w:style w:type="paragraph" w:styleId="ListParagraph">
    <w:name w:val="List Paragraph"/>
    <w:basedOn w:val="Normal"/>
    <w:uiPriority w:val="34"/>
    <w:qFormat/>
    <w:rsid w:val="003A03C8"/>
    <w:pPr>
      <w:ind w:left="720"/>
      <w:contextualSpacing/>
    </w:pPr>
  </w:style>
  <w:style w:type="paragraph" w:styleId="TOC1">
    <w:name w:val="toc 1"/>
    <w:aliases w:val="Toc 1"/>
    <w:basedOn w:val="Normal"/>
    <w:next w:val="Normal"/>
    <w:autoRedefine/>
    <w:uiPriority w:val="39"/>
    <w:qFormat/>
    <w:rsid w:val="003453DA"/>
    <w:pPr>
      <w:tabs>
        <w:tab w:val="left" w:pos="390"/>
        <w:tab w:val="right" w:pos="10348"/>
      </w:tabs>
      <w:spacing w:before="120" w:after="120" w:line="240" w:lineRule="auto"/>
    </w:pPr>
    <w:rPr>
      <w:rFonts w:asciiTheme="minorHAnsi" w:hAnsiTheme="minorHAnsi"/>
      <w:b/>
      <w:bCs/>
      <w:caps/>
      <w:sz w:val="22"/>
      <w:u w:val="single"/>
    </w:rPr>
  </w:style>
  <w:style w:type="character" w:styleId="Hyperlink">
    <w:name w:val="Hyperlink"/>
    <w:basedOn w:val="DefaultParagraphFont"/>
    <w:uiPriority w:val="99"/>
    <w:rsid w:val="003A03C8"/>
    <w:rPr>
      <w:color w:val="0000FF"/>
      <w:u w:val="single"/>
    </w:rPr>
  </w:style>
  <w:style w:type="character" w:customStyle="1" w:styleId="Boldcharacter">
    <w:name w:val="Bold character"/>
    <w:basedOn w:val="DefaultParagraphFont"/>
    <w:rsid w:val="003A03C8"/>
    <w:rPr>
      <w:rFonts w:ascii="Garamond" w:hAnsi="Garamond" w:cs="Garamond" w:hint="default"/>
      <w:b/>
      <w:bCs/>
      <w:sz w:val="24"/>
      <w:szCs w:val="24"/>
    </w:rPr>
  </w:style>
  <w:style w:type="table" w:styleId="TableGrid">
    <w:name w:val="Table Grid"/>
    <w:basedOn w:val="TableNormal"/>
    <w:uiPriority w:val="59"/>
    <w:rsid w:val="003A03C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03C8"/>
    <w:pPr>
      <w:outlineLvl w:val="9"/>
    </w:pPr>
    <w:rPr>
      <w:lang w:val="en-US" w:eastAsia="ja-JP"/>
    </w:rPr>
  </w:style>
  <w:style w:type="paragraph" w:styleId="TOC2">
    <w:name w:val="toc 2"/>
    <w:basedOn w:val="Normal"/>
    <w:next w:val="Normal"/>
    <w:autoRedefine/>
    <w:uiPriority w:val="39"/>
    <w:unhideWhenUsed/>
    <w:qFormat/>
    <w:rsid w:val="00CB59BC"/>
    <w:pPr>
      <w:tabs>
        <w:tab w:val="left" w:pos="567"/>
        <w:tab w:val="right" w:leader="dot" w:pos="10338"/>
      </w:tabs>
      <w:spacing w:after="0"/>
      <w:ind w:left="567" w:hanging="567"/>
    </w:pPr>
    <w:rPr>
      <w:rFonts w:asciiTheme="minorHAnsi" w:hAnsiTheme="minorHAnsi"/>
      <w:b/>
      <w:bCs/>
      <w:smallCaps/>
      <w:sz w:val="22"/>
    </w:rPr>
  </w:style>
  <w:style w:type="paragraph" w:styleId="BalloonText">
    <w:name w:val="Balloon Text"/>
    <w:basedOn w:val="Normal"/>
    <w:link w:val="BalloonTextChar"/>
    <w:uiPriority w:val="99"/>
    <w:semiHidden/>
    <w:unhideWhenUsed/>
    <w:rsid w:val="003A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3C8"/>
    <w:rPr>
      <w:rFonts w:ascii="Tahoma" w:hAnsi="Tahoma" w:cs="Tahoma"/>
      <w:sz w:val="16"/>
      <w:szCs w:val="16"/>
    </w:rPr>
  </w:style>
  <w:style w:type="paragraph" w:styleId="TOC3">
    <w:name w:val="toc 3"/>
    <w:basedOn w:val="Normal"/>
    <w:next w:val="Normal"/>
    <w:autoRedefine/>
    <w:uiPriority w:val="39"/>
    <w:unhideWhenUsed/>
    <w:qFormat/>
    <w:rsid w:val="003A03C8"/>
    <w:pPr>
      <w:spacing w:after="0"/>
    </w:pPr>
    <w:rPr>
      <w:rFonts w:asciiTheme="minorHAnsi" w:hAnsiTheme="minorHAnsi"/>
      <w:smallCaps/>
      <w:sz w:val="22"/>
    </w:rPr>
  </w:style>
  <w:style w:type="paragraph" w:styleId="TOC4">
    <w:name w:val="toc 4"/>
    <w:basedOn w:val="Normal"/>
    <w:next w:val="Normal"/>
    <w:autoRedefine/>
    <w:uiPriority w:val="39"/>
    <w:unhideWhenUsed/>
    <w:rsid w:val="003A03C8"/>
    <w:pPr>
      <w:spacing w:after="0"/>
    </w:pPr>
    <w:rPr>
      <w:rFonts w:asciiTheme="minorHAnsi" w:hAnsiTheme="minorHAnsi"/>
      <w:sz w:val="22"/>
    </w:rPr>
  </w:style>
  <w:style w:type="paragraph" w:styleId="TOC5">
    <w:name w:val="toc 5"/>
    <w:basedOn w:val="Normal"/>
    <w:next w:val="Normal"/>
    <w:autoRedefine/>
    <w:uiPriority w:val="39"/>
    <w:unhideWhenUsed/>
    <w:rsid w:val="003A03C8"/>
    <w:pPr>
      <w:spacing w:after="0"/>
    </w:pPr>
    <w:rPr>
      <w:rFonts w:asciiTheme="minorHAnsi" w:hAnsiTheme="minorHAnsi"/>
      <w:sz w:val="22"/>
    </w:rPr>
  </w:style>
  <w:style w:type="paragraph" w:styleId="TOC6">
    <w:name w:val="toc 6"/>
    <w:basedOn w:val="Normal"/>
    <w:next w:val="Normal"/>
    <w:autoRedefine/>
    <w:uiPriority w:val="39"/>
    <w:unhideWhenUsed/>
    <w:rsid w:val="003A03C8"/>
    <w:pPr>
      <w:spacing w:after="0"/>
    </w:pPr>
    <w:rPr>
      <w:rFonts w:asciiTheme="minorHAnsi" w:hAnsiTheme="minorHAnsi"/>
      <w:sz w:val="22"/>
    </w:rPr>
  </w:style>
  <w:style w:type="paragraph" w:styleId="TOC7">
    <w:name w:val="toc 7"/>
    <w:basedOn w:val="Normal"/>
    <w:next w:val="Normal"/>
    <w:autoRedefine/>
    <w:uiPriority w:val="39"/>
    <w:unhideWhenUsed/>
    <w:rsid w:val="003A03C8"/>
    <w:pPr>
      <w:spacing w:after="0"/>
    </w:pPr>
    <w:rPr>
      <w:rFonts w:asciiTheme="minorHAnsi" w:hAnsiTheme="minorHAnsi"/>
      <w:sz w:val="22"/>
    </w:rPr>
  </w:style>
  <w:style w:type="paragraph" w:styleId="TOC8">
    <w:name w:val="toc 8"/>
    <w:basedOn w:val="Normal"/>
    <w:next w:val="Normal"/>
    <w:autoRedefine/>
    <w:uiPriority w:val="39"/>
    <w:unhideWhenUsed/>
    <w:rsid w:val="003A03C8"/>
    <w:pPr>
      <w:spacing w:after="0"/>
    </w:pPr>
    <w:rPr>
      <w:rFonts w:asciiTheme="minorHAnsi" w:hAnsiTheme="minorHAnsi"/>
      <w:sz w:val="22"/>
    </w:rPr>
  </w:style>
  <w:style w:type="paragraph" w:styleId="TOC9">
    <w:name w:val="toc 9"/>
    <w:basedOn w:val="Normal"/>
    <w:next w:val="Normal"/>
    <w:autoRedefine/>
    <w:uiPriority w:val="39"/>
    <w:unhideWhenUsed/>
    <w:rsid w:val="003A03C8"/>
    <w:pPr>
      <w:spacing w:after="0"/>
    </w:pPr>
    <w:rPr>
      <w:rFonts w:asciiTheme="minorHAnsi" w:hAnsiTheme="minorHAnsi"/>
      <w:sz w:val="22"/>
    </w:rPr>
  </w:style>
  <w:style w:type="character" w:customStyle="1" w:styleId="Heading4Char">
    <w:name w:val="Heading 4 Char"/>
    <w:aliases w:val="normal bullet Char"/>
    <w:basedOn w:val="DefaultParagraphFont"/>
    <w:link w:val="Heading4"/>
    <w:uiPriority w:val="9"/>
    <w:rsid w:val="006317ED"/>
    <w:rPr>
      <w:rFonts w:cs="Arial"/>
      <w:sz w:val="20"/>
      <w:szCs w:val="20"/>
    </w:rPr>
  </w:style>
  <w:style w:type="paragraph" w:customStyle="1" w:styleId="Table">
    <w:name w:val="Table"/>
    <w:basedOn w:val="Normal"/>
    <w:link w:val="TableChar"/>
    <w:qFormat/>
    <w:rsid w:val="006317ED"/>
    <w:pPr>
      <w:framePr w:wrap="around" w:hAnchor="text"/>
      <w:spacing w:after="0"/>
    </w:pPr>
    <w:rPr>
      <w:rFonts w:asciiTheme="minorHAnsi" w:eastAsia="Times New Roman" w:hAnsiTheme="minorHAnsi" w:cs="Times New Roman"/>
      <w:color w:val="000000" w:themeColor="text1"/>
      <w:sz w:val="17"/>
      <w:szCs w:val="17"/>
    </w:rPr>
  </w:style>
  <w:style w:type="character" w:customStyle="1" w:styleId="TableChar">
    <w:name w:val="Table Char"/>
    <w:basedOn w:val="DefaultParagraphFont"/>
    <w:link w:val="Table"/>
    <w:rsid w:val="006317ED"/>
    <w:rPr>
      <w:rFonts w:eastAsia="Times New Roman" w:cs="Times New Roman"/>
      <w:color w:val="000000" w:themeColor="text1"/>
      <w:sz w:val="17"/>
      <w:szCs w:val="17"/>
    </w:rPr>
  </w:style>
  <w:style w:type="character" w:customStyle="1" w:styleId="Heading5Char">
    <w:name w:val="Heading 5 Char"/>
    <w:basedOn w:val="DefaultParagraphFont"/>
    <w:link w:val="Heading5"/>
    <w:uiPriority w:val="9"/>
    <w:rsid w:val="00B90EF0"/>
    <w:rPr>
      <w:rFonts w:asciiTheme="majorHAnsi" w:eastAsiaTheme="majorEastAsia" w:hAnsiTheme="majorHAnsi" w:cstheme="majorBidi"/>
      <w:b/>
      <w:sz w:val="20"/>
    </w:rPr>
  </w:style>
  <w:style w:type="character" w:customStyle="1" w:styleId="Heading3Char">
    <w:name w:val="Heading 3 Char"/>
    <w:basedOn w:val="DefaultParagraphFont"/>
    <w:link w:val="Heading3"/>
    <w:uiPriority w:val="9"/>
    <w:rsid w:val="00C006A4"/>
    <w:rPr>
      <w:rFonts w:asciiTheme="majorHAnsi" w:eastAsiaTheme="majorEastAsia" w:hAnsiTheme="majorHAnsi" w:cstheme="majorBidi"/>
      <w:b/>
      <w:bCs/>
      <w:sz w:val="20"/>
    </w:rPr>
  </w:style>
  <w:style w:type="paragraph" w:styleId="Title">
    <w:name w:val="Title"/>
    <w:aliases w:val="Indented List"/>
    <w:basedOn w:val="Normal"/>
    <w:next w:val="Normal"/>
    <w:link w:val="TitleChar"/>
    <w:uiPriority w:val="10"/>
    <w:qFormat/>
    <w:rsid w:val="00023E76"/>
    <w:pPr>
      <w:numPr>
        <w:numId w:val="3"/>
      </w:numPr>
      <w:spacing w:after="60"/>
    </w:pPr>
  </w:style>
  <w:style w:type="character" w:customStyle="1" w:styleId="TitleChar">
    <w:name w:val="Title Char"/>
    <w:aliases w:val="Indented List Char"/>
    <w:basedOn w:val="DefaultParagraphFont"/>
    <w:link w:val="Title"/>
    <w:uiPriority w:val="10"/>
    <w:rsid w:val="00023E76"/>
    <w:rPr>
      <w:rFonts w:ascii="Calibri" w:hAnsi="Calibri"/>
      <w:sz w:val="20"/>
    </w:rPr>
  </w:style>
  <w:style w:type="character" w:styleId="Strong">
    <w:name w:val="Strong"/>
    <w:uiPriority w:val="22"/>
    <w:qFormat/>
    <w:rsid w:val="00B90EF0"/>
  </w:style>
  <w:style w:type="paragraph" w:styleId="Subtitle">
    <w:name w:val="Subtitle"/>
    <w:basedOn w:val="Heading4"/>
    <w:next w:val="Normal"/>
    <w:link w:val="SubtitleChar"/>
    <w:uiPriority w:val="11"/>
    <w:qFormat/>
    <w:rsid w:val="00BE03DF"/>
    <w:pPr>
      <w:numPr>
        <w:numId w:val="2"/>
      </w:numPr>
    </w:pPr>
  </w:style>
  <w:style w:type="character" w:customStyle="1" w:styleId="SubtitleChar">
    <w:name w:val="Subtitle Char"/>
    <w:basedOn w:val="DefaultParagraphFont"/>
    <w:link w:val="Subtitle"/>
    <w:uiPriority w:val="11"/>
    <w:rsid w:val="00BE03DF"/>
    <w:rPr>
      <w:rFonts w:cs="Arial"/>
      <w:sz w:val="20"/>
      <w:szCs w:val="20"/>
    </w:rPr>
  </w:style>
  <w:style w:type="character" w:styleId="FollowedHyperlink">
    <w:name w:val="FollowedHyperlink"/>
    <w:basedOn w:val="DefaultParagraphFont"/>
    <w:uiPriority w:val="99"/>
    <w:semiHidden/>
    <w:unhideWhenUsed/>
    <w:rsid w:val="00546B50"/>
    <w:rPr>
      <w:color w:val="800080" w:themeColor="followedHyperlink"/>
      <w:u w:val="single"/>
    </w:rPr>
  </w:style>
  <w:style w:type="numbering" w:customStyle="1" w:styleId="Style1">
    <w:name w:val="Style1"/>
    <w:rsid w:val="00A67319"/>
    <w:pPr>
      <w:numPr>
        <w:numId w:val="6"/>
      </w:numPr>
    </w:pPr>
  </w:style>
  <w:style w:type="paragraph" w:styleId="Header">
    <w:name w:val="header"/>
    <w:basedOn w:val="Normal"/>
    <w:link w:val="HeaderChar"/>
    <w:uiPriority w:val="99"/>
    <w:unhideWhenUsed/>
    <w:rsid w:val="005B4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FC"/>
    <w:rPr>
      <w:rFonts w:ascii="Calibri" w:hAnsi="Calibri"/>
      <w:sz w:val="20"/>
    </w:rPr>
  </w:style>
  <w:style w:type="paragraph" w:styleId="Footer">
    <w:name w:val="footer"/>
    <w:basedOn w:val="Normal"/>
    <w:link w:val="FooterChar"/>
    <w:uiPriority w:val="99"/>
    <w:unhideWhenUsed/>
    <w:rsid w:val="005B4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FC"/>
    <w:rPr>
      <w:rFonts w:ascii="Calibri" w:hAnsi="Calibri"/>
      <w:sz w:val="20"/>
    </w:rPr>
  </w:style>
  <w:style w:type="paragraph" w:styleId="FootnoteText">
    <w:name w:val="footnote text"/>
    <w:basedOn w:val="Normal"/>
    <w:link w:val="FootnoteTextChar"/>
    <w:semiHidden/>
    <w:rsid w:val="00C913AE"/>
    <w:rPr>
      <w:rFonts w:ascii="Garamond" w:hAnsi="Garamond" w:cs="Garamond"/>
      <w:sz w:val="22"/>
    </w:rPr>
  </w:style>
  <w:style w:type="character" w:customStyle="1" w:styleId="FootnoteTextChar">
    <w:name w:val="Footnote Text Char"/>
    <w:basedOn w:val="DefaultParagraphFont"/>
    <w:link w:val="FootnoteText"/>
    <w:semiHidden/>
    <w:rsid w:val="00C913AE"/>
    <w:rPr>
      <w:rFonts w:ascii="Garamond" w:hAnsi="Garamond" w:cs="Garamond"/>
    </w:rPr>
  </w:style>
  <w:style w:type="character" w:styleId="FootnoteReference">
    <w:name w:val="footnote reference"/>
    <w:basedOn w:val="DefaultParagraphFont"/>
    <w:semiHidden/>
    <w:rsid w:val="00C913AE"/>
    <w:rPr>
      <w:vertAlign w:val="superscript"/>
    </w:rPr>
  </w:style>
  <w:style w:type="character" w:styleId="CommentReference">
    <w:name w:val="annotation reference"/>
    <w:basedOn w:val="DefaultParagraphFont"/>
    <w:uiPriority w:val="99"/>
    <w:semiHidden/>
    <w:unhideWhenUsed/>
    <w:rsid w:val="00364E47"/>
    <w:rPr>
      <w:sz w:val="16"/>
      <w:szCs w:val="16"/>
    </w:rPr>
  </w:style>
  <w:style w:type="paragraph" w:styleId="CommentText">
    <w:name w:val="annotation text"/>
    <w:basedOn w:val="Normal"/>
    <w:link w:val="CommentTextChar"/>
    <w:uiPriority w:val="99"/>
    <w:unhideWhenUsed/>
    <w:rsid w:val="00364E47"/>
    <w:pPr>
      <w:spacing w:line="240" w:lineRule="auto"/>
    </w:pPr>
    <w:rPr>
      <w:szCs w:val="20"/>
    </w:rPr>
  </w:style>
  <w:style w:type="character" w:customStyle="1" w:styleId="CommentTextChar">
    <w:name w:val="Comment Text Char"/>
    <w:basedOn w:val="DefaultParagraphFont"/>
    <w:link w:val="CommentText"/>
    <w:uiPriority w:val="99"/>
    <w:rsid w:val="00364E4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64E47"/>
    <w:rPr>
      <w:b/>
      <w:bCs/>
    </w:rPr>
  </w:style>
  <w:style w:type="character" w:customStyle="1" w:styleId="CommentSubjectChar">
    <w:name w:val="Comment Subject Char"/>
    <w:basedOn w:val="CommentTextChar"/>
    <w:link w:val="CommentSubject"/>
    <w:uiPriority w:val="99"/>
    <w:semiHidden/>
    <w:rsid w:val="00364E47"/>
    <w:rPr>
      <w:rFonts w:ascii="Calibri" w:hAnsi="Calibri"/>
      <w:b/>
      <w:bCs/>
      <w:sz w:val="20"/>
      <w:szCs w:val="20"/>
    </w:rPr>
  </w:style>
  <w:style w:type="paragraph" w:styleId="NormalWeb">
    <w:name w:val="Normal (Web)"/>
    <w:basedOn w:val="Normal"/>
    <w:uiPriority w:val="99"/>
    <w:unhideWhenUsed/>
    <w:rsid w:val="00D334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2F655A"/>
    <w:pPr>
      <w:spacing w:after="0" w:line="240" w:lineRule="auto"/>
    </w:pPr>
    <w:rPr>
      <w:rFonts w:ascii="Calibri" w:hAnsi="Calibri"/>
      <w:sz w:val="20"/>
    </w:rPr>
  </w:style>
  <w:style w:type="paragraph" w:customStyle="1" w:styleId="Default">
    <w:name w:val="Default"/>
    <w:rsid w:val="008C68F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3C8"/>
    <w:rPr>
      <w:rFonts w:ascii="Calibri" w:hAnsi="Calibri"/>
      <w:sz w:val="20"/>
    </w:rPr>
  </w:style>
  <w:style w:type="paragraph" w:styleId="Heading1">
    <w:name w:val="heading 1"/>
    <w:basedOn w:val="Normal"/>
    <w:next w:val="Normal"/>
    <w:link w:val="Heading1Char"/>
    <w:uiPriority w:val="9"/>
    <w:qFormat/>
    <w:rsid w:val="00C006A4"/>
    <w:pPr>
      <w:keepNext/>
      <w:keepLines/>
      <w:spacing w:before="120" w:after="12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A5B5F"/>
    <w:pPr>
      <w:keepNext/>
      <w:keepLines/>
      <w:spacing w:before="120" w:after="120"/>
      <w:ind w:left="709" w:hanging="709"/>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C006A4"/>
    <w:pPr>
      <w:keepNext/>
      <w:keepLines/>
      <w:spacing w:before="200" w:after="0"/>
      <w:outlineLvl w:val="2"/>
    </w:pPr>
    <w:rPr>
      <w:rFonts w:asciiTheme="majorHAnsi" w:eastAsiaTheme="majorEastAsia" w:hAnsiTheme="majorHAnsi" w:cstheme="majorBidi"/>
      <w:b/>
      <w:bCs/>
    </w:rPr>
  </w:style>
  <w:style w:type="paragraph" w:styleId="Heading4">
    <w:name w:val="heading 4"/>
    <w:aliases w:val="normal bullet"/>
    <w:basedOn w:val="ListParagraph"/>
    <w:next w:val="Normal"/>
    <w:link w:val="Heading4Char"/>
    <w:uiPriority w:val="9"/>
    <w:qFormat/>
    <w:rsid w:val="006317ED"/>
    <w:pPr>
      <w:numPr>
        <w:numId w:val="1"/>
      </w:numPr>
      <w:spacing w:after="60"/>
      <w:contextualSpacing w:val="0"/>
      <w:outlineLvl w:val="3"/>
    </w:pPr>
    <w:rPr>
      <w:rFonts w:asciiTheme="minorHAnsi" w:hAnsiTheme="minorHAnsi" w:cs="Arial"/>
      <w:szCs w:val="20"/>
    </w:rPr>
  </w:style>
  <w:style w:type="paragraph" w:styleId="Heading5">
    <w:name w:val="heading 5"/>
    <w:basedOn w:val="Normal"/>
    <w:next w:val="Normal"/>
    <w:link w:val="Heading5Char"/>
    <w:uiPriority w:val="9"/>
    <w:unhideWhenUsed/>
    <w:qFormat/>
    <w:rsid w:val="00B90EF0"/>
    <w:pPr>
      <w:keepNext/>
      <w:keepLines/>
      <w:spacing w:before="20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A5B5F"/>
    <w:rPr>
      <w:rFonts w:asciiTheme="majorHAnsi" w:eastAsiaTheme="majorEastAsia" w:hAnsiTheme="majorHAnsi" w:cstheme="majorBidi"/>
      <w:b/>
      <w:bCs/>
      <w:sz w:val="24"/>
      <w:szCs w:val="24"/>
    </w:rPr>
  </w:style>
  <w:style w:type="character" w:styleId="Emphasis">
    <w:name w:val="Emphasis"/>
    <w:aliases w:val="Bullet List"/>
    <w:uiPriority w:val="20"/>
    <w:qFormat/>
    <w:rsid w:val="006317ED"/>
    <w:rPr>
      <w:rFonts w:asciiTheme="minorHAnsi" w:hAnsiTheme="minorHAnsi"/>
      <w:sz w:val="20"/>
      <w:szCs w:val="20"/>
    </w:rPr>
  </w:style>
  <w:style w:type="paragraph" w:styleId="ListParagraph">
    <w:name w:val="List Paragraph"/>
    <w:basedOn w:val="Normal"/>
    <w:uiPriority w:val="34"/>
    <w:qFormat/>
    <w:rsid w:val="003A03C8"/>
    <w:pPr>
      <w:ind w:left="720"/>
      <w:contextualSpacing/>
    </w:pPr>
  </w:style>
  <w:style w:type="paragraph" w:styleId="TOC1">
    <w:name w:val="toc 1"/>
    <w:aliases w:val="Toc 1"/>
    <w:basedOn w:val="Normal"/>
    <w:next w:val="Normal"/>
    <w:autoRedefine/>
    <w:uiPriority w:val="39"/>
    <w:qFormat/>
    <w:rsid w:val="003453DA"/>
    <w:pPr>
      <w:tabs>
        <w:tab w:val="left" w:pos="390"/>
        <w:tab w:val="right" w:pos="10348"/>
      </w:tabs>
      <w:spacing w:before="120" w:after="120" w:line="240" w:lineRule="auto"/>
    </w:pPr>
    <w:rPr>
      <w:rFonts w:asciiTheme="minorHAnsi" w:hAnsiTheme="minorHAnsi"/>
      <w:b/>
      <w:bCs/>
      <w:caps/>
      <w:sz w:val="22"/>
      <w:u w:val="single"/>
    </w:rPr>
  </w:style>
  <w:style w:type="character" w:styleId="Hyperlink">
    <w:name w:val="Hyperlink"/>
    <w:basedOn w:val="DefaultParagraphFont"/>
    <w:uiPriority w:val="99"/>
    <w:rsid w:val="003A03C8"/>
    <w:rPr>
      <w:color w:val="0000FF"/>
      <w:u w:val="single"/>
    </w:rPr>
  </w:style>
  <w:style w:type="character" w:customStyle="1" w:styleId="Boldcharacter">
    <w:name w:val="Bold character"/>
    <w:basedOn w:val="DefaultParagraphFont"/>
    <w:rsid w:val="003A03C8"/>
    <w:rPr>
      <w:rFonts w:ascii="Garamond" w:hAnsi="Garamond" w:cs="Garamond" w:hint="default"/>
      <w:b/>
      <w:bCs/>
      <w:sz w:val="24"/>
      <w:szCs w:val="24"/>
    </w:rPr>
  </w:style>
  <w:style w:type="table" w:styleId="TableGrid">
    <w:name w:val="Table Grid"/>
    <w:basedOn w:val="TableNormal"/>
    <w:uiPriority w:val="59"/>
    <w:rsid w:val="003A03C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03C8"/>
    <w:pPr>
      <w:outlineLvl w:val="9"/>
    </w:pPr>
    <w:rPr>
      <w:lang w:val="en-US" w:eastAsia="ja-JP"/>
    </w:rPr>
  </w:style>
  <w:style w:type="paragraph" w:styleId="TOC2">
    <w:name w:val="toc 2"/>
    <w:basedOn w:val="Normal"/>
    <w:next w:val="Normal"/>
    <w:autoRedefine/>
    <w:uiPriority w:val="39"/>
    <w:unhideWhenUsed/>
    <w:qFormat/>
    <w:rsid w:val="00CB59BC"/>
    <w:pPr>
      <w:tabs>
        <w:tab w:val="left" w:pos="567"/>
        <w:tab w:val="right" w:leader="dot" w:pos="10338"/>
      </w:tabs>
      <w:spacing w:after="0"/>
      <w:ind w:left="567" w:hanging="567"/>
    </w:pPr>
    <w:rPr>
      <w:rFonts w:asciiTheme="minorHAnsi" w:hAnsiTheme="minorHAnsi"/>
      <w:b/>
      <w:bCs/>
      <w:smallCaps/>
      <w:sz w:val="22"/>
    </w:rPr>
  </w:style>
  <w:style w:type="paragraph" w:styleId="BalloonText">
    <w:name w:val="Balloon Text"/>
    <w:basedOn w:val="Normal"/>
    <w:link w:val="BalloonTextChar"/>
    <w:uiPriority w:val="99"/>
    <w:semiHidden/>
    <w:unhideWhenUsed/>
    <w:rsid w:val="003A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3C8"/>
    <w:rPr>
      <w:rFonts w:ascii="Tahoma" w:hAnsi="Tahoma" w:cs="Tahoma"/>
      <w:sz w:val="16"/>
      <w:szCs w:val="16"/>
    </w:rPr>
  </w:style>
  <w:style w:type="paragraph" w:styleId="TOC3">
    <w:name w:val="toc 3"/>
    <w:basedOn w:val="Normal"/>
    <w:next w:val="Normal"/>
    <w:autoRedefine/>
    <w:uiPriority w:val="39"/>
    <w:unhideWhenUsed/>
    <w:qFormat/>
    <w:rsid w:val="003A03C8"/>
    <w:pPr>
      <w:spacing w:after="0"/>
    </w:pPr>
    <w:rPr>
      <w:rFonts w:asciiTheme="minorHAnsi" w:hAnsiTheme="minorHAnsi"/>
      <w:smallCaps/>
      <w:sz w:val="22"/>
    </w:rPr>
  </w:style>
  <w:style w:type="paragraph" w:styleId="TOC4">
    <w:name w:val="toc 4"/>
    <w:basedOn w:val="Normal"/>
    <w:next w:val="Normal"/>
    <w:autoRedefine/>
    <w:uiPriority w:val="39"/>
    <w:unhideWhenUsed/>
    <w:rsid w:val="003A03C8"/>
    <w:pPr>
      <w:spacing w:after="0"/>
    </w:pPr>
    <w:rPr>
      <w:rFonts w:asciiTheme="minorHAnsi" w:hAnsiTheme="minorHAnsi"/>
      <w:sz w:val="22"/>
    </w:rPr>
  </w:style>
  <w:style w:type="paragraph" w:styleId="TOC5">
    <w:name w:val="toc 5"/>
    <w:basedOn w:val="Normal"/>
    <w:next w:val="Normal"/>
    <w:autoRedefine/>
    <w:uiPriority w:val="39"/>
    <w:unhideWhenUsed/>
    <w:rsid w:val="003A03C8"/>
    <w:pPr>
      <w:spacing w:after="0"/>
    </w:pPr>
    <w:rPr>
      <w:rFonts w:asciiTheme="minorHAnsi" w:hAnsiTheme="minorHAnsi"/>
      <w:sz w:val="22"/>
    </w:rPr>
  </w:style>
  <w:style w:type="paragraph" w:styleId="TOC6">
    <w:name w:val="toc 6"/>
    <w:basedOn w:val="Normal"/>
    <w:next w:val="Normal"/>
    <w:autoRedefine/>
    <w:uiPriority w:val="39"/>
    <w:unhideWhenUsed/>
    <w:rsid w:val="003A03C8"/>
    <w:pPr>
      <w:spacing w:after="0"/>
    </w:pPr>
    <w:rPr>
      <w:rFonts w:asciiTheme="minorHAnsi" w:hAnsiTheme="minorHAnsi"/>
      <w:sz w:val="22"/>
    </w:rPr>
  </w:style>
  <w:style w:type="paragraph" w:styleId="TOC7">
    <w:name w:val="toc 7"/>
    <w:basedOn w:val="Normal"/>
    <w:next w:val="Normal"/>
    <w:autoRedefine/>
    <w:uiPriority w:val="39"/>
    <w:unhideWhenUsed/>
    <w:rsid w:val="003A03C8"/>
    <w:pPr>
      <w:spacing w:after="0"/>
    </w:pPr>
    <w:rPr>
      <w:rFonts w:asciiTheme="minorHAnsi" w:hAnsiTheme="minorHAnsi"/>
      <w:sz w:val="22"/>
    </w:rPr>
  </w:style>
  <w:style w:type="paragraph" w:styleId="TOC8">
    <w:name w:val="toc 8"/>
    <w:basedOn w:val="Normal"/>
    <w:next w:val="Normal"/>
    <w:autoRedefine/>
    <w:uiPriority w:val="39"/>
    <w:unhideWhenUsed/>
    <w:rsid w:val="003A03C8"/>
    <w:pPr>
      <w:spacing w:after="0"/>
    </w:pPr>
    <w:rPr>
      <w:rFonts w:asciiTheme="minorHAnsi" w:hAnsiTheme="minorHAnsi"/>
      <w:sz w:val="22"/>
    </w:rPr>
  </w:style>
  <w:style w:type="paragraph" w:styleId="TOC9">
    <w:name w:val="toc 9"/>
    <w:basedOn w:val="Normal"/>
    <w:next w:val="Normal"/>
    <w:autoRedefine/>
    <w:uiPriority w:val="39"/>
    <w:unhideWhenUsed/>
    <w:rsid w:val="003A03C8"/>
    <w:pPr>
      <w:spacing w:after="0"/>
    </w:pPr>
    <w:rPr>
      <w:rFonts w:asciiTheme="minorHAnsi" w:hAnsiTheme="minorHAnsi"/>
      <w:sz w:val="22"/>
    </w:rPr>
  </w:style>
  <w:style w:type="character" w:customStyle="1" w:styleId="Heading4Char">
    <w:name w:val="Heading 4 Char"/>
    <w:aliases w:val="normal bullet Char"/>
    <w:basedOn w:val="DefaultParagraphFont"/>
    <w:link w:val="Heading4"/>
    <w:uiPriority w:val="9"/>
    <w:rsid w:val="006317ED"/>
    <w:rPr>
      <w:rFonts w:cs="Arial"/>
      <w:sz w:val="20"/>
      <w:szCs w:val="20"/>
    </w:rPr>
  </w:style>
  <w:style w:type="paragraph" w:customStyle="1" w:styleId="Table">
    <w:name w:val="Table"/>
    <w:basedOn w:val="Normal"/>
    <w:link w:val="TableChar"/>
    <w:qFormat/>
    <w:rsid w:val="006317ED"/>
    <w:pPr>
      <w:framePr w:wrap="around" w:hAnchor="text"/>
      <w:spacing w:after="0"/>
    </w:pPr>
    <w:rPr>
      <w:rFonts w:asciiTheme="minorHAnsi" w:eastAsia="Times New Roman" w:hAnsiTheme="minorHAnsi" w:cs="Times New Roman"/>
      <w:color w:val="000000" w:themeColor="text1"/>
      <w:sz w:val="17"/>
      <w:szCs w:val="17"/>
    </w:rPr>
  </w:style>
  <w:style w:type="character" w:customStyle="1" w:styleId="TableChar">
    <w:name w:val="Table Char"/>
    <w:basedOn w:val="DefaultParagraphFont"/>
    <w:link w:val="Table"/>
    <w:rsid w:val="006317ED"/>
    <w:rPr>
      <w:rFonts w:eastAsia="Times New Roman" w:cs="Times New Roman"/>
      <w:color w:val="000000" w:themeColor="text1"/>
      <w:sz w:val="17"/>
      <w:szCs w:val="17"/>
    </w:rPr>
  </w:style>
  <w:style w:type="character" w:customStyle="1" w:styleId="Heading5Char">
    <w:name w:val="Heading 5 Char"/>
    <w:basedOn w:val="DefaultParagraphFont"/>
    <w:link w:val="Heading5"/>
    <w:uiPriority w:val="9"/>
    <w:rsid w:val="00B90EF0"/>
    <w:rPr>
      <w:rFonts w:asciiTheme="majorHAnsi" w:eastAsiaTheme="majorEastAsia" w:hAnsiTheme="majorHAnsi" w:cstheme="majorBidi"/>
      <w:b/>
      <w:sz w:val="20"/>
    </w:rPr>
  </w:style>
  <w:style w:type="character" w:customStyle="1" w:styleId="Heading3Char">
    <w:name w:val="Heading 3 Char"/>
    <w:basedOn w:val="DefaultParagraphFont"/>
    <w:link w:val="Heading3"/>
    <w:uiPriority w:val="9"/>
    <w:rsid w:val="00C006A4"/>
    <w:rPr>
      <w:rFonts w:asciiTheme="majorHAnsi" w:eastAsiaTheme="majorEastAsia" w:hAnsiTheme="majorHAnsi" w:cstheme="majorBidi"/>
      <w:b/>
      <w:bCs/>
      <w:sz w:val="20"/>
    </w:rPr>
  </w:style>
  <w:style w:type="paragraph" w:styleId="Title">
    <w:name w:val="Title"/>
    <w:aliases w:val="Indented List"/>
    <w:basedOn w:val="Normal"/>
    <w:next w:val="Normal"/>
    <w:link w:val="TitleChar"/>
    <w:uiPriority w:val="10"/>
    <w:qFormat/>
    <w:rsid w:val="00023E76"/>
    <w:pPr>
      <w:numPr>
        <w:numId w:val="3"/>
      </w:numPr>
      <w:spacing w:after="60"/>
    </w:pPr>
  </w:style>
  <w:style w:type="character" w:customStyle="1" w:styleId="TitleChar">
    <w:name w:val="Title Char"/>
    <w:aliases w:val="Indented List Char"/>
    <w:basedOn w:val="DefaultParagraphFont"/>
    <w:link w:val="Title"/>
    <w:uiPriority w:val="10"/>
    <w:rsid w:val="00023E76"/>
    <w:rPr>
      <w:rFonts w:ascii="Calibri" w:hAnsi="Calibri"/>
      <w:sz w:val="20"/>
    </w:rPr>
  </w:style>
  <w:style w:type="character" w:styleId="Strong">
    <w:name w:val="Strong"/>
    <w:uiPriority w:val="22"/>
    <w:qFormat/>
    <w:rsid w:val="00B90EF0"/>
  </w:style>
  <w:style w:type="paragraph" w:styleId="Subtitle">
    <w:name w:val="Subtitle"/>
    <w:basedOn w:val="Heading4"/>
    <w:next w:val="Normal"/>
    <w:link w:val="SubtitleChar"/>
    <w:uiPriority w:val="11"/>
    <w:qFormat/>
    <w:rsid w:val="00BE03DF"/>
    <w:pPr>
      <w:numPr>
        <w:numId w:val="2"/>
      </w:numPr>
    </w:pPr>
  </w:style>
  <w:style w:type="character" w:customStyle="1" w:styleId="SubtitleChar">
    <w:name w:val="Subtitle Char"/>
    <w:basedOn w:val="DefaultParagraphFont"/>
    <w:link w:val="Subtitle"/>
    <w:uiPriority w:val="11"/>
    <w:rsid w:val="00BE03DF"/>
    <w:rPr>
      <w:rFonts w:cs="Arial"/>
      <w:sz w:val="20"/>
      <w:szCs w:val="20"/>
    </w:rPr>
  </w:style>
  <w:style w:type="character" w:styleId="FollowedHyperlink">
    <w:name w:val="FollowedHyperlink"/>
    <w:basedOn w:val="DefaultParagraphFont"/>
    <w:uiPriority w:val="99"/>
    <w:semiHidden/>
    <w:unhideWhenUsed/>
    <w:rsid w:val="00546B50"/>
    <w:rPr>
      <w:color w:val="800080" w:themeColor="followedHyperlink"/>
      <w:u w:val="single"/>
    </w:rPr>
  </w:style>
  <w:style w:type="numbering" w:customStyle="1" w:styleId="Style1">
    <w:name w:val="Style1"/>
    <w:rsid w:val="00A67319"/>
    <w:pPr>
      <w:numPr>
        <w:numId w:val="6"/>
      </w:numPr>
    </w:pPr>
  </w:style>
  <w:style w:type="paragraph" w:styleId="Header">
    <w:name w:val="header"/>
    <w:basedOn w:val="Normal"/>
    <w:link w:val="HeaderChar"/>
    <w:uiPriority w:val="99"/>
    <w:unhideWhenUsed/>
    <w:rsid w:val="005B4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FC"/>
    <w:rPr>
      <w:rFonts w:ascii="Calibri" w:hAnsi="Calibri"/>
      <w:sz w:val="20"/>
    </w:rPr>
  </w:style>
  <w:style w:type="paragraph" w:styleId="Footer">
    <w:name w:val="footer"/>
    <w:basedOn w:val="Normal"/>
    <w:link w:val="FooterChar"/>
    <w:uiPriority w:val="99"/>
    <w:unhideWhenUsed/>
    <w:rsid w:val="005B4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FC"/>
    <w:rPr>
      <w:rFonts w:ascii="Calibri" w:hAnsi="Calibri"/>
      <w:sz w:val="20"/>
    </w:rPr>
  </w:style>
  <w:style w:type="paragraph" w:styleId="FootnoteText">
    <w:name w:val="footnote text"/>
    <w:basedOn w:val="Normal"/>
    <w:link w:val="FootnoteTextChar"/>
    <w:semiHidden/>
    <w:rsid w:val="00C913AE"/>
    <w:rPr>
      <w:rFonts w:ascii="Garamond" w:hAnsi="Garamond" w:cs="Garamond"/>
      <w:sz w:val="22"/>
    </w:rPr>
  </w:style>
  <w:style w:type="character" w:customStyle="1" w:styleId="FootnoteTextChar">
    <w:name w:val="Footnote Text Char"/>
    <w:basedOn w:val="DefaultParagraphFont"/>
    <w:link w:val="FootnoteText"/>
    <w:semiHidden/>
    <w:rsid w:val="00C913AE"/>
    <w:rPr>
      <w:rFonts w:ascii="Garamond" w:hAnsi="Garamond" w:cs="Garamond"/>
    </w:rPr>
  </w:style>
  <w:style w:type="character" w:styleId="FootnoteReference">
    <w:name w:val="footnote reference"/>
    <w:basedOn w:val="DefaultParagraphFont"/>
    <w:semiHidden/>
    <w:rsid w:val="00C913AE"/>
    <w:rPr>
      <w:vertAlign w:val="superscript"/>
    </w:rPr>
  </w:style>
  <w:style w:type="character" w:styleId="CommentReference">
    <w:name w:val="annotation reference"/>
    <w:basedOn w:val="DefaultParagraphFont"/>
    <w:uiPriority w:val="99"/>
    <w:semiHidden/>
    <w:unhideWhenUsed/>
    <w:rsid w:val="00364E47"/>
    <w:rPr>
      <w:sz w:val="16"/>
      <w:szCs w:val="16"/>
    </w:rPr>
  </w:style>
  <w:style w:type="paragraph" w:styleId="CommentText">
    <w:name w:val="annotation text"/>
    <w:basedOn w:val="Normal"/>
    <w:link w:val="CommentTextChar"/>
    <w:uiPriority w:val="99"/>
    <w:unhideWhenUsed/>
    <w:rsid w:val="00364E47"/>
    <w:pPr>
      <w:spacing w:line="240" w:lineRule="auto"/>
    </w:pPr>
    <w:rPr>
      <w:szCs w:val="20"/>
    </w:rPr>
  </w:style>
  <w:style w:type="character" w:customStyle="1" w:styleId="CommentTextChar">
    <w:name w:val="Comment Text Char"/>
    <w:basedOn w:val="DefaultParagraphFont"/>
    <w:link w:val="CommentText"/>
    <w:uiPriority w:val="99"/>
    <w:rsid w:val="00364E4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64E47"/>
    <w:rPr>
      <w:b/>
      <w:bCs/>
    </w:rPr>
  </w:style>
  <w:style w:type="character" w:customStyle="1" w:styleId="CommentSubjectChar">
    <w:name w:val="Comment Subject Char"/>
    <w:basedOn w:val="CommentTextChar"/>
    <w:link w:val="CommentSubject"/>
    <w:uiPriority w:val="99"/>
    <w:semiHidden/>
    <w:rsid w:val="00364E47"/>
    <w:rPr>
      <w:rFonts w:ascii="Calibri" w:hAnsi="Calibri"/>
      <w:b/>
      <w:bCs/>
      <w:sz w:val="20"/>
      <w:szCs w:val="20"/>
    </w:rPr>
  </w:style>
  <w:style w:type="paragraph" w:styleId="NormalWeb">
    <w:name w:val="Normal (Web)"/>
    <w:basedOn w:val="Normal"/>
    <w:uiPriority w:val="99"/>
    <w:unhideWhenUsed/>
    <w:rsid w:val="00D334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2F655A"/>
    <w:pPr>
      <w:spacing w:after="0" w:line="240" w:lineRule="auto"/>
    </w:pPr>
    <w:rPr>
      <w:rFonts w:ascii="Calibri" w:hAnsi="Calibri"/>
      <w:sz w:val="20"/>
    </w:rPr>
  </w:style>
  <w:style w:type="paragraph" w:customStyle="1" w:styleId="Default">
    <w:name w:val="Default"/>
    <w:rsid w:val="008C68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2710">
      <w:bodyDiv w:val="1"/>
      <w:marLeft w:val="0"/>
      <w:marRight w:val="0"/>
      <w:marTop w:val="0"/>
      <w:marBottom w:val="0"/>
      <w:divBdr>
        <w:top w:val="none" w:sz="0" w:space="0" w:color="auto"/>
        <w:left w:val="none" w:sz="0" w:space="0" w:color="auto"/>
        <w:bottom w:val="none" w:sz="0" w:space="0" w:color="auto"/>
        <w:right w:val="none" w:sz="0" w:space="0" w:color="auto"/>
      </w:divBdr>
    </w:div>
    <w:div w:id="220097585">
      <w:bodyDiv w:val="1"/>
      <w:marLeft w:val="0"/>
      <w:marRight w:val="0"/>
      <w:marTop w:val="0"/>
      <w:marBottom w:val="0"/>
      <w:divBdr>
        <w:top w:val="none" w:sz="0" w:space="0" w:color="auto"/>
        <w:left w:val="none" w:sz="0" w:space="0" w:color="auto"/>
        <w:bottom w:val="none" w:sz="0" w:space="0" w:color="auto"/>
        <w:right w:val="none" w:sz="0" w:space="0" w:color="auto"/>
      </w:divBdr>
    </w:div>
    <w:div w:id="398480198">
      <w:bodyDiv w:val="1"/>
      <w:marLeft w:val="0"/>
      <w:marRight w:val="0"/>
      <w:marTop w:val="0"/>
      <w:marBottom w:val="0"/>
      <w:divBdr>
        <w:top w:val="none" w:sz="0" w:space="0" w:color="auto"/>
        <w:left w:val="none" w:sz="0" w:space="0" w:color="auto"/>
        <w:bottom w:val="none" w:sz="0" w:space="0" w:color="auto"/>
        <w:right w:val="none" w:sz="0" w:space="0" w:color="auto"/>
      </w:divBdr>
    </w:div>
    <w:div w:id="432939149">
      <w:bodyDiv w:val="1"/>
      <w:marLeft w:val="0"/>
      <w:marRight w:val="0"/>
      <w:marTop w:val="0"/>
      <w:marBottom w:val="0"/>
      <w:divBdr>
        <w:top w:val="none" w:sz="0" w:space="0" w:color="auto"/>
        <w:left w:val="none" w:sz="0" w:space="0" w:color="auto"/>
        <w:bottom w:val="none" w:sz="0" w:space="0" w:color="auto"/>
        <w:right w:val="none" w:sz="0" w:space="0" w:color="auto"/>
      </w:divBdr>
    </w:div>
    <w:div w:id="677346997">
      <w:bodyDiv w:val="1"/>
      <w:marLeft w:val="0"/>
      <w:marRight w:val="0"/>
      <w:marTop w:val="0"/>
      <w:marBottom w:val="0"/>
      <w:divBdr>
        <w:top w:val="none" w:sz="0" w:space="0" w:color="auto"/>
        <w:left w:val="none" w:sz="0" w:space="0" w:color="auto"/>
        <w:bottom w:val="none" w:sz="0" w:space="0" w:color="auto"/>
        <w:right w:val="none" w:sz="0" w:space="0" w:color="auto"/>
      </w:divBdr>
      <w:divsChild>
        <w:div w:id="1733917993">
          <w:marLeft w:val="0"/>
          <w:marRight w:val="0"/>
          <w:marTop w:val="0"/>
          <w:marBottom w:val="0"/>
          <w:divBdr>
            <w:top w:val="none" w:sz="0" w:space="0" w:color="auto"/>
            <w:left w:val="none" w:sz="0" w:space="0" w:color="auto"/>
            <w:bottom w:val="none" w:sz="0" w:space="0" w:color="auto"/>
            <w:right w:val="none" w:sz="0" w:space="0" w:color="auto"/>
          </w:divBdr>
          <w:divsChild>
            <w:div w:id="625745287">
              <w:marLeft w:val="0"/>
              <w:marRight w:val="0"/>
              <w:marTop w:val="0"/>
              <w:marBottom w:val="0"/>
              <w:divBdr>
                <w:top w:val="none" w:sz="0" w:space="0" w:color="auto"/>
                <w:left w:val="none" w:sz="0" w:space="0" w:color="auto"/>
                <w:bottom w:val="none" w:sz="0" w:space="0" w:color="auto"/>
                <w:right w:val="none" w:sz="0" w:space="0" w:color="auto"/>
              </w:divBdr>
              <w:divsChild>
                <w:div w:id="1572961516">
                  <w:marLeft w:val="0"/>
                  <w:marRight w:val="0"/>
                  <w:marTop w:val="0"/>
                  <w:marBottom w:val="0"/>
                  <w:divBdr>
                    <w:top w:val="none" w:sz="0" w:space="0" w:color="auto"/>
                    <w:left w:val="none" w:sz="0" w:space="0" w:color="auto"/>
                    <w:bottom w:val="none" w:sz="0" w:space="0" w:color="auto"/>
                    <w:right w:val="none" w:sz="0" w:space="0" w:color="auto"/>
                  </w:divBdr>
                  <w:divsChild>
                    <w:div w:id="1274290357">
                      <w:marLeft w:val="168"/>
                      <w:marRight w:val="0"/>
                      <w:marTop w:val="0"/>
                      <w:marBottom w:val="0"/>
                      <w:divBdr>
                        <w:top w:val="none" w:sz="0" w:space="0" w:color="auto"/>
                        <w:left w:val="none" w:sz="0" w:space="0" w:color="auto"/>
                        <w:bottom w:val="none" w:sz="0" w:space="0" w:color="auto"/>
                        <w:right w:val="none" w:sz="0" w:space="0" w:color="auto"/>
                      </w:divBdr>
                      <w:divsChild>
                        <w:div w:id="1055662574">
                          <w:marLeft w:val="0"/>
                          <w:marRight w:val="0"/>
                          <w:marTop w:val="0"/>
                          <w:marBottom w:val="0"/>
                          <w:divBdr>
                            <w:top w:val="none" w:sz="0" w:space="0" w:color="auto"/>
                            <w:left w:val="none" w:sz="0" w:space="0" w:color="auto"/>
                            <w:bottom w:val="none" w:sz="0" w:space="0" w:color="auto"/>
                            <w:right w:val="none" w:sz="0" w:space="0" w:color="auto"/>
                          </w:divBdr>
                          <w:divsChild>
                            <w:div w:id="1267078964">
                              <w:marLeft w:val="0"/>
                              <w:marRight w:val="0"/>
                              <w:marTop w:val="0"/>
                              <w:marBottom w:val="0"/>
                              <w:divBdr>
                                <w:top w:val="none" w:sz="0" w:space="0" w:color="auto"/>
                                <w:left w:val="none" w:sz="0" w:space="0" w:color="auto"/>
                                <w:bottom w:val="none" w:sz="0" w:space="0" w:color="auto"/>
                                <w:right w:val="none" w:sz="0" w:space="0" w:color="auto"/>
                              </w:divBdr>
                              <w:divsChild>
                                <w:div w:id="1642880782">
                                  <w:marLeft w:val="0"/>
                                  <w:marRight w:val="0"/>
                                  <w:marTop w:val="0"/>
                                  <w:marBottom w:val="0"/>
                                  <w:divBdr>
                                    <w:top w:val="none" w:sz="0" w:space="0" w:color="auto"/>
                                    <w:left w:val="none" w:sz="0" w:space="0" w:color="auto"/>
                                    <w:bottom w:val="none" w:sz="0" w:space="0" w:color="auto"/>
                                    <w:right w:val="none" w:sz="0" w:space="0" w:color="auto"/>
                                  </w:divBdr>
                                  <w:divsChild>
                                    <w:div w:id="789586615">
                                      <w:marLeft w:val="0"/>
                                      <w:marRight w:val="0"/>
                                      <w:marTop w:val="0"/>
                                      <w:marBottom w:val="0"/>
                                      <w:divBdr>
                                        <w:top w:val="none" w:sz="0" w:space="0" w:color="auto"/>
                                        <w:left w:val="none" w:sz="0" w:space="0" w:color="auto"/>
                                        <w:bottom w:val="none" w:sz="0" w:space="0" w:color="auto"/>
                                        <w:right w:val="none" w:sz="0" w:space="0" w:color="auto"/>
                                      </w:divBdr>
                                      <w:divsChild>
                                        <w:div w:id="120849042">
                                          <w:marLeft w:val="0"/>
                                          <w:marRight w:val="0"/>
                                          <w:marTop w:val="0"/>
                                          <w:marBottom w:val="0"/>
                                          <w:divBdr>
                                            <w:top w:val="none" w:sz="0" w:space="0" w:color="auto"/>
                                            <w:left w:val="none" w:sz="0" w:space="0" w:color="auto"/>
                                            <w:bottom w:val="none" w:sz="0" w:space="0" w:color="auto"/>
                                            <w:right w:val="none" w:sz="0" w:space="0" w:color="auto"/>
                                          </w:divBdr>
                                          <w:divsChild>
                                            <w:div w:id="1158307169">
                                              <w:marLeft w:val="0"/>
                                              <w:marRight w:val="0"/>
                                              <w:marTop w:val="0"/>
                                              <w:marBottom w:val="0"/>
                                              <w:divBdr>
                                                <w:top w:val="none" w:sz="0" w:space="0" w:color="auto"/>
                                                <w:left w:val="none" w:sz="0" w:space="0" w:color="auto"/>
                                                <w:bottom w:val="none" w:sz="0" w:space="0" w:color="auto"/>
                                                <w:right w:val="none" w:sz="0" w:space="0" w:color="auto"/>
                                              </w:divBdr>
                                              <w:divsChild>
                                                <w:div w:id="8663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893901">
      <w:bodyDiv w:val="1"/>
      <w:marLeft w:val="0"/>
      <w:marRight w:val="0"/>
      <w:marTop w:val="0"/>
      <w:marBottom w:val="0"/>
      <w:divBdr>
        <w:top w:val="none" w:sz="0" w:space="0" w:color="auto"/>
        <w:left w:val="none" w:sz="0" w:space="0" w:color="auto"/>
        <w:bottom w:val="none" w:sz="0" w:space="0" w:color="auto"/>
        <w:right w:val="none" w:sz="0" w:space="0" w:color="auto"/>
      </w:divBdr>
    </w:div>
    <w:div w:id="814565400">
      <w:bodyDiv w:val="1"/>
      <w:marLeft w:val="0"/>
      <w:marRight w:val="0"/>
      <w:marTop w:val="0"/>
      <w:marBottom w:val="0"/>
      <w:divBdr>
        <w:top w:val="none" w:sz="0" w:space="0" w:color="auto"/>
        <w:left w:val="none" w:sz="0" w:space="0" w:color="auto"/>
        <w:bottom w:val="none" w:sz="0" w:space="0" w:color="auto"/>
        <w:right w:val="none" w:sz="0" w:space="0" w:color="auto"/>
      </w:divBdr>
    </w:div>
    <w:div w:id="1068265278">
      <w:bodyDiv w:val="1"/>
      <w:marLeft w:val="0"/>
      <w:marRight w:val="0"/>
      <w:marTop w:val="0"/>
      <w:marBottom w:val="0"/>
      <w:divBdr>
        <w:top w:val="none" w:sz="0" w:space="0" w:color="auto"/>
        <w:left w:val="none" w:sz="0" w:space="0" w:color="auto"/>
        <w:bottom w:val="none" w:sz="0" w:space="0" w:color="auto"/>
        <w:right w:val="none" w:sz="0" w:space="0" w:color="auto"/>
      </w:divBdr>
    </w:div>
    <w:div w:id="1113981878">
      <w:bodyDiv w:val="1"/>
      <w:marLeft w:val="0"/>
      <w:marRight w:val="0"/>
      <w:marTop w:val="0"/>
      <w:marBottom w:val="0"/>
      <w:divBdr>
        <w:top w:val="none" w:sz="0" w:space="0" w:color="auto"/>
        <w:left w:val="none" w:sz="0" w:space="0" w:color="auto"/>
        <w:bottom w:val="none" w:sz="0" w:space="0" w:color="auto"/>
        <w:right w:val="none" w:sz="0" w:space="0" w:color="auto"/>
      </w:divBdr>
    </w:div>
    <w:div w:id="1230268004">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386832960">
      <w:bodyDiv w:val="1"/>
      <w:marLeft w:val="0"/>
      <w:marRight w:val="0"/>
      <w:marTop w:val="0"/>
      <w:marBottom w:val="0"/>
      <w:divBdr>
        <w:top w:val="none" w:sz="0" w:space="0" w:color="auto"/>
        <w:left w:val="none" w:sz="0" w:space="0" w:color="auto"/>
        <w:bottom w:val="none" w:sz="0" w:space="0" w:color="auto"/>
        <w:right w:val="none" w:sz="0" w:space="0" w:color="auto"/>
      </w:divBdr>
    </w:div>
    <w:div w:id="1780907956">
      <w:bodyDiv w:val="1"/>
      <w:marLeft w:val="0"/>
      <w:marRight w:val="0"/>
      <w:marTop w:val="0"/>
      <w:marBottom w:val="0"/>
      <w:divBdr>
        <w:top w:val="none" w:sz="0" w:space="0" w:color="auto"/>
        <w:left w:val="none" w:sz="0" w:space="0" w:color="auto"/>
        <w:bottom w:val="none" w:sz="0" w:space="0" w:color="auto"/>
        <w:right w:val="none" w:sz="0" w:space="0" w:color="auto"/>
      </w:divBdr>
    </w:div>
    <w:div w:id="1808930097">
      <w:bodyDiv w:val="1"/>
      <w:marLeft w:val="0"/>
      <w:marRight w:val="0"/>
      <w:marTop w:val="0"/>
      <w:marBottom w:val="0"/>
      <w:divBdr>
        <w:top w:val="none" w:sz="0" w:space="0" w:color="auto"/>
        <w:left w:val="none" w:sz="0" w:space="0" w:color="auto"/>
        <w:bottom w:val="none" w:sz="0" w:space="0" w:color="auto"/>
        <w:right w:val="none" w:sz="0" w:space="0" w:color="auto"/>
      </w:divBdr>
    </w:div>
    <w:div w:id="1933781029">
      <w:bodyDiv w:val="1"/>
      <w:marLeft w:val="0"/>
      <w:marRight w:val="0"/>
      <w:marTop w:val="0"/>
      <w:marBottom w:val="0"/>
      <w:divBdr>
        <w:top w:val="none" w:sz="0" w:space="0" w:color="auto"/>
        <w:left w:val="none" w:sz="0" w:space="0" w:color="auto"/>
        <w:bottom w:val="none" w:sz="0" w:space="0" w:color="auto"/>
        <w:right w:val="none" w:sz="0" w:space="0" w:color="auto"/>
      </w:divBdr>
    </w:div>
    <w:div w:id="2057702186">
      <w:bodyDiv w:val="1"/>
      <w:marLeft w:val="0"/>
      <w:marRight w:val="0"/>
      <w:marTop w:val="0"/>
      <w:marBottom w:val="0"/>
      <w:divBdr>
        <w:top w:val="none" w:sz="0" w:space="0" w:color="auto"/>
        <w:left w:val="none" w:sz="0" w:space="0" w:color="auto"/>
        <w:bottom w:val="none" w:sz="0" w:space="0" w:color="auto"/>
        <w:right w:val="none" w:sz="0" w:space="0" w:color="auto"/>
      </w:divBdr>
      <w:divsChild>
        <w:div w:id="176896080">
          <w:marLeft w:val="0"/>
          <w:marRight w:val="0"/>
          <w:marTop w:val="0"/>
          <w:marBottom w:val="0"/>
          <w:divBdr>
            <w:top w:val="none" w:sz="0" w:space="0" w:color="auto"/>
            <w:left w:val="none" w:sz="0" w:space="0" w:color="auto"/>
            <w:bottom w:val="none" w:sz="0" w:space="0" w:color="auto"/>
            <w:right w:val="none" w:sz="0" w:space="0" w:color="auto"/>
          </w:divBdr>
          <w:divsChild>
            <w:div w:id="1524592875">
              <w:marLeft w:val="0"/>
              <w:marRight w:val="0"/>
              <w:marTop w:val="0"/>
              <w:marBottom w:val="0"/>
              <w:divBdr>
                <w:top w:val="none" w:sz="0" w:space="0" w:color="auto"/>
                <w:left w:val="none" w:sz="0" w:space="0" w:color="auto"/>
                <w:bottom w:val="none" w:sz="0" w:space="0" w:color="auto"/>
                <w:right w:val="none" w:sz="0" w:space="0" w:color="auto"/>
              </w:divBdr>
              <w:divsChild>
                <w:div w:id="454953196">
                  <w:marLeft w:val="0"/>
                  <w:marRight w:val="0"/>
                  <w:marTop w:val="0"/>
                  <w:marBottom w:val="0"/>
                  <w:divBdr>
                    <w:top w:val="none" w:sz="0" w:space="0" w:color="auto"/>
                    <w:left w:val="none" w:sz="0" w:space="0" w:color="auto"/>
                    <w:bottom w:val="none" w:sz="0" w:space="0" w:color="auto"/>
                    <w:right w:val="none" w:sz="0" w:space="0" w:color="auto"/>
                  </w:divBdr>
                  <w:divsChild>
                    <w:div w:id="890579605">
                      <w:marLeft w:val="168"/>
                      <w:marRight w:val="0"/>
                      <w:marTop w:val="0"/>
                      <w:marBottom w:val="0"/>
                      <w:divBdr>
                        <w:top w:val="none" w:sz="0" w:space="0" w:color="auto"/>
                        <w:left w:val="none" w:sz="0" w:space="0" w:color="auto"/>
                        <w:bottom w:val="none" w:sz="0" w:space="0" w:color="auto"/>
                        <w:right w:val="none" w:sz="0" w:space="0" w:color="auto"/>
                      </w:divBdr>
                      <w:divsChild>
                        <w:div w:id="2137334534">
                          <w:marLeft w:val="0"/>
                          <w:marRight w:val="0"/>
                          <w:marTop w:val="0"/>
                          <w:marBottom w:val="0"/>
                          <w:divBdr>
                            <w:top w:val="none" w:sz="0" w:space="0" w:color="auto"/>
                            <w:left w:val="none" w:sz="0" w:space="0" w:color="auto"/>
                            <w:bottom w:val="none" w:sz="0" w:space="0" w:color="auto"/>
                            <w:right w:val="none" w:sz="0" w:space="0" w:color="auto"/>
                          </w:divBdr>
                          <w:divsChild>
                            <w:div w:id="1280334788">
                              <w:marLeft w:val="0"/>
                              <w:marRight w:val="0"/>
                              <w:marTop w:val="0"/>
                              <w:marBottom w:val="0"/>
                              <w:divBdr>
                                <w:top w:val="none" w:sz="0" w:space="0" w:color="auto"/>
                                <w:left w:val="none" w:sz="0" w:space="0" w:color="auto"/>
                                <w:bottom w:val="none" w:sz="0" w:space="0" w:color="auto"/>
                                <w:right w:val="none" w:sz="0" w:space="0" w:color="auto"/>
                              </w:divBdr>
                              <w:divsChild>
                                <w:div w:id="1140075628">
                                  <w:marLeft w:val="0"/>
                                  <w:marRight w:val="0"/>
                                  <w:marTop w:val="0"/>
                                  <w:marBottom w:val="0"/>
                                  <w:divBdr>
                                    <w:top w:val="none" w:sz="0" w:space="0" w:color="auto"/>
                                    <w:left w:val="none" w:sz="0" w:space="0" w:color="auto"/>
                                    <w:bottom w:val="none" w:sz="0" w:space="0" w:color="auto"/>
                                    <w:right w:val="none" w:sz="0" w:space="0" w:color="auto"/>
                                  </w:divBdr>
                                  <w:divsChild>
                                    <w:div w:id="1243878763">
                                      <w:marLeft w:val="0"/>
                                      <w:marRight w:val="0"/>
                                      <w:marTop w:val="0"/>
                                      <w:marBottom w:val="0"/>
                                      <w:divBdr>
                                        <w:top w:val="none" w:sz="0" w:space="0" w:color="auto"/>
                                        <w:left w:val="none" w:sz="0" w:space="0" w:color="auto"/>
                                        <w:bottom w:val="none" w:sz="0" w:space="0" w:color="auto"/>
                                        <w:right w:val="none" w:sz="0" w:space="0" w:color="auto"/>
                                      </w:divBdr>
                                      <w:divsChild>
                                        <w:div w:id="1711372201">
                                          <w:marLeft w:val="0"/>
                                          <w:marRight w:val="0"/>
                                          <w:marTop w:val="0"/>
                                          <w:marBottom w:val="0"/>
                                          <w:divBdr>
                                            <w:top w:val="none" w:sz="0" w:space="0" w:color="auto"/>
                                            <w:left w:val="none" w:sz="0" w:space="0" w:color="auto"/>
                                            <w:bottom w:val="none" w:sz="0" w:space="0" w:color="auto"/>
                                            <w:right w:val="none" w:sz="0" w:space="0" w:color="auto"/>
                                          </w:divBdr>
                                          <w:divsChild>
                                            <w:div w:id="1815491016">
                                              <w:marLeft w:val="0"/>
                                              <w:marRight w:val="0"/>
                                              <w:marTop w:val="0"/>
                                              <w:marBottom w:val="0"/>
                                              <w:divBdr>
                                                <w:top w:val="none" w:sz="0" w:space="0" w:color="auto"/>
                                                <w:left w:val="none" w:sz="0" w:space="0" w:color="auto"/>
                                                <w:bottom w:val="none" w:sz="0" w:space="0" w:color="auto"/>
                                                <w:right w:val="none" w:sz="0" w:space="0" w:color="auto"/>
                                              </w:divBdr>
                                              <w:divsChild>
                                                <w:div w:id="7238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702761">
      <w:bodyDiv w:val="1"/>
      <w:marLeft w:val="0"/>
      <w:marRight w:val="0"/>
      <w:marTop w:val="0"/>
      <w:marBottom w:val="0"/>
      <w:divBdr>
        <w:top w:val="none" w:sz="0" w:space="0" w:color="auto"/>
        <w:left w:val="none" w:sz="0" w:space="0" w:color="auto"/>
        <w:bottom w:val="none" w:sz="0" w:space="0" w:color="auto"/>
        <w:right w:val="none" w:sz="0" w:space="0" w:color="auto"/>
      </w:divBdr>
    </w:div>
    <w:div w:id="21461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ndeavour@education.gov.au" TargetMode="External"/><Relationship Id="rId18" Type="http://schemas.openxmlformats.org/officeDocument/2006/relationships/hyperlink" Target="http://internationaleducation.gov.au/endeavourapplications" TargetMode="External"/><Relationship Id="rId26" Type="http://schemas.openxmlformats.org/officeDocument/2006/relationships/hyperlink" Target="mailto:endeavour@education.gov.au" TargetMode="External"/><Relationship Id="rId39" Type="http://schemas.openxmlformats.org/officeDocument/2006/relationships/hyperlink" Target="http://internationaleducation.gov.au/endeavour" TargetMode="External"/><Relationship Id="rId21" Type="http://schemas.openxmlformats.org/officeDocument/2006/relationships/hyperlink" Target="http://internationaleducation.gov.au/endeavourapplications" TargetMode="External"/><Relationship Id="rId34" Type="http://schemas.openxmlformats.org/officeDocument/2006/relationships/header" Target="header1.xml"/><Relationship Id="rId42" Type="http://schemas.openxmlformats.org/officeDocument/2006/relationships/header" Target="header3.xml"/><Relationship Id="rId47" Type="http://schemas.openxmlformats.org/officeDocument/2006/relationships/footer" Target="footer3.xml"/><Relationship Id="rId50" Type="http://schemas.openxmlformats.org/officeDocument/2006/relationships/footer" Target="footer5.xml"/><Relationship Id="rId55"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nternationaleducation.gov.au/endeavourfaq" TargetMode="External"/><Relationship Id="rId29" Type="http://schemas.openxmlformats.org/officeDocument/2006/relationships/hyperlink" Target="mailto:endeavour@education.gov.au" TargetMode="External"/><Relationship Id="rId11" Type="http://schemas.openxmlformats.org/officeDocument/2006/relationships/hyperlink" Target="http://internationaleducation.gov.au/endeavourapplications" TargetMode="External"/><Relationship Id="rId24" Type="http://schemas.openxmlformats.org/officeDocument/2006/relationships/hyperlink" Target="http://internationaleducation.gov.au/endeavourrecipients" TargetMode="External"/><Relationship Id="rId32" Type="http://schemas.openxmlformats.org/officeDocument/2006/relationships/hyperlink" Target="http://docs.education.gov.au/pages/how-make-freedom-information-foi-request" TargetMode="External"/><Relationship Id="rId37" Type="http://schemas.openxmlformats.org/officeDocument/2006/relationships/footer" Target="footer2.xml"/><Relationship Id="rId40" Type="http://schemas.openxmlformats.org/officeDocument/2006/relationships/hyperlink" Target="http://internationaleducation.gov.au/endeavour" TargetMode="External"/><Relationship Id="rId45" Type="http://schemas.openxmlformats.org/officeDocument/2006/relationships/header" Target="header4.xml"/><Relationship Id="rId53"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hyperlink" Target="http://www.smartraveller.gov.au" TargetMode="External"/><Relationship Id="rId19" Type="http://schemas.openxmlformats.org/officeDocument/2006/relationships/hyperlink" Target="http://internationaleducation.gov.au/endeavour" TargetMode="External"/><Relationship Id="rId31" Type="http://schemas.openxmlformats.org/officeDocument/2006/relationships/hyperlink" Target="mailto:privacy@education.gov.au" TargetMode="External"/><Relationship Id="rId44" Type="http://schemas.openxmlformats.org/officeDocument/2006/relationships/hyperlink" Target="http://internationaleducation.gov.au/endeavourfaq"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nternationaleducation.gov.au/endeavourapplications" TargetMode="External"/><Relationship Id="rId14" Type="http://schemas.openxmlformats.org/officeDocument/2006/relationships/hyperlink" Target="mailto:foi@education.gov.au" TargetMode="External"/><Relationship Id="rId22" Type="http://schemas.openxmlformats.org/officeDocument/2006/relationships/hyperlink" Target="http://www.smartraveller.gov.au" TargetMode="External"/><Relationship Id="rId27" Type="http://schemas.openxmlformats.org/officeDocument/2006/relationships/hyperlink" Target="http://www.australiaindiaeducation.com" TargetMode="External"/><Relationship Id="rId30" Type="http://schemas.openxmlformats.org/officeDocument/2006/relationships/hyperlink" Target="http://internationaleducation.gov.au/endeavourfaq" TargetMode="External"/><Relationship Id="rId35" Type="http://schemas.openxmlformats.org/officeDocument/2006/relationships/footer" Target="footer1.xml"/><Relationship Id="rId43" Type="http://schemas.openxmlformats.org/officeDocument/2006/relationships/image" Target="media/image3.jp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endeavour@education.gov.au" TargetMode="External"/><Relationship Id="rId17" Type="http://schemas.openxmlformats.org/officeDocument/2006/relationships/hyperlink" Target="http://www.education.gov.au/privacy" TargetMode="External"/><Relationship Id="rId25" Type="http://schemas.openxmlformats.org/officeDocument/2006/relationships/hyperlink" Target="mailto:endeavour@education.gov.au" TargetMode="External"/><Relationship Id="rId33" Type="http://schemas.openxmlformats.org/officeDocument/2006/relationships/hyperlink" Target="http://internationaleducation.gov.au/endeavour" TargetMode="External"/><Relationship Id="rId38" Type="http://schemas.openxmlformats.org/officeDocument/2006/relationships/hyperlink" Target="http://internationaleducation.gov.au/endeavourapplications" TargetMode="External"/><Relationship Id="rId46" Type="http://schemas.openxmlformats.org/officeDocument/2006/relationships/header" Target="header5.xml"/><Relationship Id="rId20" Type="http://schemas.openxmlformats.org/officeDocument/2006/relationships/hyperlink" Target="https://globalalumni.gov.au" TargetMode="External"/><Relationship Id="rId41" Type="http://schemas.openxmlformats.org/officeDocument/2006/relationships/hyperlink" Target="http://www.oaic.gov.au"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endeavour@education.gov.au" TargetMode="External"/><Relationship Id="rId23" Type="http://schemas.openxmlformats.org/officeDocument/2006/relationships/hyperlink" Target="mailto:endeavour@education.gov.au" TargetMode="External"/><Relationship Id="rId28" Type="http://schemas.openxmlformats.org/officeDocument/2006/relationships/hyperlink" Target="mailto:endeavour@education.gov.au" TargetMode="External"/><Relationship Id="rId36" Type="http://schemas.openxmlformats.org/officeDocument/2006/relationships/header" Target="header2.xml"/><Relationship Id="rId49"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aqf.edu.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B1822EFBAAEF4FA6C59B8430801052" ma:contentTypeVersion="3" ma:contentTypeDescription="Create a new document." ma:contentTypeScope="" ma:versionID="ba7eb6a5272f9f060a77ddd1e073d905">
  <xsd:schema xmlns:xsd="http://www.w3.org/2001/XMLSchema" xmlns:xs="http://www.w3.org/2001/XMLSchema" xmlns:p="http://schemas.microsoft.com/office/2006/metadata/properties" xmlns:ns1="http://schemas.microsoft.com/sharepoint/v3" xmlns:ns2="1b694439-1085-473d-9bde-a9384ff3f350" targetNamespace="http://schemas.microsoft.com/office/2006/metadata/properties" ma:root="true" ma:fieldsID="8ce78274fe72715377f77dfba0dcb41a" ns1:_="" ns2:_="">
    <xsd:import namespace="http://schemas.microsoft.com/sharepoint/v3"/>
    <xsd:import namespace="1b694439-1085-473d-9bde-a9384ff3f35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94439-1085-473d-9bde-a9384ff3f35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192CD63-699C-425F-AD44-0A2C669EF0DD}"/>
</file>

<file path=customXml/itemProps2.xml><?xml version="1.0" encoding="utf-8"?>
<ds:datastoreItem xmlns:ds="http://schemas.openxmlformats.org/officeDocument/2006/customXml" ds:itemID="{30CCE4B0-D468-41DE-B249-7A4B5B6B9922}"/>
</file>

<file path=customXml/itemProps3.xml><?xml version="1.0" encoding="utf-8"?>
<ds:datastoreItem xmlns:ds="http://schemas.openxmlformats.org/officeDocument/2006/customXml" ds:itemID="{82D8D14B-AA0A-461A-BFB3-2D7838540146}"/>
</file>

<file path=customXml/itemProps4.xml><?xml version="1.0" encoding="utf-8"?>
<ds:datastoreItem xmlns:ds="http://schemas.openxmlformats.org/officeDocument/2006/customXml" ds:itemID="{B643E7FE-6914-4E4F-B5F1-C54C9E754F48}"/>
</file>

<file path=docProps/app.xml><?xml version="1.0" encoding="utf-8"?>
<Properties xmlns="http://schemas.openxmlformats.org/officeDocument/2006/extended-properties" xmlns:vt="http://schemas.openxmlformats.org/officeDocument/2006/docPropsVTypes">
  <Template>D1D89A52.dotm</Template>
  <TotalTime>1451</TotalTime>
  <Pages>24</Pages>
  <Words>11417</Words>
  <Characters>65082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76347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Tulenew, Vanessa</dc:creator>
  <cp:lastModifiedBy>Vanessa  Tulenew</cp:lastModifiedBy>
  <cp:revision>12</cp:revision>
  <cp:lastPrinted>2016-05-16T23:19:00Z</cp:lastPrinted>
  <dcterms:created xsi:type="dcterms:W3CDTF">2016-04-14T06:22:00Z</dcterms:created>
  <dcterms:modified xsi:type="dcterms:W3CDTF">2016-05-16T23:20:00Z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0x010100B3B1822EFBAAEF4FA6C59B8430801052</vt:lpwstr>
  </property>
  <property fmtid="{D5CDD505-2E9C-101B-9397-08002B2CF9AE}" pid="7" name="Order">
    <vt:r8>2400</vt:r8>
  </property>
  <property fmtid="{D5CDD505-2E9C-101B-9397-08002B2CF9AE}" pid="8" name="xd_ProgID">
    <vt:lpwstr/>
  </property>
  <property fmtid="{D5CDD505-2E9C-101B-9397-08002B2CF9AE}" pid="9" name="_SharedFileIndex">
    <vt:lpwstr/>
  </property>
  <property fmtid="{D5CDD505-2E9C-101B-9397-08002B2CF9AE}" pid="10" name="_SourceUrl">
    <vt:lpwstr/>
  </property>
  <property fmtid="{D5CDD505-2E9C-101B-9397-08002B2CF9AE}" pid="11" name="TemplateUrl">
    <vt:lpwstr/>
  </property>
</Properties>
</file>